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EF" w:rsidRDefault="00540809" w:rsidP="00C530B6">
      <w:pPr>
        <w:ind w:left="382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530B6">
        <w:rPr>
          <w:sz w:val="28"/>
          <w:szCs w:val="28"/>
        </w:rPr>
        <w:t>8</w:t>
      </w:r>
    </w:p>
    <w:p w:rsidR="007A44EF" w:rsidRDefault="007A44EF" w:rsidP="00FB6A67">
      <w:pPr>
        <w:ind w:left="4536" w:firstLine="708"/>
        <w:jc w:val="center"/>
        <w:rPr>
          <w:sz w:val="28"/>
          <w:szCs w:val="28"/>
        </w:rPr>
      </w:pPr>
    </w:p>
    <w:p w:rsidR="007A44EF" w:rsidRPr="005D7FF8" w:rsidRDefault="007A44EF" w:rsidP="007179D2">
      <w:pPr>
        <w:ind w:left="2918" w:firstLine="622"/>
        <w:rPr>
          <w:b/>
          <w:sz w:val="28"/>
          <w:szCs w:val="28"/>
        </w:rPr>
      </w:pPr>
      <w:r w:rsidRPr="005D7FF8">
        <w:rPr>
          <w:b/>
          <w:sz w:val="28"/>
          <w:szCs w:val="28"/>
        </w:rPr>
        <w:t>ИНФОРМАЦИЯ</w:t>
      </w:r>
    </w:p>
    <w:p w:rsidR="005D7FF8" w:rsidRDefault="007A44EF" w:rsidP="005D7FF8">
      <w:pPr>
        <w:jc w:val="center"/>
        <w:rPr>
          <w:rFonts w:eastAsia="Calibri"/>
          <w:b/>
          <w:sz w:val="28"/>
          <w:szCs w:val="28"/>
        </w:rPr>
      </w:pPr>
      <w:r w:rsidRPr="005D7FF8">
        <w:rPr>
          <w:b/>
          <w:sz w:val="28"/>
          <w:szCs w:val="28"/>
        </w:rPr>
        <w:t>к вопросу «</w:t>
      </w:r>
      <w:r w:rsidR="005D7FF8" w:rsidRPr="005D7FF8">
        <w:rPr>
          <w:rFonts w:eastAsia="Calibri"/>
          <w:b/>
          <w:sz w:val="28"/>
          <w:szCs w:val="28"/>
        </w:rPr>
        <w:t>О Международном сетевом университете духовного образования государств – участников СНГ»</w:t>
      </w:r>
      <w:r w:rsidR="005D7FF8">
        <w:rPr>
          <w:rFonts w:eastAsia="Calibri"/>
          <w:b/>
          <w:sz w:val="28"/>
          <w:szCs w:val="28"/>
        </w:rPr>
        <w:t xml:space="preserve">  </w:t>
      </w:r>
    </w:p>
    <w:p w:rsidR="005D7FF8" w:rsidRDefault="005D7FF8" w:rsidP="005D7FF8">
      <w:pPr>
        <w:ind w:firstLine="708"/>
        <w:jc w:val="center"/>
        <w:rPr>
          <w:rFonts w:eastAsia="Calibri"/>
          <w:b/>
          <w:sz w:val="28"/>
          <w:szCs w:val="28"/>
        </w:rPr>
      </w:pPr>
    </w:p>
    <w:p w:rsidR="005D7FF8" w:rsidRDefault="005D7FF8" w:rsidP="005D7FF8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>Инициатива создания Международного сетевого университета духовного образования государств – участников СНГ (МСУДО) на базе Московского государственного лингвистического университета (МГЛУ), базовой организации по языкам и культуре государств – участников СНГ, была предложена и поддержана участниками VIII и IX </w:t>
      </w:r>
      <w:r w:rsidR="00BB6C5D">
        <w:rPr>
          <w:sz w:val="28"/>
          <w:szCs w:val="28"/>
        </w:rPr>
        <w:t>м</w:t>
      </w:r>
      <w:r w:rsidRPr="005D7FF8">
        <w:rPr>
          <w:sz w:val="28"/>
          <w:szCs w:val="28"/>
        </w:rPr>
        <w:t>еждународных форумов «Диалог языков и культур СНГ и ШОС в XXI веке» в 2012 и 2013 г</w:t>
      </w:r>
      <w:r w:rsidR="003F7DB7">
        <w:rPr>
          <w:sz w:val="28"/>
          <w:szCs w:val="28"/>
        </w:rPr>
        <w:t>одах</w:t>
      </w:r>
      <w:r w:rsidRPr="005D7FF8">
        <w:rPr>
          <w:sz w:val="28"/>
          <w:szCs w:val="28"/>
        </w:rPr>
        <w:t xml:space="preserve">. Вопрос о создании МСУДО рассматривался на заседаниях Совета по сотрудничеству в области образования государств – участников СНГ (далее – Совет) в 2013, 2014, 2015 и 2017 гг. </w:t>
      </w:r>
    </w:p>
    <w:p w:rsidR="005D7FF8" w:rsidRDefault="005D7FF8" w:rsidP="005D7FF8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>Проект Решения Совета министров иностранных дел СНГ (СМИД) о Положении о МСУДО был одобрен на заседании Совета (Протокол № 5 от 11.04.2017, Москва) и направлен в Исполнительный комитет СНГ для экспертной проработки и внесения в установленном порядке на рассмотрение СМИД.</w:t>
      </w:r>
      <w:r>
        <w:rPr>
          <w:sz w:val="28"/>
          <w:szCs w:val="28"/>
        </w:rPr>
        <w:t xml:space="preserve"> </w:t>
      </w:r>
    </w:p>
    <w:p w:rsidR="005D7FF8" w:rsidRDefault="005D7FF8" w:rsidP="005D7FF8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 xml:space="preserve">В согласовании проекта участвуют 4 государства – участника СНГ (Республика Армения, Республика Беларусь, Российская Федерация, Республика Таджикистан). Республика Казахстан, Кыргызская Республика, Республика Молдова сообщили, что воздерживаются от участия в работе над проектом документа. </w:t>
      </w:r>
    </w:p>
    <w:p w:rsidR="005D7FF8" w:rsidRDefault="005D7FF8" w:rsidP="005D7FF8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>Проект Решения СМИД о Положении о МСУДО рассмотрен на заседании экспертной группы государств – участников СНГ 24</w:t>
      </w:r>
      <w:r w:rsidR="00D026E0">
        <w:rPr>
          <w:sz w:val="28"/>
          <w:szCs w:val="28"/>
        </w:rPr>
        <w:t> </w:t>
      </w:r>
      <w:r w:rsidRPr="005D7FF8">
        <w:rPr>
          <w:sz w:val="28"/>
          <w:szCs w:val="28"/>
        </w:rPr>
        <w:t>мая 2017</w:t>
      </w:r>
      <w:r w:rsidR="00D026E0">
        <w:rPr>
          <w:sz w:val="28"/>
          <w:szCs w:val="28"/>
        </w:rPr>
        <w:t> </w:t>
      </w:r>
      <w:r w:rsidRPr="005D7FF8">
        <w:rPr>
          <w:sz w:val="28"/>
          <w:szCs w:val="28"/>
        </w:rPr>
        <w:t xml:space="preserve">года. </w:t>
      </w:r>
    </w:p>
    <w:p w:rsidR="005D7FF8" w:rsidRDefault="005D7FF8" w:rsidP="005D7FF8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 xml:space="preserve">В процессе внутригосударственного согласования проекта получены замечания и предложения Республики Беларусь, Российской Федерации </w:t>
      </w:r>
      <w:r w:rsidR="00ED1526">
        <w:rPr>
          <w:sz w:val="28"/>
          <w:szCs w:val="28"/>
        </w:rPr>
        <w:t xml:space="preserve">и </w:t>
      </w:r>
      <w:r w:rsidRPr="005D7FF8">
        <w:rPr>
          <w:sz w:val="28"/>
          <w:szCs w:val="28"/>
        </w:rPr>
        <w:t>Республики Таджикистан</w:t>
      </w:r>
      <w:r w:rsidR="00ED1526">
        <w:rPr>
          <w:sz w:val="28"/>
          <w:szCs w:val="28"/>
        </w:rPr>
        <w:t>, которые были</w:t>
      </w:r>
      <w:r w:rsidRPr="005D7FF8">
        <w:rPr>
          <w:sz w:val="28"/>
          <w:szCs w:val="28"/>
        </w:rPr>
        <w:t xml:space="preserve"> рассмотрены </w:t>
      </w:r>
      <w:r w:rsidR="00ED1526" w:rsidRPr="005D7FF8">
        <w:rPr>
          <w:sz w:val="28"/>
          <w:szCs w:val="28"/>
        </w:rPr>
        <w:t xml:space="preserve">26 июня 2018 года </w:t>
      </w:r>
      <w:r w:rsidRPr="005D7FF8">
        <w:rPr>
          <w:sz w:val="28"/>
          <w:szCs w:val="28"/>
        </w:rPr>
        <w:t>на заседании экспертной группы государств</w:t>
      </w:r>
      <w:r w:rsidR="00ED1526">
        <w:rPr>
          <w:sz w:val="28"/>
          <w:szCs w:val="28"/>
        </w:rPr>
        <w:t> </w:t>
      </w:r>
      <w:r w:rsidRPr="005D7FF8">
        <w:rPr>
          <w:sz w:val="28"/>
          <w:szCs w:val="28"/>
        </w:rPr>
        <w:t>–</w:t>
      </w:r>
      <w:r w:rsidR="00ED1526">
        <w:rPr>
          <w:sz w:val="28"/>
          <w:szCs w:val="28"/>
        </w:rPr>
        <w:t> </w:t>
      </w:r>
      <w:r w:rsidRPr="005D7FF8">
        <w:rPr>
          <w:sz w:val="28"/>
          <w:szCs w:val="28"/>
        </w:rPr>
        <w:t>участников СНГ. По итогам заседания выражена просьба Исполнительному комитету СНГ обратиться в Министерство науки и высшего образования Российской Федерации разработать совместно с МГЛУ до 1 ноября 2018 года на базе проекта Положения о МСУДО проект Соглашения о создании и функционировании МСУДО.</w:t>
      </w:r>
      <w:r>
        <w:rPr>
          <w:sz w:val="28"/>
          <w:szCs w:val="28"/>
        </w:rPr>
        <w:t xml:space="preserve"> </w:t>
      </w:r>
    </w:p>
    <w:p w:rsidR="005D7FF8" w:rsidRDefault="005D7FF8" w:rsidP="005D7FF8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 xml:space="preserve">В ответ на обращение Исполнительного комитета СНГ (№ 6-1/1187 от 11.09.2018) Минобрнауки России письмом № МН-4.2/712-ИН от 07.11.2018 проинформировал, что указанный проект документа требует дополнительной проработки и по рекомендации МИД России направлен на дополнительное межведомственное согласование. </w:t>
      </w:r>
    </w:p>
    <w:p w:rsidR="004B2D92" w:rsidRDefault="005D7FF8" w:rsidP="004B2D92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 xml:space="preserve">В ответе Минобрнауки России </w:t>
      </w:r>
      <w:r w:rsidR="004B2D92" w:rsidRPr="005D7FF8">
        <w:rPr>
          <w:sz w:val="28"/>
          <w:szCs w:val="28"/>
        </w:rPr>
        <w:t xml:space="preserve">от 20.03.2019 </w:t>
      </w:r>
      <w:r w:rsidRPr="005D7FF8">
        <w:rPr>
          <w:sz w:val="28"/>
          <w:szCs w:val="28"/>
        </w:rPr>
        <w:t xml:space="preserve">(письмо № МН-459/МБ) изложена позиция о том, что решение вопроса о создании МСУДО </w:t>
      </w:r>
      <w:r w:rsidRPr="005D7FF8">
        <w:rPr>
          <w:sz w:val="28"/>
          <w:szCs w:val="28"/>
        </w:rPr>
        <w:lastRenderedPageBreak/>
        <w:t>предоставляется преждевременным и требует дополнительной проработки с учетом надлежащей международно-правовой оценки указанной инициативы.</w:t>
      </w:r>
      <w:r w:rsidR="004B2D92">
        <w:rPr>
          <w:sz w:val="28"/>
          <w:szCs w:val="28"/>
        </w:rPr>
        <w:t xml:space="preserve"> </w:t>
      </w:r>
    </w:p>
    <w:p w:rsidR="005D7FF8" w:rsidRDefault="005D7FF8" w:rsidP="004B2D92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>На заседании Совета 19</w:t>
      </w:r>
      <w:r w:rsidR="008573EA">
        <w:rPr>
          <w:sz w:val="28"/>
          <w:szCs w:val="28"/>
        </w:rPr>
        <w:t> </w:t>
      </w:r>
      <w:r w:rsidRPr="005D7FF8">
        <w:rPr>
          <w:sz w:val="28"/>
          <w:szCs w:val="28"/>
        </w:rPr>
        <w:t>апреля 2019</w:t>
      </w:r>
      <w:r w:rsidR="008573EA">
        <w:rPr>
          <w:sz w:val="28"/>
          <w:szCs w:val="28"/>
        </w:rPr>
        <w:t> </w:t>
      </w:r>
      <w:r w:rsidRPr="005D7FF8">
        <w:rPr>
          <w:sz w:val="28"/>
          <w:szCs w:val="28"/>
        </w:rPr>
        <w:t xml:space="preserve">года (Протокол № 7) был рассмотрен вопрос о проекте Соглашения и принято решение предложить ректору РУДН организовать рассмотрение вопроса о возможности включения направлений подготовки, связанных с программами содействия развитию межкультурного и межконфессионального взаимодействия государств – участников СНГ, на заседании Координационного совета Сетевого университета СНГ (КС СУ СНГ) и направить информацию о результатах рассмотрения в Минобрнауки России. Просить Минобрнауки России дополнительно проработать данный вопрос с учетом надлежащей международно-правовой оценки указанной инициативы, о чем проинформировать ИК СНГ. </w:t>
      </w:r>
    </w:p>
    <w:p w:rsidR="005D7FF8" w:rsidRDefault="005D7FF8" w:rsidP="005D7FF8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>Исполнительный комитет СНГ направил письмо от 30.04.2019 № 6-1/584 ректору РУДН относительно рассмотрения вопроса на заседании КС СУ СНГ.</w:t>
      </w:r>
      <w:r>
        <w:rPr>
          <w:sz w:val="28"/>
          <w:szCs w:val="28"/>
        </w:rPr>
        <w:t xml:space="preserve"> </w:t>
      </w:r>
    </w:p>
    <w:p w:rsidR="005D7FF8" w:rsidRPr="005D7FF8" w:rsidRDefault="005D7FF8" w:rsidP="0030545E">
      <w:pPr>
        <w:ind w:firstLine="708"/>
        <w:jc w:val="both"/>
        <w:rPr>
          <w:sz w:val="28"/>
          <w:szCs w:val="28"/>
        </w:rPr>
      </w:pPr>
      <w:r w:rsidRPr="005D7FF8">
        <w:rPr>
          <w:sz w:val="28"/>
          <w:szCs w:val="28"/>
        </w:rPr>
        <w:t xml:space="preserve">В ходе заседания КС СУ СНГ 11.06.2019 (письмо РУДН от 08.07.2019 № 01-04/437) поддержана инициатива включения </w:t>
      </w:r>
      <w:r w:rsidR="008573EA">
        <w:rPr>
          <w:sz w:val="28"/>
          <w:szCs w:val="28"/>
        </w:rPr>
        <w:t>соответствующих</w:t>
      </w:r>
      <w:r w:rsidRPr="005D7FF8">
        <w:rPr>
          <w:sz w:val="28"/>
          <w:szCs w:val="28"/>
        </w:rPr>
        <w:t xml:space="preserve"> направлений подготовки. Базовой организации по языкам и культуре государств – участников СНГ, МГЛУ, поручено более детально проработать данный вопрос и направить предложения в Головную организацию СУ СНГ для рассылки в вузы-партнеры с целью последующего рассмотрения на КС СУ СНГ в 2020 году.</w:t>
      </w:r>
    </w:p>
    <w:p w:rsidR="007A44EF" w:rsidRPr="005D7FF8" w:rsidRDefault="005D7FF8" w:rsidP="0030545E">
      <w:pPr>
        <w:pStyle w:val="a3"/>
        <w:ind w:firstLine="708"/>
        <w:jc w:val="both"/>
        <w:rPr>
          <w:b/>
          <w:sz w:val="28"/>
          <w:szCs w:val="28"/>
        </w:rPr>
      </w:pPr>
      <w:r w:rsidRPr="005D7FF8">
        <w:rPr>
          <w:sz w:val="28"/>
          <w:szCs w:val="28"/>
        </w:rPr>
        <w:t>В связи с разногласием государств</w:t>
      </w:r>
      <w:r w:rsidR="008573EA">
        <w:rPr>
          <w:sz w:val="28"/>
          <w:szCs w:val="28"/>
        </w:rPr>
        <w:t> </w:t>
      </w:r>
      <w:r w:rsidRPr="005D7FF8">
        <w:rPr>
          <w:sz w:val="28"/>
          <w:szCs w:val="28"/>
        </w:rPr>
        <w:t>–</w:t>
      </w:r>
      <w:r w:rsidR="008573EA">
        <w:rPr>
          <w:sz w:val="28"/>
          <w:szCs w:val="28"/>
        </w:rPr>
        <w:t> </w:t>
      </w:r>
      <w:r w:rsidRPr="005D7FF8">
        <w:rPr>
          <w:sz w:val="28"/>
          <w:szCs w:val="28"/>
        </w:rPr>
        <w:t xml:space="preserve">участников по проекту Соглашения на заседании Совета </w:t>
      </w:r>
      <w:r w:rsidR="00781497">
        <w:rPr>
          <w:sz w:val="28"/>
          <w:szCs w:val="28"/>
        </w:rPr>
        <w:t>необходимо принять решение</w:t>
      </w:r>
      <w:r w:rsidRPr="005D7FF8">
        <w:rPr>
          <w:sz w:val="28"/>
          <w:szCs w:val="28"/>
        </w:rPr>
        <w:t xml:space="preserve"> о целесообразности дальнейшей работы над этим документом.</w:t>
      </w:r>
    </w:p>
    <w:p w:rsidR="00C530B6" w:rsidRPr="00C530B6" w:rsidRDefault="00C530B6" w:rsidP="00C530B6">
      <w:pPr>
        <w:ind w:firstLine="709"/>
        <w:jc w:val="both"/>
        <w:rPr>
          <w:sz w:val="28"/>
          <w:szCs w:val="28"/>
        </w:rPr>
      </w:pPr>
      <w:r w:rsidRPr="00C530B6">
        <w:rPr>
          <w:sz w:val="28"/>
          <w:szCs w:val="28"/>
        </w:rPr>
        <w:t>Тезисы доклада ректора Московского государственного лингвистического университета Краевой И.А. прилагаются.</w:t>
      </w:r>
    </w:p>
    <w:p w:rsidR="005D7FF8" w:rsidRPr="00C530B6" w:rsidRDefault="005D7FF8" w:rsidP="00C530B6">
      <w:pPr>
        <w:jc w:val="both"/>
        <w:rPr>
          <w:sz w:val="28"/>
          <w:szCs w:val="28"/>
        </w:rPr>
      </w:pPr>
    </w:p>
    <w:p w:rsidR="0030545E" w:rsidRDefault="005D7FF8" w:rsidP="0030545E">
      <w:pPr>
        <w:pStyle w:val="a3"/>
        <w:ind w:firstLine="708"/>
        <w:jc w:val="both"/>
        <w:rPr>
          <w:sz w:val="28"/>
          <w:szCs w:val="28"/>
        </w:rPr>
      </w:pPr>
      <w:r w:rsidRPr="005D7FF8">
        <w:rPr>
          <w:b/>
          <w:i/>
          <w:sz w:val="28"/>
          <w:szCs w:val="28"/>
        </w:rPr>
        <w:t>Предлагается</w:t>
      </w:r>
      <w:r w:rsidR="00781497" w:rsidRPr="00781497">
        <w:rPr>
          <w:sz w:val="28"/>
          <w:szCs w:val="28"/>
        </w:rPr>
        <w:t xml:space="preserve"> </w:t>
      </w:r>
    </w:p>
    <w:p w:rsidR="0030545E" w:rsidRPr="00213AA8" w:rsidRDefault="0030545E" w:rsidP="003054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6FFA">
        <w:rPr>
          <w:sz w:val="28"/>
          <w:szCs w:val="28"/>
        </w:rPr>
        <w:t xml:space="preserve">существлять реализацию целей и задач, предполагаемых </w:t>
      </w:r>
      <w:r>
        <w:rPr>
          <w:sz w:val="28"/>
          <w:szCs w:val="28"/>
        </w:rPr>
        <w:t xml:space="preserve">инициативой о создании </w:t>
      </w:r>
      <w:r w:rsidRPr="00576FFA">
        <w:rPr>
          <w:sz w:val="28"/>
          <w:szCs w:val="28"/>
        </w:rPr>
        <w:t>Международного сетево</w:t>
      </w:r>
      <w:r>
        <w:rPr>
          <w:sz w:val="28"/>
          <w:szCs w:val="28"/>
        </w:rPr>
        <w:t>го</w:t>
      </w:r>
      <w:r w:rsidRPr="00576FFA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576FFA">
        <w:rPr>
          <w:sz w:val="28"/>
          <w:szCs w:val="28"/>
        </w:rPr>
        <w:t xml:space="preserve"> духовного образования государств – участников СНГ</w:t>
      </w:r>
      <w:r>
        <w:rPr>
          <w:sz w:val="28"/>
          <w:szCs w:val="28"/>
        </w:rPr>
        <w:t xml:space="preserve">, </w:t>
      </w:r>
      <w:r w:rsidRPr="00576FFA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действующего проекта «</w:t>
      </w:r>
      <w:r w:rsidRPr="00213AA8">
        <w:rPr>
          <w:sz w:val="28"/>
          <w:szCs w:val="28"/>
        </w:rPr>
        <w:t>Сетево</w:t>
      </w:r>
      <w:r>
        <w:rPr>
          <w:sz w:val="28"/>
          <w:szCs w:val="28"/>
        </w:rPr>
        <w:t>й</w:t>
      </w:r>
      <w:r w:rsidRPr="00213AA8">
        <w:rPr>
          <w:sz w:val="28"/>
          <w:szCs w:val="28"/>
        </w:rPr>
        <w:t xml:space="preserve"> университет С</w:t>
      </w:r>
      <w:r>
        <w:rPr>
          <w:sz w:val="28"/>
          <w:szCs w:val="28"/>
        </w:rPr>
        <w:t>НГ» (</w:t>
      </w:r>
      <w:r w:rsidRPr="00576FFA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 w:rsidRPr="00576FFA">
        <w:rPr>
          <w:sz w:val="28"/>
          <w:szCs w:val="28"/>
        </w:rPr>
        <w:t xml:space="preserve"> об учреждении и функционировании</w:t>
      </w:r>
      <w:r w:rsidRPr="00213AA8">
        <w:rPr>
          <w:sz w:val="28"/>
          <w:szCs w:val="28"/>
        </w:rPr>
        <w:t xml:space="preserve"> Сетевого университета Содружества Независимых Государств подписано 29 мая 2020 года Совет</w:t>
      </w:r>
      <w:r>
        <w:rPr>
          <w:sz w:val="28"/>
          <w:szCs w:val="28"/>
        </w:rPr>
        <w:t>ом</w:t>
      </w:r>
      <w:r w:rsidRPr="00213AA8">
        <w:rPr>
          <w:sz w:val="28"/>
          <w:szCs w:val="28"/>
        </w:rPr>
        <w:t xml:space="preserve"> глав правительств С</w:t>
      </w:r>
      <w:r>
        <w:rPr>
          <w:sz w:val="28"/>
          <w:szCs w:val="28"/>
        </w:rPr>
        <w:t>НГ)</w:t>
      </w:r>
      <w:r w:rsidRPr="00213AA8">
        <w:rPr>
          <w:sz w:val="28"/>
          <w:szCs w:val="28"/>
        </w:rPr>
        <w:t>.</w:t>
      </w:r>
    </w:p>
    <w:p w:rsidR="0030545E" w:rsidRDefault="0030545E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30545E">
      <w:pPr>
        <w:tabs>
          <w:tab w:val="left" w:pos="7230"/>
        </w:tabs>
        <w:ind w:firstLine="709"/>
        <w:jc w:val="both"/>
        <w:rPr>
          <w:sz w:val="28"/>
          <w:szCs w:val="28"/>
        </w:rPr>
      </w:pPr>
    </w:p>
    <w:p w:rsidR="007120A1" w:rsidRDefault="007120A1" w:rsidP="007120A1">
      <w:pPr>
        <w:tabs>
          <w:tab w:val="left" w:pos="7230"/>
        </w:tabs>
        <w:ind w:firstLine="709"/>
        <w:jc w:val="center"/>
        <w:rPr>
          <w:b/>
          <w:sz w:val="28"/>
          <w:szCs w:val="28"/>
        </w:rPr>
      </w:pPr>
      <w:r w:rsidRPr="007120A1">
        <w:rPr>
          <w:b/>
          <w:sz w:val="28"/>
          <w:szCs w:val="28"/>
        </w:rPr>
        <w:t>Тезисы доклада</w:t>
      </w:r>
      <w:r>
        <w:rPr>
          <w:b/>
          <w:sz w:val="28"/>
          <w:szCs w:val="28"/>
        </w:rPr>
        <w:t xml:space="preserve"> Краевой И.А. </w:t>
      </w:r>
      <w:r w:rsidRPr="007120A1">
        <w:rPr>
          <w:b/>
          <w:sz w:val="28"/>
          <w:szCs w:val="28"/>
        </w:rPr>
        <w:t>к вопросу</w:t>
      </w:r>
    </w:p>
    <w:p w:rsidR="007120A1" w:rsidRPr="007120A1" w:rsidRDefault="007120A1" w:rsidP="007120A1">
      <w:pPr>
        <w:tabs>
          <w:tab w:val="left" w:pos="7230"/>
        </w:tabs>
        <w:ind w:firstLine="709"/>
        <w:jc w:val="center"/>
        <w:rPr>
          <w:b/>
          <w:sz w:val="28"/>
          <w:szCs w:val="28"/>
        </w:rPr>
      </w:pPr>
      <w:r w:rsidRPr="007120A1">
        <w:rPr>
          <w:b/>
          <w:sz w:val="28"/>
          <w:szCs w:val="28"/>
        </w:rPr>
        <w:t>«О Международном сетевом университете духовного образования государств-участников СНГ»</w:t>
      </w:r>
    </w:p>
    <w:p w:rsidR="007120A1" w:rsidRDefault="007120A1" w:rsidP="007120A1">
      <w:pPr>
        <w:tabs>
          <w:tab w:val="left" w:pos="7230"/>
        </w:tabs>
        <w:ind w:firstLine="709"/>
        <w:jc w:val="center"/>
        <w:rPr>
          <w:sz w:val="28"/>
          <w:szCs w:val="28"/>
        </w:rPr>
      </w:pP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19 апреля 2019 года в г.</w:t>
      </w:r>
      <w:r>
        <w:rPr>
          <w:sz w:val="28"/>
          <w:szCs w:val="28"/>
        </w:rPr>
        <w:t> </w:t>
      </w:r>
      <w:r w:rsidRPr="007120A1">
        <w:rPr>
          <w:sz w:val="28"/>
          <w:szCs w:val="28"/>
        </w:rPr>
        <w:t>Бишкеке состоялось заседание Совета по сотрудничеству в области образования государств</w:t>
      </w:r>
      <w:r>
        <w:rPr>
          <w:sz w:val="28"/>
          <w:szCs w:val="28"/>
        </w:rPr>
        <w:t xml:space="preserve"> – </w:t>
      </w:r>
      <w:r w:rsidRPr="007120A1">
        <w:rPr>
          <w:sz w:val="28"/>
          <w:szCs w:val="28"/>
        </w:rPr>
        <w:t>участников СНГ, на котором был рассмотрен вопрос о проекте Соглашения о создании и функционировании Сетевого университета духовного образования государств-участников СНГ. Прежде этот вопрос рассматривался на заседаниях рабочих и экспертных групп Исполкома СНГ и на заседании Совета по сотрудничеству.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Первоначальное наименование университета (Международный сетевой университет духовного образования государств</w:t>
      </w:r>
      <w:r>
        <w:rPr>
          <w:sz w:val="28"/>
          <w:szCs w:val="28"/>
        </w:rPr>
        <w:t xml:space="preserve"> – т у</w:t>
      </w:r>
      <w:r w:rsidRPr="007120A1">
        <w:rPr>
          <w:sz w:val="28"/>
          <w:szCs w:val="28"/>
        </w:rPr>
        <w:t>частников СНГ) было изменено на Сетевой университет духовного образования на основе предложений, поступивших от участников рабочих групп.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В Бишкеке было принято решение, которое нашло отражение в протоколе №</w:t>
      </w:r>
      <w:r>
        <w:rPr>
          <w:sz w:val="28"/>
          <w:szCs w:val="28"/>
        </w:rPr>
        <w:t> </w:t>
      </w:r>
      <w:r w:rsidRPr="007120A1">
        <w:rPr>
          <w:sz w:val="28"/>
          <w:szCs w:val="28"/>
        </w:rPr>
        <w:t>7 от 19 апреля 2019 года: «Предложить ректору РУДН рассмотреть на заседании Координационного совета Сетевого университета СНГ вопроса о возможности включения направлений подготовки, связанных с программами содействия развитию межкультурного и межконфессионального взаимодействия государств-участников СНГ, и направить информацию о результатах рассмотрения в Министерство науки и высшего образования РФ.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Просить Министерство науки и высшего образования РФ дополнительно проработать данный вопрос с учетом надлежащей международно-правовой оценки указанной инициативы и проинформировать Исполнительный комитет СНГ».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Выполняя данное решение Совета по сотрудничеству в области образования государств-участников СНГ, ректор и другие представители</w:t>
      </w:r>
      <w:r>
        <w:rPr>
          <w:sz w:val="28"/>
          <w:szCs w:val="28"/>
        </w:rPr>
        <w:t xml:space="preserve"> </w:t>
      </w:r>
      <w:r w:rsidRPr="007120A1">
        <w:rPr>
          <w:sz w:val="28"/>
          <w:szCs w:val="28"/>
        </w:rPr>
        <w:t>МГЛУ приняли участие в заседании Координационного совета Сетевого университета СНГ в июне 2019 г.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МГЛУ предложил включить магистерские программы межкультурной и межконфессиональной направленности для реализации в Сетевом университете СНГ (РУДН). Информацию о разработанных в МГЛУ программах следует довести и распространить в образовательных учреждениях СНГ. Целесообразно для более эффективной реализации данных сетевых программ использовать модульный принцип обучения с приглашением ведущих лекторов (спикеров) из университетов стран-партнеров, а также предусмотреть обучение с применением информационно-коммуникационных и дистанционно образовательных технологий.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Обучение магистрантов на базе ФГБОУ ВО МГЛУ могло бы осуществляться по квотам, выделенным Сетевому университету СНГ. Программы и учебные планы разработаны и готовы к реализации.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lastRenderedPageBreak/>
        <w:t>Набор магистрантов, после согласования со светскими высшими учебными заведениями и высшими учебными заведениями религиозных организаций может быть осуществлен в 2021/2022 учебном году. Магистранты пройдут обучение в иностранном вузе-партнере (вузе СНГ) не менее одного семестра. А в дальнейшем, магистранты продолжат обучение на базе ФГБОУ ВО МГЛУ. По итогам обучения выпускник получит диплом вуза, в котором он начал обучение, а также диплом (сертификат) Сетевого университета СНГ.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В соответствии с пунктом 6.1 протокола заседании Координационного совета Сетевого университета СНГ МГЛУ были подготовлены и направлены для реализации предложения по трем магистерским программам (наш исх.№ 28/2060 от 17.06.2020 г):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Направление подготовки Культурология. Наименование образовательной программы Культура религиозного и межнационального диалога в современном мире;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Направление подготовки Теология. Направленность (профиль) образовательной программы Христианская теология, межконфессиональный диалог и межкультурная коммуникация;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Направление подготовки Теология. Наименование образовательной программы Теология ислама и менеджмент государственных конфессиональных отношений.</w:t>
      </w:r>
    </w:p>
    <w:p w:rsidR="007120A1" w:rsidRPr="007120A1" w:rsidRDefault="007120A1" w:rsidP="007120A1">
      <w:pPr>
        <w:tabs>
          <w:tab w:val="left" w:pos="7230"/>
        </w:tabs>
        <w:ind w:firstLine="709"/>
        <w:jc w:val="both"/>
        <w:rPr>
          <w:sz w:val="28"/>
          <w:szCs w:val="28"/>
        </w:rPr>
      </w:pPr>
      <w:r w:rsidRPr="007120A1">
        <w:rPr>
          <w:sz w:val="28"/>
          <w:szCs w:val="28"/>
        </w:rPr>
        <w:t>Таким образом, мы полагаем, что основные задачи Проекта (Международный сетевой университет духовного образования государств</w:t>
      </w:r>
      <w:r>
        <w:rPr>
          <w:sz w:val="28"/>
          <w:szCs w:val="28"/>
        </w:rPr>
        <w:t xml:space="preserve"> – </w:t>
      </w:r>
      <w:r w:rsidRPr="007120A1">
        <w:rPr>
          <w:sz w:val="28"/>
          <w:szCs w:val="28"/>
        </w:rPr>
        <w:t>участников СНГ) могут быть эффективно и качественно реализованы в новом формате в рамках Сетевого университета СНГ (РУДН).</w:t>
      </w:r>
      <w:bookmarkStart w:id="0" w:name="_GoBack"/>
      <w:bookmarkEnd w:id="0"/>
    </w:p>
    <w:sectPr w:rsidR="007120A1" w:rsidRPr="007120A1" w:rsidSect="00B01A6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9A" w:rsidRDefault="0017339A" w:rsidP="00B01A62">
      <w:r>
        <w:separator/>
      </w:r>
    </w:p>
  </w:endnote>
  <w:endnote w:type="continuationSeparator" w:id="0">
    <w:p w:rsidR="0017339A" w:rsidRDefault="0017339A" w:rsidP="00B0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9A" w:rsidRDefault="0017339A" w:rsidP="00B01A62">
      <w:r>
        <w:separator/>
      </w:r>
    </w:p>
  </w:footnote>
  <w:footnote w:type="continuationSeparator" w:id="0">
    <w:p w:rsidR="0017339A" w:rsidRDefault="0017339A" w:rsidP="00B01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09162"/>
      <w:docPartObj>
        <w:docPartGallery w:val="Page Numbers (Top of Page)"/>
        <w:docPartUnique/>
      </w:docPartObj>
    </w:sdtPr>
    <w:sdtEndPr/>
    <w:sdtContent>
      <w:p w:rsidR="00B01A62" w:rsidRDefault="0017339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20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1A62" w:rsidRDefault="00B01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CE8"/>
    <w:multiLevelType w:val="hybridMultilevel"/>
    <w:tmpl w:val="20E42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640EF"/>
    <w:multiLevelType w:val="hybridMultilevel"/>
    <w:tmpl w:val="A1D4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56"/>
    <w:rsid w:val="000100A9"/>
    <w:rsid w:val="0006121E"/>
    <w:rsid w:val="0008647D"/>
    <w:rsid w:val="00131323"/>
    <w:rsid w:val="00133C04"/>
    <w:rsid w:val="00155055"/>
    <w:rsid w:val="0017339A"/>
    <w:rsid w:val="001A40DD"/>
    <w:rsid w:val="001E68B4"/>
    <w:rsid w:val="002525D0"/>
    <w:rsid w:val="002A700B"/>
    <w:rsid w:val="002B50F9"/>
    <w:rsid w:val="00303A53"/>
    <w:rsid w:val="0030545E"/>
    <w:rsid w:val="00326EE0"/>
    <w:rsid w:val="00331783"/>
    <w:rsid w:val="003F7DB7"/>
    <w:rsid w:val="00421A19"/>
    <w:rsid w:val="004B2D92"/>
    <w:rsid w:val="004C6F25"/>
    <w:rsid w:val="00540809"/>
    <w:rsid w:val="00555077"/>
    <w:rsid w:val="00595156"/>
    <w:rsid w:val="005C4720"/>
    <w:rsid w:val="005D4DF4"/>
    <w:rsid w:val="005D7FF8"/>
    <w:rsid w:val="00610E53"/>
    <w:rsid w:val="006B66D8"/>
    <w:rsid w:val="006E2994"/>
    <w:rsid w:val="006F0C23"/>
    <w:rsid w:val="007120A1"/>
    <w:rsid w:val="007179D2"/>
    <w:rsid w:val="00765E3C"/>
    <w:rsid w:val="00781497"/>
    <w:rsid w:val="007A44EF"/>
    <w:rsid w:val="007E5034"/>
    <w:rsid w:val="00840939"/>
    <w:rsid w:val="008573EA"/>
    <w:rsid w:val="00864418"/>
    <w:rsid w:val="00896F55"/>
    <w:rsid w:val="008D1E9D"/>
    <w:rsid w:val="00922F8E"/>
    <w:rsid w:val="00931232"/>
    <w:rsid w:val="00977F25"/>
    <w:rsid w:val="00A30CC2"/>
    <w:rsid w:val="00A7300B"/>
    <w:rsid w:val="00A77B24"/>
    <w:rsid w:val="00A913D4"/>
    <w:rsid w:val="00B0119A"/>
    <w:rsid w:val="00B01A62"/>
    <w:rsid w:val="00B223EE"/>
    <w:rsid w:val="00B467AF"/>
    <w:rsid w:val="00B57ACB"/>
    <w:rsid w:val="00B67385"/>
    <w:rsid w:val="00B74A67"/>
    <w:rsid w:val="00B84156"/>
    <w:rsid w:val="00BA6406"/>
    <w:rsid w:val="00BB178A"/>
    <w:rsid w:val="00BB5F7B"/>
    <w:rsid w:val="00BB6C5D"/>
    <w:rsid w:val="00BC2338"/>
    <w:rsid w:val="00BD636D"/>
    <w:rsid w:val="00BD7FBF"/>
    <w:rsid w:val="00BF0DD0"/>
    <w:rsid w:val="00BF2263"/>
    <w:rsid w:val="00C01337"/>
    <w:rsid w:val="00C13A5B"/>
    <w:rsid w:val="00C469F1"/>
    <w:rsid w:val="00C530B6"/>
    <w:rsid w:val="00CB0AAC"/>
    <w:rsid w:val="00CC3E54"/>
    <w:rsid w:val="00CD099E"/>
    <w:rsid w:val="00D026E0"/>
    <w:rsid w:val="00D84217"/>
    <w:rsid w:val="00DA4699"/>
    <w:rsid w:val="00DB0292"/>
    <w:rsid w:val="00DE295A"/>
    <w:rsid w:val="00E20E36"/>
    <w:rsid w:val="00E310C1"/>
    <w:rsid w:val="00E3501D"/>
    <w:rsid w:val="00E42DAC"/>
    <w:rsid w:val="00EB3B68"/>
    <w:rsid w:val="00EB7D10"/>
    <w:rsid w:val="00ED1526"/>
    <w:rsid w:val="00F00A84"/>
    <w:rsid w:val="00F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6970D-A139-4040-9878-49D74C0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84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01A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01A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C6F25"/>
    <w:pPr>
      <w:ind w:left="720"/>
      <w:contextualSpacing/>
    </w:pPr>
  </w:style>
  <w:style w:type="table" w:styleId="a9">
    <w:name w:val="Table Grid"/>
    <w:basedOn w:val="a1"/>
    <w:uiPriority w:val="59"/>
    <w:rsid w:val="005D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120A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20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gumkgn</dc:creator>
  <cp:keywords/>
  <dc:description/>
  <cp:lastModifiedBy>Г. Казак</cp:lastModifiedBy>
  <cp:revision>60</cp:revision>
  <cp:lastPrinted>2020-10-26T08:21:00Z</cp:lastPrinted>
  <dcterms:created xsi:type="dcterms:W3CDTF">2019-03-11T11:49:00Z</dcterms:created>
  <dcterms:modified xsi:type="dcterms:W3CDTF">2020-10-26T08:21:00Z</dcterms:modified>
</cp:coreProperties>
</file>