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B0" w:rsidRDefault="002636B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2636B0" w:rsidRDefault="002636B0">
      <w:pPr>
        <w:pStyle w:val="newncpi"/>
        <w:ind w:firstLine="0"/>
        <w:jc w:val="center"/>
      </w:pPr>
      <w:r>
        <w:rPr>
          <w:rStyle w:val="datepr"/>
        </w:rPr>
        <w:t>22 марта 2019 г.</w:t>
      </w:r>
      <w:r>
        <w:rPr>
          <w:rStyle w:val="number"/>
        </w:rPr>
        <w:t xml:space="preserve"> № 11</w:t>
      </w:r>
    </w:p>
    <w:p w:rsidR="002636B0" w:rsidRDefault="002636B0">
      <w:pPr>
        <w:pStyle w:val="titlencpi"/>
      </w:pPr>
      <w:r>
        <w:t>Об утверждении Инструкции о минимальных (стандартных) требованиях к условиям и порядку осуществления добровольного страхования медицинских расходов</w:t>
      </w:r>
    </w:p>
    <w:p w:rsidR="002636B0" w:rsidRDefault="002636B0">
      <w:pPr>
        <w:pStyle w:val="preamble"/>
      </w:pPr>
      <w:r>
        <w:t>На основании части седьмой пункта 3, абзаца восьмого пункта 13 Положения о страховой деятельности в Республике Беларусь, утвержденного Указом Президента Республики Беларусь от 25 августа 2006 г. № 530, пункта 10 Положения о Министерстве финансов Республики Беларусь, утвержденного постановлением Совета Министров Республики Беларусь от 31 октября 2001 г. № 1585, Министерство финансов Республики Беларусь ПОСТАНОВЛЯЕТ:</w:t>
      </w:r>
    </w:p>
    <w:p w:rsidR="002636B0" w:rsidRDefault="002636B0">
      <w:pPr>
        <w:pStyle w:val="point"/>
      </w:pPr>
      <w:r>
        <w:t>1. Утвердить Инструкцию о минимальных (стандартных) требованиях к условиям и порядку осуществления добровольного страхования медицинских расходов (прилагается).</w:t>
      </w:r>
    </w:p>
    <w:p w:rsidR="002636B0" w:rsidRDefault="002636B0">
      <w:pPr>
        <w:pStyle w:val="point"/>
      </w:pPr>
      <w:r>
        <w:t>2. Признать утратившими силу:</w:t>
      </w:r>
    </w:p>
    <w:p w:rsidR="002636B0" w:rsidRDefault="002636B0">
      <w:pPr>
        <w:pStyle w:val="newncpi"/>
      </w:pPr>
      <w:r>
        <w:t>постановление Министерства финансов Республики Беларусь от 9 июня 2005 г. № 74 «Об утверждении Инструкции о добровольном страховании медицинских расходов»;</w:t>
      </w:r>
    </w:p>
    <w:p w:rsidR="002636B0" w:rsidRDefault="002636B0">
      <w:pPr>
        <w:pStyle w:val="newncpi"/>
      </w:pPr>
      <w:r>
        <w:t>постановление Министерства финансов Республики Беларусь от 19 декабря 2007 г. № 193 «О внесении изменения и дополнения в постановление Министерства финансов Республики Беларусь от 9 июня 2005 г. № 74»;</w:t>
      </w:r>
    </w:p>
    <w:p w:rsidR="002636B0" w:rsidRDefault="002636B0">
      <w:pPr>
        <w:pStyle w:val="newncpi"/>
      </w:pPr>
      <w:r>
        <w:t>пункт 4 постановления Министерства финансов Республики Беларусь от 27 февраля 2008 г. № 26 «О внесении изменений и дополнений в некоторые постановления Министерства финансов Республики Беларусь и признании утратившим силу постановления Министерства финансов Республики Беларусь от 5 декабря 2006 г. № 150»;</w:t>
      </w:r>
    </w:p>
    <w:p w:rsidR="002636B0" w:rsidRDefault="002636B0">
      <w:pPr>
        <w:pStyle w:val="newncpi"/>
      </w:pPr>
      <w:r>
        <w:t>постановление Министерства финансов Республики Беларусь от 9 июня 2008 г. № 95 «О внесении изменений и дополнения в постановление Министерства финансов Республики Беларусь от 9 июня 2005 г. № 74»;</w:t>
      </w:r>
    </w:p>
    <w:p w:rsidR="002636B0" w:rsidRDefault="002636B0">
      <w:pPr>
        <w:pStyle w:val="newncpi"/>
      </w:pPr>
      <w:r>
        <w:t>постановление Министерства финансов Республики Беларусь от 7 июля 2008 г. № 114 «О внесении изменения в постановление Министерства финансов Республики Беларусь от 9 июня 2005 г. № 74»;</w:t>
      </w:r>
    </w:p>
    <w:p w:rsidR="002636B0" w:rsidRDefault="002636B0">
      <w:pPr>
        <w:pStyle w:val="newncpi"/>
      </w:pPr>
      <w:r>
        <w:t>постановление Министерства финансов Республики Беларусь от 25 июня 2014 г. № 43 «О внесении изменений в постановление Министерства финансов Республики Беларусь от 9 июня 2005 г. № 74»;</w:t>
      </w:r>
    </w:p>
    <w:p w:rsidR="002636B0" w:rsidRDefault="002636B0">
      <w:pPr>
        <w:pStyle w:val="newncpi"/>
      </w:pPr>
      <w:r>
        <w:t>постановление Министерства финансов Республики Беларусь от 26 апреля 2018 г. № 25 «О внесении изменения в постановление Министерства финансов Республики Беларусь от 9 июня 2005 г. № 74».</w:t>
      </w:r>
    </w:p>
    <w:p w:rsidR="002636B0" w:rsidRDefault="002636B0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2636B0" w:rsidRDefault="002636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2636B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36B0" w:rsidRDefault="002636B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36B0" w:rsidRDefault="002636B0">
            <w:pPr>
              <w:pStyle w:val="newncpi0"/>
              <w:jc w:val="right"/>
            </w:pPr>
            <w:r>
              <w:rPr>
                <w:rStyle w:val="pers"/>
              </w:rPr>
              <w:t>М.Л.Ермолович</w:t>
            </w:r>
          </w:p>
        </w:tc>
      </w:tr>
    </w:tbl>
    <w:p w:rsidR="002636B0" w:rsidRDefault="002636B0">
      <w:pPr>
        <w:pStyle w:val="newncpi"/>
      </w:pPr>
      <w:r>
        <w:t> </w:t>
      </w:r>
    </w:p>
    <w:p w:rsidR="002636B0" w:rsidRDefault="002636B0">
      <w:pPr>
        <w:pStyle w:val="agree"/>
      </w:pPr>
      <w:r>
        <w:t>СОГЛАСОВАНО</w:t>
      </w:r>
    </w:p>
    <w:p w:rsidR="002636B0" w:rsidRDefault="002636B0">
      <w:pPr>
        <w:pStyle w:val="agree"/>
      </w:pPr>
      <w:r>
        <w:t>Министерство здравоохранения</w:t>
      </w:r>
      <w:r>
        <w:br/>
        <w:t>Республики Беларусь</w:t>
      </w:r>
    </w:p>
    <w:p w:rsidR="002636B0" w:rsidRDefault="002636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7"/>
        <w:gridCol w:w="2559"/>
      </w:tblGrid>
      <w:tr w:rsidR="002636B0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6B0" w:rsidRDefault="002636B0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6B0" w:rsidRDefault="002636B0">
            <w:pPr>
              <w:pStyle w:val="capu1"/>
            </w:pPr>
            <w:r>
              <w:t>УТВЕРЖДЕНО</w:t>
            </w:r>
          </w:p>
          <w:p w:rsidR="002636B0" w:rsidRDefault="002636B0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финансов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22.03.2019 № 11</w:t>
            </w:r>
          </w:p>
        </w:tc>
      </w:tr>
    </w:tbl>
    <w:p w:rsidR="002636B0" w:rsidRDefault="002636B0">
      <w:pPr>
        <w:pStyle w:val="titleu"/>
      </w:pPr>
      <w:r>
        <w:lastRenderedPageBreak/>
        <w:t>ИНСТРУКЦИЯ</w:t>
      </w:r>
      <w:r>
        <w:br/>
        <w:t>о минимальных (стандартных) требованиях к условиям и порядку осуществления добровольного страхования медицинских расходов</w:t>
      </w:r>
    </w:p>
    <w:p w:rsidR="002636B0" w:rsidRDefault="002636B0">
      <w:pPr>
        <w:pStyle w:val="point"/>
      </w:pPr>
      <w:r>
        <w:t>1. Настоящая Инструкция определяет минимальные (стандартные) требования к условиям и порядку осуществления добровольного страхования медицинских расходов юридических и физических лиц.</w:t>
      </w:r>
    </w:p>
    <w:p w:rsidR="002636B0" w:rsidRDefault="002636B0">
      <w:pPr>
        <w:pStyle w:val="point"/>
      </w:pPr>
      <w:r>
        <w:t>2. Для целей настоящей Инструкции применяются следующие термины:</w:t>
      </w:r>
    </w:p>
    <w:p w:rsidR="002636B0" w:rsidRDefault="002636B0">
      <w:pPr>
        <w:pStyle w:val="newncpi"/>
      </w:pPr>
      <w:r>
        <w:t>внезапное расстройство здоровья – резкое ухудшение состояния здоровья застрахованного лица;</w:t>
      </w:r>
    </w:p>
    <w:p w:rsidR="002636B0" w:rsidRDefault="002636B0">
      <w:pPr>
        <w:pStyle w:val="newncpi"/>
      </w:pPr>
      <w:r>
        <w:t>выгодоприобретатель – медицинская организация, индивидуальный предприниматель, с которыми страховщик заключил договор на предоставление медицинской помощи застрахованному лицу и которые предоставили застрахованному лицу медицинскую помощь, а также застрахованное лицо (его законный представитель) или страхователь (его законный представитель), оплативший оказанную застрахованному лицу медицинскую помощь;</w:t>
      </w:r>
    </w:p>
    <w:p w:rsidR="002636B0" w:rsidRDefault="002636B0">
      <w:pPr>
        <w:pStyle w:val="newncpi"/>
      </w:pPr>
      <w:r>
        <w:t>индивидуальные предприниматели – индивидуальные предприниматели, осуществляющие медицинскую, фармацевтическую деятельность;</w:t>
      </w:r>
    </w:p>
    <w:p w:rsidR="002636B0" w:rsidRDefault="002636B0">
      <w:pPr>
        <w:pStyle w:val="newncpi"/>
      </w:pPr>
      <w:r>
        <w:t>медицинская помощь – комплекс медицинских услуг, оказываемых застрахованному лицу при наступлении страхового случая, связанного с внезапным расстройством здоровья застрахованного лица, несчастным случаем, хроническим заболеванием или его обострением, в том числе обеспечение застрахованного лица лекарственными средствами, изделиями медицинского назначения и индивидуального ухода в рамках программы добровольного страхования медицинских расходов;</w:t>
      </w:r>
    </w:p>
    <w:p w:rsidR="002636B0" w:rsidRDefault="002636B0">
      <w:pPr>
        <w:pStyle w:val="newncpi"/>
      </w:pPr>
      <w:r>
        <w:t>медицинские организации – организации здравоохранения Республики Беларусь; организации здравоохранения иностранных государств в случае, предусмотренном частью второй пункта 5 настоящей Инструкции; другие организации, которые наряду с основной деятельностью также осуществляют медицинскую, фармацевтическую деятельность;</w:t>
      </w:r>
    </w:p>
    <w:p w:rsidR="002636B0" w:rsidRDefault="002636B0">
      <w:pPr>
        <w:pStyle w:val="newncpi"/>
      </w:pPr>
      <w:r>
        <w:t>несчастный случай – внезапное, непредвиденное событие, происшедшее с застрахованным лицом в период действия договора добровольного страхования медицинских расходов, сопровождающееся травмами, ранениями, увечьями или иными повреждениями здоровья;</w:t>
      </w:r>
    </w:p>
    <w:p w:rsidR="002636B0" w:rsidRDefault="002636B0">
      <w:pPr>
        <w:pStyle w:val="newncpi"/>
      </w:pPr>
      <w:r>
        <w:t>обострение хронического заболевания – стадия течения хронического заболевания, характеризующаяся усилением имеющихся симптомов или появлением новых у застрахованного лица;</w:t>
      </w:r>
    </w:p>
    <w:p w:rsidR="002636B0" w:rsidRDefault="002636B0">
      <w:pPr>
        <w:pStyle w:val="newncpi"/>
      </w:pPr>
      <w:r>
        <w:t>программа добровольного страхования медицинских расходов (далее – программа добровольного страхования) – неотъемлемая часть договора добровольного страхования медицинских расходов (далее – договор добровольного страхования), содержащая перечень медицинских услуг определенного объема, оказываемых застрахованному лицу при его обращении в медицинскую организацию, к индивидуальному предпринимателю за медицинской помощью при наступлении страхового случая, в том числе обеспечение застрахованного лица лекарственными средствами, изделиями медицинского назначения и индивидуального ухода;</w:t>
      </w:r>
    </w:p>
    <w:p w:rsidR="002636B0" w:rsidRDefault="002636B0">
      <w:pPr>
        <w:pStyle w:val="newncpi"/>
      </w:pPr>
      <w:r>
        <w:t>хроническое заболевание – заболевание, которое имеет одну и (или) более нижеследующих характеристик: длительно растянуто во времени, оставляет остаточные нарушения, вызывает необратимые патологические изменения, требует специального (особого) обучения пациента для восстановления (реабилитации) и длительного периода наблюдения с обеспечением медицинской и социальной помощи.</w:t>
      </w:r>
    </w:p>
    <w:p w:rsidR="002636B0" w:rsidRDefault="002636B0">
      <w:pPr>
        <w:pStyle w:val="point"/>
      </w:pPr>
      <w:r>
        <w:t xml:space="preserve">3. Объектом добровольного страхования медицинских расходов в соответствии с правилами добровольного страхования медицинских расходов (далее – правила </w:t>
      </w:r>
      <w:r>
        <w:lastRenderedPageBreak/>
        <w:t>добровольного страхования) являются не противоречащие законодательству имущественные интересы страхователя либо застрахованного лица, связанные с компенсацией расходов медицинской организации, индивидуальному предпринимателю, страхователю или застрахованному лицу, вызванных обращением застрахованного лица за оказанием медицинской помощи, предусмотренной договором добровольного страхования (программой добровольного страхования), при наступлении страхового случая.</w:t>
      </w:r>
    </w:p>
    <w:p w:rsidR="002636B0" w:rsidRDefault="002636B0">
      <w:pPr>
        <w:pStyle w:val="point"/>
      </w:pPr>
      <w:r>
        <w:t>4. Страховым случаем, определяемым правилами добровольного страхования, является факт понесенных выгодоприобретателем расходов, связанных с предоставлением застрахованному лицу медицинской помощи, предусмотренной договором добровольного страхования (программой добровольного страхования), ввиду внезапного расстройства здоровья застрахованного лица, несчастного случая, хронического заболевания или его обострения.</w:t>
      </w:r>
    </w:p>
    <w:p w:rsidR="002636B0" w:rsidRDefault="002636B0">
      <w:pPr>
        <w:pStyle w:val="point"/>
      </w:pPr>
      <w:r>
        <w:t>5. Действие договора добровольного страхования распространяется на страховые случаи, произошедшие на территории Республики Беларусь, за исключением случая, установленного частью второй настоящего пункта.</w:t>
      </w:r>
    </w:p>
    <w:p w:rsidR="002636B0" w:rsidRDefault="002636B0">
      <w:pPr>
        <w:pStyle w:val="newncpi"/>
      </w:pPr>
      <w:r>
        <w:t>При наличии у страховой организации договора, заключенного с организациями здравоохранения иностранных государств, расположенными в стране пребывания застрахованного лица, договоров об оказании застрахованному лицу медицинской помощи или договора с зарубежным партнером, выступающим гарантом обеспечения оплаты расходов по оказанию медицинской помощи застрахованному лицу, располагающим собственными сервисными центрами в стране пребывания застрахованного лица, с приложением их перечня и мест нахождения, действие договора добровольного страхования распространяется на страховые случаи, произошедшие за пределами Республики Беларусь.</w:t>
      </w:r>
    </w:p>
    <w:p w:rsidR="002636B0" w:rsidRDefault="002636B0">
      <w:pPr>
        <w:pStyle w:val="point"/>
      </w:pPr>
      <w:r>
        <w:t>6. Срок действия договора добровольного страхования устанавливается в пределах определенного правилами добровольного страхования срока и может составлять от одного месяца.</w:t>
      </w:r>
    </w:p>
    <w:p w:rsidR="002636B0" w:rsidRDefault="002636B0">
      <w:pPr>
        <w:pStyle w:val="point"/>
      </w:pPr>
      <w:r>
        <w:t>7. В правилах добровольного страхования определяется порядок вступления в силу договора добровольного страхования, при этом начало срока действия договора добровольного страхования устанавливается не ранее момента уплаты страхового взноса (страховой премии) или первой его (ее) части, если в законодательных актах не предусмотрено иное.</w:t>
      </w:r>
    </w:p>
    <w:p w:rsidR="002636B0" w:rsidRDefault="002636B0">
      <w:pPr>
        <w:pStyle w:val="point"/>
      </w:pPr>
      <w:r>
        <w:t>8. Страховой взнос (страховая премия) по договору добровольного страхования может быть уплачен как единовременно при заключении договора, так и по соглашению сторон в рассрочку.</w:t>
      </w:r>
    </w:p>
    <w:p w:rsidR="002636B0" w:rsidRDefault="002636B0">
      <w:pPr>
        <w:pStyle w:val="point"/>
      </w:pPr>
      <w:r>
        <w:t>9. Договор добровольного страхования может быть прекращен в случаях, предусмотренных законодательством и правилами добровольного страхования.</w:t>
      </w:r>
    </w:p>
    <w:p w:rsidR="002636B0" w:rsidRDefault="002636B0">
      <w:pPr>
        <w:pStyle w:val="point"/>
      </w:pPr>
      <w:r>
        <w:t>10. Выплата страхового обеспечения производится страховщиком выгодоприобретателю в пределах установленной договором добровольного страхования страховой суммы в течение 5 рабочих дней со дня составления страховщиком акта о страховом случае.</w:t>
      </w:r>
    </w:p>
    <w:p w:rsidR="002636B0" w:rsidRDefault="002636B0">
      <w:pPr>
        <w:pStyle w:val="point"/>
      </w:pPr>
      <w:r>
        <w:t>11. Для составления акта о страховом случае выгодоприобретатель представляет страховщику документы, определенные правилами добровольного страхования, в которых в обязательном порядке в том числе указываются:</w:t>
      </w:r>
    </w:p>
    <w:p w:rsidR="002636B0" w:rsidRDefault="002636B0">
      <w:pPr>
        <w:pStyle w:val="newncpi"/>
      </w:pPr>
      <w:r>
        <w:t>номер и дата заключения договора добровольного страхования;</w:t>
      </w:r>
    </w:p>
    <w:p w:rsidR="002636B0" w:rsidRDefault="002636B0">
      <w:pPr>
        <w:pStyle w:val="newncpi"/>
      </w:pPr>
      <w:r>
        <w:t>фамилия, собственное имя, отчество (если таковое имеется), гражданство, дата и место рождения, регистрация по месту жительства, реквизиты документа, удостоверяющего личность (идентификационный номер, серия (при их наличии), номер, дата выдачи, наименование органа, выдавшего документ) застрахованного лица, которому была оказана медицинская помощь;</w:t>
      </w:r>
    </w:p>
    <w:p w:rsidR="002636B0" w:rsidRDefault="002636B0">
      <w:pPr>
        <w:pStyle w:val="newncpi"/>
      </w:pPr>
      <w:r>
        <w:lastRenderedPageBreak/>
        <w:t>стоимость, общая сумма расходов, понесенных за оказанную застрахованному лицу медицинскую помощь, с детализацией по медицинским услугам.</w:t>
      </w:r>
    </w:p>
    <w:p w:rsidR="002636B0" w:rsidRDefault="002636B0">
      <w:pPr>
        <w:pStyle w:val="point"/>
      </w:pPr>
      <w:r>
        <w:t>12. Страховщик составляет акт о страховом случае в течение 10 рабочих дней со дня получения всех необходимых документов.</w:t>
      </w:r>
    </w:p>
    <w:p w:rsidR="002636B0" w:rsidRDefault="002636B0">
      <w:pPr>
        <w:pStyle w:val="newncpi"/>
      </w:pPr>
      <w:r>
        <w:t> </w:t>
      </w:r>
    </w:p>
    <w:p w:rsidR="000472C3" w:rsidRDefault="000472C3"/>
    <w:sectPr w:rsidR="000472C3" w:rsidSect="00263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DEA" w:rsidRDefault="00567DEA" w:rsidP="002636B0">
      <w:pPr>
        <w:spacing w:after="0" w:line="240" w:lineRule="auto"/>
      </w:pPr>
      <w:r>
        <w:separator/>
      </w:r>
    </w:p>
  </w:endnote>
  <w:endnote w:type="continuationSeparator" w:id="0">
    <w:p w:rsidR="00567DEA" w:rsidRDefault="00567DEA" w:rsidP="0026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B0" w:rsidRDefault="002636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B0" w:rsidRDefault="002636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2636B0" w:rsidTr="002636B0">
      <w:tc>
        <w:tcPr>
          <w:tcW w:w="1800" w:type="dxa"/>
          <w:shd w:val="clear" w:color="auto" w:fill="auto"/>
          <w:vAlign w:val="center"/>
        </w:tcPr>
        <w:p w:rsidR="002636B0" w:rsidRDefault="002636B0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2636B0" w:rsidRDefault="002636B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636B0" w:rsidRDefault="002636B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23.10.2019</w:t>
          </w:r>
        </w:p>
        <w:p w:rsidR="002636B0" w:rsidRPr="002636B0" w:rsidRDefault="002636B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636B0" w:rsidRDefault="00263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DEA" w:rsidRDefault="00567DEA" w:rsidP="002636B0">
      <w:pPr>
        <w:spacing w:after="0" w:line="240" w:lineRule="auto"/>
      </w:pPr>
      <w:r>
        <w:separator/>
      </w:r>
    </w:p>
  </w:footnote>
  <w:footnote w:type="continuationSeparator" w:id="0">
    <w:p w:rsidR="00567DEA" w:rsidRDefault="00567DEA" w:rsidP="0026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B0" w:rsidRDefault="002636B0" w:rsidP="000A14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636B0" w:rsidRDefault="002636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B0" w:rsidRPr="002636B0" w:rsidRDefault="002636B0" w:rsidP="000A143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636B0">
      <w:rPr>
        <w:rStyle w:val="a7"/>
        <w:rFonts w:ascii="Times New Roman" w:hAnsi="Times New Roman" w:cs="Times New Roman"/>
        <w:sz w:val="24"/>
      </w:rPr>
      <w:fldChar w:fldCharType="begin"/>
    </w:r>
    <w:r w:rsidRPr="002636B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636B0">
      <w:rPr>
        <w:rStyle w:val="a7"/>
        <w:rFonts w:ascii="Times New Roman" w:hAnsi="Times New Roman" w:cs="Times New Roman"/>
        <w:sz w:val="24"/>
      </w:rPr>
      <w:fldChar w:fldCharType="separate"/>
    </w:r>
    <w:r w:rsidRPr="002636B0">
      <w:rPr>
        <w:rStyle w:val="a7"/>
        <w:rFonts w:ascii="Times New Roman" w:hAnsi="Times New Roman" w:cs="Times New Roman"/>
        <w:noProof/>
        <w:sz w:val="24"/>
      </w:rPr>
      <w:t>4</w:t>
    </w:r>
    <w:r w:rsidRPr="002636B0">
      <w:rPr>
        <w:rStyle w:val="a7"/>
        <w:rFonts w:ascii="Times New Roman" w:hAnsi="Times New Roman" w:cs="Times New Roman"/>
        <w:sz w:val="24"/>
      </w:rPr>
      <w:fldChar w:fldCharType="end"/>
    </w:r>
  </w:p>
  <w:p w:rsidR="002636B0" w:rsidRPr="002636B0" w:rsidRDefault="002636B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B0" w:rsidRDefault="00263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B0"/>
    <w:rsid w:val="000472C3"/>
    <w:rsid w:val="002636B0"/>
    <w:rsid w:val="00567DEA"/>
    <w:rsid w:val="005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B6B5D-0BB2-4B7A-9DF4-F8EFFC2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636B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636B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636B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36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636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636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636B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636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36B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36B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636B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636B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36B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636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636B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6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6B0"/>
  </w:style>
  <w:style w:type="paragraph" w:styleId="a5">
    <w:name w:val="footer"/>
    <w:basedOn w:val="a"/>
    <w:link w:val="a6"/>
    <w:uiPriority w:val="99"/>
    <w:unhideWhenUsed/>
    <w:rsid w:val="0026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6B0"/>
  </w:style>
  <w:style w:type="character" w:styleId="a7">
    <w:name w:val="page number"/>
    <w:basedOn w:val="a0"/>
    <w:uiPriority w:val="99"/>
    <w:semiHidden/>
    <w:unhideWhenUsed/>
    <w:rsid w:val="002636B0"/>
  </w:style>
  <w:style w:type="table" w:styleId="a8">
    <w:name w:val="Table Grid"/>
    <w:basedOn w:val="a1"/>
    <w:uiPriority w:val="39"/>
    <w:rsid w:val="0026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8403</Characters>
  <Application>Microsoft Office Word</Application>
  <DocSecurity>0</DocSecurity>
  <Lines>158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2019-10-23T12:31:00Z</dcterms:created>
  <dcterms:modified xsi:type="dcterms:W3CDTF">2019-10-23T12:31:00Z</dcterms:modified>
</cp:coreProperties>
</file>