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31"/>
        <w:tblW w:w="0" w:type="auto"/>
        <w:tblLook w:val="01E0" w:firstRow="1" w:lastRow="1" w:firstColumn="1" w:lastColumn="1" w:noHBand="0" w:noVBand="0"/>
      </w:tblPr>
      <w:tblGrid>
        <w:gridCol w:w="9570"/>
      </w:tblGrid>
      <w:tr w:rsidR="007D4C2C" w:rsidRPr="00BA0F7B" w:rsidTr="007D4C2C">
        <w:trPr>
          <w:trHeight w:val="14365"/>
        </w:trPr>
        <w:tc>
          <w:tcPr>
            <w:tcW w:w="9570" w:type="dxa"/>
            <w:shd w:val="clear" w:color="auto" w:fill="auto"/>
          </w:tcPr>
          <w:p w:rsidR="007D4C2C" w:rsidRPr="00FE4265" w:rsidRDefault="007D4C2C" w:rsidP="00CB151C">
            <w:pPr>
              <w:spacing w:line="240" w:lineRule="auto"/>
              <w:ind w:firstLine="0"/>
              <w:jc w:val="center"/>
              <w:rPr>
                <w:rFonts w:eastAsia="MS Mincho"/>
                <w:b/>
                <w:lang w:val="ru-RU" w:eastAsia="ja-JP" w:bidi="ar-SA"/>
              </w:rPr>
            </w:pPr>
            <w:r w:rsidRPr="00FE4265">
              <w:rPr>
                <w:rFonts w:eastAsia="MS Mincho"/>
                <w:b/>
                <w:lang w:val="ru-RU" w:eastAsia="ja-JP" w:bidi="ar-SA"/>
              </w:rPr>
              <w:t>КООРДИНАЦИОННЫЙ СОВЕТ ПО БУХГАЛТЕРСКОМУ УЧЕТУ</w:t>
            </w:r>
          </w:p>
          <w:p w:rsidR="007D4C2C" w:rsidRPr="00FE4265" w:rsidRDefault="007D4C2C" w:rsidP="00CB151C">
            <w:pPr>
              <w:spacing w:line="240" w:lineRule="auto"/>
              <w:ind w:firstLine="0"/>
              <w:jc w:val="center"/>
              <w:rPr>
                <w:rFonts w:eastAsia="MS Mincho"/>
                <w:b/>
                <w:lang w:val="ru-RU" w:eastAsia="ja-JP" w:bidi="ar-SA"/>
              </w:rPr>
            </w:pPr>
            <w:r w:rsidRPr="00FE4265">
              <w:rPr>
                <w:rFonts w:eastAsia="MS Mincho"/>
                <w:b/>
                <w:lang w:val="ru-RU" w:eastAsia="ja-JP" w:bidi="ar-SA"/>
              </w:rPr>
              <w:t xml:space="preserve">при Исполнительном комитете </w:t>
            </w:r>
            <w:r w:rsidRPr="00FE4265">
              <w:rPr>
                <w:rFonts w:eastAsia="MS Mincho"/>
                <w:b/>
                <w:lang w:val="ru-RU" w:eastAsia="ja-JP" w:bidi="ar-SA"/>
              </w:rPr>
              <w:br/>
              <w:t>Содружества Независимых Государств</w:t>
            </w:r>
          </w:p>
          <w:p w:rsidR="007D4C2C" w:rsidRPr="007D4C2C" w:rsidRDefault="007D4C2C" w:rsidP="00CB151C">
            <w:pPr>
              <w:spacing w:line="240" w:lineRule="auto"/>
              <w:rPr>
                <w:rFonts w:eastAsia="MS Mincho"/>
                <w:lang w:val="ru-RU" w:eastAsia="ja-JP" w:bidi="ar-SA"/>
              </w:rPr>
            </w:pPr>
          </w:p>
          <w:p w:rsidR="007D4C2C" w:rsidRPr="007D4C2C" w:rsidRDefault="007D4C2C" w:rsidP="00CB151C">
            <w:pPr>
              <w:spacing w:line="240" w:lineRule="auto"/>
              <w:rPr>
                <w:rFonts w:eastAsia="MS Mincho"/>
                <w:lang w:val="ru-RU" w:eastAsia="ja-JP" w:bidi="ar-SA"/>
              </w:rPr>
            </w:pPr>
          </w:p>
          <w:p w:rsidR="007D4C2C" w:rsidRPr="007D4C2C" w:rsidRDefault="007D4C2C" w:rsidP="00CB151C">
            <w:pPr>
              <w:spacing w:line="240" w:lineRule="auto"/>
              <w:rPr>
                <w:rFonts w:eastAsia="MS Mincho"/>
                <w:lang w:val="ru-RU" w:eastAsia="ja-JP" w:bidi="ar-SA"/>
              </w:rPr>
            </w:pPr>
          </w:p>
          <w:p w:rsidR="007D4C2C" w:rsidRPr="007D4C2C" w:rsidRDefault="007D4C2C" w:rsidP="00CB151C">
            <w:pPr>
              <w:spacing w:line="240" w:lineRule="auto"/>
              <w:rPr>
                <w:rFonts w:eastAsia="MS Mincho"/>
                <w:lang w:val="ru-RU" w:eastAsia="ja-JP" w:bidi="ar-SA"/>
              </w:rPr>
            </w:pPr>
          </w:p>
          <w:p w:rsidR="007D4C2C" w:rsidRPr="007D4C2C" w:rsidRDefault="007D4C2C" w:rsidP="00CB151C">
            <w:pPr>
              <w:spacing w:line="240" w:lineRule="auto"/>
              <w:rPr>
                <w:rFonts w:eastAsia="MS Mincho"/>
                <w:lang w:val="ru-RU" w:eastAsia="ja-JP" w:bidi="ar-SA"/>
              </w:rPr>
            </w:pPr>
          </w:p>
          <w:p w:rsidR="007D4C2C" w:rsidRPr="007D4C2C" w:rsidRDefault="007D4C2C" w:rsidP="00CB151C">
            <w:pPr>
              <w:spacing w:line="240" w:lineRule="auto"/>
              <w:rPr>
                <w:rFonts w:eastAsia="MS Mincho"/>
                <w:lang w:val="ru-RU" w:eastAsia="ja-JP" w:bidi="ar-SA"/>
              </w:rPr>
            </w:pPr>
          </w:p>
          <w:p w:rsidR="007D4C2C" w:rsidRPr="007D4C2C" w:rsidRDefault="007D4C2C" w:rsidP="00CB151C">
            <w:pPr>
              <w:spacing w:line="240" w:lineRule="auto"/>
              <w:rPr>
                <w:rFonts w:eastAsia="MS Mincho"/>
                <w:lang w:val="ru-RU" w:eastAsia="ja-JP" w:bidi="ar-SA"/>
              </w:rPr>
            </w:pPr>
          </w:p>
          <w:p w:rsidR="007D4C2C" w:rsidRDefault="007D4C2C" w:rsidP="00CB151C">
            <w:pPr>
              <w:spacing w:line="240" w:lineRule="auto"/>
              <w:rPr>
                <w:rFonts w:eastAsia="MS Mincho"/>
                <w:lang w:val="ru-RU" w:eastAsia="ja-JP" w:bidi="ar-SA"/>
              </w:rPr>
            </w:pPr>
          </w:p>
          <w:p w:rsidR="008607E9" w:rsidRDefault="008607E9" w:rsidP="00CB151C">
            <w:pPr>
              <w:spacing w:line="240" w:lineRule="auto"/>
              <w:rPr>
                <w:rFonts w:eastAsia="MS Mincho"/>
                <w:lang w:val="ru-RU" w:eastAsia="ja-JP" w:bidi="ar-SA"/>
              </w:rPr>
            </w:pPr>
          </w:p>
          <w:p w:rsidR="008607E9" w:rsidRPr="007D4C2C" w:rsidRDefault="008607E9" w:rsidP="00CB151C">
            <w:pPr>
              <w:spacing w:line="240" w:lineRule="auto"/>
              <w:rPr>
                <w:rFonts w:eastAsia="MS Mincho"/>
                <w:lang w:val="ru-RU" w:eastAsia="ja-JP" w:bidi="ar-SA"/>
              </w:rPr>
            </w:pPr>
          </w:p>
          <w:p w:rsidR="007D4C2C" w:rsidRPr="007D4C2C" w:rsidRDefault="007D4C2C" w:rsidP="00CB151C">
            <w:pPr>
              <w:spacing w:line="240" w:lineRule="auto"/>
              <w:rPr>
                <w:rFonts w:eastAsia="MS Mincho"/>
                <w:lang w:val="ru-RU" w:eastAsia="ja-JP" w:bidi="ar-SA"/>
              </w:rPr>
            </w:pPr>
          </w:p>
          <w:p w:rsidR="007D4C2C" w:rsidRPr="007D4C2C" w:rsidRDefault="007D4C2C" w:rsidP="00CB151C">
            <w:pPr>
              <w:spacing w:line="240" w:lineRule="auto"/>
              <w:rPr>
                <w:rFonts w:eastAsia="MS Mincho"/>
                <w:lang w:val="ru-RU" w:eastAsia="ja-JP" w:bidi="ar-SA"/>
              </w:rPr>
            </w:pPr>
          </w:p>
          <w:p w:rsidR="007D4C2C" w:rsidRPr="007D4C2C" w:rsidRDefault="007D4C2C" w:rsidP="00CB151C">
            <w:pPr>
              <w:spacing w:line="240" w:lineRule="auto"/>
              <w:rPr>
                <w:rFonts w:eastAsia="MS Mincho"/>
                <w:lang w:val="ru-RU" w:eastAsia="ja-JP" w:bidi="ar-SA"/>
              </w:rPr>
            </w:pPr>
          </w:p>
          <w:p w:rsidR="007D4C2C" w:rsidRPr="007D4C2C" w:rsidRDefault="007D4C2C" w:rsidP="00CB151C">
            <w:pPr>
              <w:spacing w:line="240" w:lineRule="auto"/>
              <w:rPr>
                <w:rFonts w:eastAsia="MS Mincho"/>
                <w:lang w:val="ru-RU" w:eastAsia="ja-JP" w:bidi="ar-SA"/>
              </w:rPr>
            </w:pPr>
          </w:p>
          <w:p w:rsidR="007D4C2C" w:rsidRPr="00FE4265" w:rsidRDefault="007D4C2C" w:rsidP="00CB151C">
            <w:pPr>
              <w:spacing w:line="240" w:lineRule="auto"/>
              <w:ind w:firstLine="0"/>
              <w:jc w:val="center"/>
              <w:rPr>
                <w:rFonts w:eastAsia="MS Mincho"/>
                <w:b/>
                <w:sz w:val="32"/>
                <w:szCs w:val="32"/>
                <w:lang w:val="ru-RU" w:eastAsia="ja-JP" w:bidi="ar-SA"/>
              </w:rPr>
            </w:pPr>
            <w:r w:rsidRPr="00FE4265">
              <w:rPr>
                <w:rFonts w:eastAsia="MS Mincho"/>
                <w:b/>
                <w:sz w:val="32"/>
                <w:szCs w:val="32"/>
                <w:lang w:val="ru-RU" w:eastAsia="ja-JP" w:bidi="ar-SA"/>
              </w:rPr>
              <w:t>ИНФОРМАЦИ</w:t>
            </w:r>
            <w:bookmarkStart w:id="0" w:name="_GoBack"/>
            <w:bookmarkEnd w:id="0"/>
            <w:r w:rsidRPr="00FE4265">
              <w:rPr>
                <w:rFonts w:eastAsia="MS Mincho"/>
                <w:b/>
                <w:sz w:val="32"/>
                <w:szCs w:val="32"/>
                <w:lang w:val="ru-RU" w:eastAsia="ja-JP" w:bidi="ar-SA"/>
              </w:rPr>
              <w:t>Я</w:t>
            </w:r>
          </w:p>
          <w:p w:rsidR="007D4C2C" w:rsidRPr="00FE4265" w:rsidRDefault="007D4C2C" w:rsidP="00CB151C">
            <w:pPr>
              <w:spacing w:before="120" w:line="240" w:lineRule="auto"/>
              <w:ind w:firstLine="0"/>
              <w:jc w:val="center"/>
              <w:rPr>
                <w:rFonts w:eastAsia="MS Mincho"/>
                <w:b/>
                <w:sz w:val="32"/>
                <w:szCs w:val="32"/>
                <w:lang w:val="ru-RU" w:eastAsia="ja-JP" w:bidi="ar-SA"/>
              </w:rPr>
            </w:pPr>
            <w:r w:rsidRPr="00FE4265">
              <w:rPr>
                <w:b/>
                <w:sz w:val="32"/>
                <w:szCs w:val="32"/>
                <w:lang w:val="ru-RU" w:bidi="ar-SA"/>
              </w:rPr>
              <w:t xml:space="preserve">о примерных требованиях к профессиональной квалификации </w:t>
            </w:r>
            <w:r w:rsidR="00FE4265" w:rsidRPr="00FE4265">
              <w:rPr>
                <w:b/>
                <w:sz w:val="32"/>
                <w:szCs w:val="32"/>
                <w:lang w:val="ru-RU" w:bidi="ar-SA"/>
              </w:rPr>
              <w:br/>
            </w:r>
            <w:r w:rsidRPr="00FE4265">
              <w:rPr>
                <w:b/>
                <w:sz w:val="32"/>
                <w:szCs w:val="32"/>
                <w:lang w:val="ru-RU" w:bidi="ar-SA"/>
              </w:rPr>
              <w:t xml:space="preserve">специалистов в области бухгалтерского учета и подходах </w:t>
            </w:r>
            <w:r w:rsidR="00FE4265" w:rsidRPr="00FE4265">
              <w:rPr>
                <w:b/>
                <w:sz w:val="32"/>
                <w:szCs w:val="32"/>
                <w:lang w:val="ru-RU" w:bidi="ar-SA"/>
              </w:rPr>
              <w:br/>
            </w:r>
            <w:r w:rsidRPr="00FE4265">
              <w:rPr>
                <w:b/>
                <w:sz w:val="32"/>
                <w:szCs w:val="32"/>
                <w:lang w:val="ru-RU" w:bidi="ar-SA"/>
              </w:rPr>
              <w:t>к их сертификации в государствах – участниках СНГ</w:t>
            </w:r>
          </w:p>
          <w:p w:rsidR="007D4C2C" w:rsidRPr="007D4C2C" w:rsidRDefault="007D4C2C" w:rsidP="00CB151C">
            <w:pPr>
              <w:spacing w:line="240" w:lineRule="auto"/>
              <w:rPr>
                <w:rFonts w:eastAsia="MS Mincho"/>
                <w:lang w:val="ru-RU" w:eastAsia="ja-JP" w:bidi="ar-SA"/>
              </w:rPr>
            </w:pPr>
          </w:p>
          <w:p w:rsidR="007D4C2C" w:rsidRPr="007D4C2C" w:rsidRDefault="007D4C2C" w:rsidP="00CB151C">
            <w:pPr>
              <w:spacing w:line="240" w:lineRule="auto"/>
              <w:rPr>
                <w:rFonts w:eastAsia="MS Mincho"/>
                <w:lang w:val="ru-RU" w:eastAsia="ja-JP" w:bidi="ar-SA"/>
              </w:rPr>
            </w:pPr>
          </w:p>
          <w:p w:rsidR="007D4C2C" w:rsidRPr="007D4C2C" w:rsidRDefault="007D4C2C" w:rsidP="00CB151C">
            <w:pPr>
              <w:spacing w:line="240" w:lineRule="auto"/>
              <w:rPr>
                <w:rFonts w:eastAsia="MS Mincho"/>
                <w:lang w:val="ru-RU" w:eastAsia="ja-JP" w:bidi="ar-SA"/>
              </w:rPr>
            </w:pPr>
          </w:p>
          <w:p w:rsidR="007D4C2C" w:rsidRPr="007D4C2C" w:rsidRDefault="007D4C2C" w:rsidP="00CB151C">
            <w:pPr>
              <w:spacing w:line="240" w:lineRule="auto"/>
              <w:rPr>
                <w:rFonts w:eastAsia="MS Mincho"/>
                <w:lang w:val="ru-RU" w:eastAsia="ja-JP" w:bidi="ar-SA"/>
              </w:rPr>
            </w:pPr>
          </w:p>
          <w:p w:rsidR="007D4C2C" w:rsidRPr="007D4C2C" w:rsidRDefault="007D4C2C" w:rsidP="00CB151C">
            <w:pPr>
              <w:spacing w:line="240" w:lineRule="auto"/>
              <w:rPr>
                <w:rFonts w:eastAsia="MS Mincho"/>
                <w:lang w:val="ru-RU" w:eastAsia="ja-JP" w:bidi="ar-SA"/>
              </w:rPr>
            </w:pPr>
          </w:p>
          <w:p w:rsidR="007D4C2C" w:rsidRPr="007D4C2C" w:rsidRDefault="007D4C2C" w:rsidP="00CB151C">
            <w:pPr>
              <w:spacing w:line="240" w:lineRule="auto"/>
              <w:rPr>
                <w:rFonts w:eastAsia="MS Mincho"/>
                <w:lang w:val="ru-RU" w:eastAsia="ja-JP" w:bidi="ar-SA"/>
              </w:rPr>
            </w:pPr>
          </w:p>
          <w:p w:rsidR="007D4C2C" w:rsidRPr="007D4C2C" w:rsidRDefault="007D4C2C" w:rsidP="00CB151C">
            <w:pPr>
              <w:spacing w:line="240" w:lineRule="auto"/>
              <w:rPr>
                <w:rFonts w:eastAsia="MS Mincho"/>
                <w:lang w:val="ru-RU" w:eastAsia="ja-JP" w:bidi="ar-SA"/>
              </w:rPr>
            </w:pPr>
          </w:p>
          <w:p w:rsidR="007D4C2C" w:rsidRPr="007D4C2C" w:rsidRDefault="007D4C2C" w:rsidP="00CB151C">
            <w:pPr>
              <w:spacing w:line="240" w:lineRule="auto"/>
              <w:rPr>
                <w:rFonts w:eastAsia="MS Mincho"/>
                <w:lang w:val="ru-RU" w:eastAsia="ja-JP" w:bidi="ar-SA"/>
              </w:rPr>
            </w:pPr>
          </w:p>
          <w:p w:rsidR="007D4C2C" w:rsidRPr="007D4C2C" w:rsidRDefault="007D4C2C" w:rsidP="00CB151C">
            <w:pPr>
              <w:spacing w:line="240" w:lineRule="auto"/>
              <w:rPr>
                <w:rFonts w:eastAsia="MS Mincho"/>
                <w:lang w:val="ru-RU" w:eastAsia="ja-JP" w:bidi="ar-SA"/>
              </w:rPr>
            </w:pPr>
          </w:p>
          <w:p w:rsidR="007D4C2C" w:rsidRPr="007D4C2C" w:rsidRDefault="007D4C2C" w:rsidP="00CB151C">
            <w:pPr>
              <w:spacing w:line="240" w:lineRule="auto"/>
              <w:rPr>
                <w:rFonts w:eastAsia="MS Mincho"/>
                <w:lang w:val="ru-RU" w:eastAsia="ja-JP" w:bidi="ar-SA"/>
              </w:rPr>
            </w:pPr>
          </w:p>
          <w:p w:rsidR="007D4C2C" w:rsidRPr="007D4C2C" w:rsidRDefault="007D4C2C" w:rsidP="00CB151C">
            <w:pPr>
              <w:spacing w:line="240" w:lineRule="auto"/>
              <w:rPr>
                <w:rFonts w:eastAsia="MS Mincho"/>
                <w:lang w:val="ru-RU" w:eastAsia="ja-JP" w:bidi="ar-SA"/>
              </w:rPr>
            </w:pPr>
          </w:p>
          <w:p w:rsidR="007D4C2C" w:rsidRPr="007D4C2C" w:rsidRDefault="007D4C2C" w:rsidP="00CB151C">
            <w:pPr>
              <w:spacing w:line="240" w:lineRule="auto"/>
              <w:rPr>
                <w:rFonts w:eastAsia="MS Mincho"/>
                <w:lang w:val="ru-RU" w:eastAsia="ja-JP" w:bidi="ar-SA"/>
              </w:rPr>
            </w:pPr>
          </w:p>
          <w:p w:rsidR="007D4C2C" w:rsidRPr="007D4C2C" w:rsidRDefault="007D4C2C" w:rsidP="00CB151C">
            <w:pPr>
              <w:spacing w:line="240" w:lineRule="auto"/>
              <w:rPr>
                <w:rFonts w:eastAsia="MS Mincho"/>
                <w:lang w:val="ru-RU" w:eastAsia="ja-JP" w:bidi="ar-SA"/>
              </w:rPr>
            </w:pPr>
          </w:p>
          <w:p w:rsidR="007D4C2C" w:rsidRPr="007D4C2C" w:rsidRDefault="007D4C2C" w:rsidP="00CB151C">
            <w:pPr>
              <w:spacing w:line="240" w:lineRule="auto"/>
              <w:rPr>
                <w:rFonts w:eastAsia="MS Mincho"/>
                <w:lang w:val="ru-RU" w:eastAsia="ja-JP" w:bidi="ar-SA"/>
              </w:rPr>
            </w:pPr>
          </w:p>
          <w:p w:rsidR="007D4C2C" w:rsidRDefault="007D4C2C" w:rsidP="00CB151C">
            <w:pPr>
              <w:spacing w:line="240" w:lineRule="auto"/>
              <w:rPr>
                <w:rFonts w:eastAsia="MS Mincho"/>
                <w:lang w:val="ru-RU" w:eastAsia="ja-JP" w:bidi="ar-SA"/>
              </w:rPr>
            </w:pPr>
          </w:p>
          <w:p w:rsidR="00FE4265" w:rsidRDefault="00FE4265" w:rsidP="00CB151C">
            <w:pPr>
              <w:spacing w:line="240" w:lineRule="auto"/>
              <w:rPr>
                <w:rFonts w:eastAsia="MS Mincho"/>
                <w:lang w:val="ru-RU" w:eastAsia="ja-JP" w:bidi="ar-SA"/>
              </w:rPr>
            </w:pPr>
          </w:p>
          <w:p w:rsidR="007D4C2C" w:rsidRDefault="007D4C2C" w:rsidP="00CB151C">
            <w:pPr>
              <w:spacing w:line="240" w:lineRule="auto"/>
              <w:rPr>
                <w:rFonts w:eastAsia="MS Mincho"/>
                <w:lang w:val="ru-RU" w:eastAsia="ja-JP" w:bidi="ar-SA"/>
              </w:rPr>
            </w:pPr>
          </w:p>
          <w:p w:rsidR="008607E9" w:rsidRDefault="008607E9" w:rsidP="00CB151C">
            <w:pPr>
              <w:spacing w:line="240" w:lineRule="auto"/>
              <w:rPr>
                <w:rFonts w:eastAsia="MS Mincho"/>
                <w:lang w:val="ru-RU" w:eastAsia="ja-JP" w:bidi="ar-SA"/>
              </w:rPr>
            </w:pPr>
          </w:p>
          <w:p w:rsidR="008607E9" w:rsidRDefault="008607E9" w:rsidP="00CB151C">
            <w:pPr>
              <w:spacing w:line="240" w:lineRule="auto"/>
              <w:rPr>
                <w:rFonts w:eastAsia="MS Mincho"/>
                <w:lang w:val="ru-RU" w:eastAsia="ja-JP" w:bidi="ar-SA"/>
              </w:rPr>
            </w:pPr>
          </w:p>
          <w:p w:rsidR="008607E9" w:rsidRPr="007D4C2C" w:rsidRDefault="008607E9" w:rsidP="00CB151C">
            <w:pPr>
              <w:spacing w:line="240" w:lineRule="auto"/>
              <w:rPr>
                <w:rFonts w:eastAsia="MS Mincho"/>
                <w:lang w:val="ru-RU" w:eastAsia="ja-JP" w:bidi="ar-SA"/>
              </w:rPr>
            </w:pPr>
          </w:p>
          <w:p w:rsidR="007D4C2C" w:rsidRPr="007D4C2C" w:rsidRDefault="007D4C2C" w:rsidP="00CB151C">
            <w:pPr>
              <w:spacing w:line="240" w:lineRule="auto"/>
              <w:rPr>
                <w:rFonts w:eastAsia="MS Mincho"/>
                <w:lang w:val="ru-RU" w:eastAsia="ja-JP" w:bidi="ar-SA"/>
              </w:rPr>
            </w:pPr>
          </w:p>
          <w:p w:rsidR="007D4C2C" w:rsidRPr="007D4C2C" w:rsidRDefault="007D4C2C" w:rsidP="00CB151C">
            <w:pPr>
              <w:spacing w:line="240" w:lineRule="auto"/>
              <w:ind w:firstLine="0"/>
              <w:jc w:val="center"/>
              <w:rPr>
                <w:rFonts w:eastAsia="Calibri"/>
                <w:lang w:val="ru-RU" w:eastAsia="ja-JP" w:bidi="ar-SA"/>
              </w:rPr>
            </w:pPr>
            <w:r w:rsidRPr="007D4C2C">
              <w:rPr>
                <w:rFonts w:eastAsia="MS Mincho"/>
                <w:lang w:val="ru-RU" w:eastAsia="ja-JP" w:bidi="ar-SA"/>
              </w:rPr>
              <w:t>Москва, 201</w:t>
            </w:r>
            <w:r>
              <w:rPr>
                <w:rFonts w:eastAsia="MS Mincho"/>
                <w:lang w:val="ru-RU" w:eastAsia="ja-JP" w:bidi="ar-SA"/>
              </w:rPr>
              <w:t>6</w:t>
            </w:r>
            <w:r w:rsidRPr="007D4C2C">
              <w:rPr>
                <w:rFonts w:eastAsia="MS Mincho"/>
                <w:lang w:val="ru-RU" w:eastAsia="ja-JP" w:bidi="ar-SA"/>
              </w:rPr>
              <w:t xml:space="preserve"> год</w:t>
            </w:r>
          </w:p>
        </w:tc>
      </w:tr>
    </w:tbl>
    <w:p w:rsidR="00FE4265" w:rsidRDefault="00FE4265" w:rsidP="00CB151C">
      <w:pPr>
        <w:spacing w:line="240" w:lineRule="auto"/>
        <w:rPr>
          <w:lang w:val="ru-RU"/>
        </w:rPr>
      </w:pPr>
    </w:p>
    <w:p w:rsidR="00C17906" w:rsidRPr="00FE4265" w:rsidRDefault="00FE4265" w:rsidP="00CB151C">
      <w:pPr>
        <w:spacing w:line="240" w:lineRule="auto"/>
        <w:ind w:firstLine="0"/>
        <w:jc w:val="center"/>
        <w:rPr>
          <w:b/>
          <w:smallCaps/>
          <w:lang w:val="ru-RU"/>
        </w:rPr>
      </w:pPr>
      <w:r>
        <w:rPr>
          <w:lang w:val="ru-RU"/>
        </w:rPr>
        <w:br w:type="page"/>
      </w:r>
      <w:r w:rsidR="00097FDF">
        <w:rPr>
          <w:b/>
          <w:smallCaps/>
          <w:lang w:val="ru-RU"/>
        </w:rPr>
        <w:lastRenderedPageBreak/>
        <w:t>Оглавление</w:t>
      </w:r>
    </w:p>
    <w:p w:rsidR="004B79DF" w:rsidRPr="004B79DF" w:rsidRDefault="004B79DF" w:rsidP="00CB151C">
      <w:pPr>
        <w:pStyle w:val="af3"/>
        <w:spacing w:line="240" w:lineRule="auto"/>
      </w:pPr>
    </w:p>
    <w:p w:rsidR="00BA4042" w:rsidRPr="004E3B4D" w:rsidRDefault="00BA4042" w:rsidP="00BA4042">
      <w:pPr>
        <w:pStyle w:val="11"/>
        <w:spacing w:after="0"/>
        <w:jc w:val="left"/>
        <w:rPr>
          <w:rFonts w:ascii="Calibri" w:hAnsi="Calibri"/>
          <w:noProof/>
          <w:sz w:val="22"/>
          <w:szCs w:val="22"/>
          <w:lang w:val="ru-RU" w:eastAsia="ru-RU" w:bidi="ar-SA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TOC \o "1-2" \h \z \u </w:instrText>
      </w:r>
      <w:r>
        <w:rPr>
          <w:lang w:val="ru-RU"/>
        </w:rPr>
        <w:fldChar w:fldCharType="separate"/>
      </w:r>
      <w:hyperlink w:anchor="_Toc465159694" w:history="1">
        <w:r w:rsidRPr="00106A4E">
          <w:rPr>
            <w:rStyle w:val="af4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_Toc465159694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35D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A4042" w:rsidRPr="004E3B4D" w:rsidRDefault="00BA4042" w:rsidP="00BA4042">
      <w:pPr>
        <w:pStyle w:val="11"/>
        <w:spacing w:after="0"/>
        <w:jc w:val="left"/>
        <w:rPr>
          <w:rFonts w:ascii="Calibri" w:hAnsi="Calibri"/>
          <w:noProof/>
          <w:sz w:val="22"/>
          <w:szCs w:val="22"/>
          <w:lang w:val="ru-RU" w:eastAsia="ru-RU" w:bidi="ar-SA"/>
        </w:rPr>
      </w:pPr>
      <w:hyperlink w:anchor="_Toc465159695" w:history="1">
        <w:r w:rsidRPr="00106A4E">
          <w:rPr>
            <w:rStyle w:val="af4"/>
            <w:noProof/>
          </w:rPr>
          <w:t>Глава 1. Примерные требования к профессиональной квалификации специалистов в области бухгалтерского учета и подходы к их сертификации в государствах – участниках СНГ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_Toc465159695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35D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A4042" w:rsidRPr="004E3B4D" w:rsidRDefault="00BA4042" w:rsidP="00BA4042">
      <w:pPr>
        <w:pStyle w:val="23"/>
        <w:rPr>
          <w:rFonts w:ascii="Calibri" w:hAnsi="Calibri"/>
          <w:noProof/>
          <w:sz w:val="22"/>
          <w:szCs w:val="22"/>
          <w:lang w:val="ru-RU" w:eastAsia="ru-RU" w:bidi="ar-SA"/>
        </w:rPr>
      </w:pPr>
      <w:hyperlink w:anchor="_Toc465159696" w:history="1">
        <w:r w:rsidRPr="00106A4E">
          <w:rPr>
            <w:rStyle w:val="af4"/>
            <w:noProof/>
          </w:rPr>
          <w:t>Примерные квалификационные требования  к главным бухгалтерам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_Toc465159696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35D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A4042" w:rsidRPr="004E3B4D" w:rsidRDefault="00BA4042" w:rsidP="00BA4042">
      <w:pPr>
        <w:pStyle w:val="23"/>
        <w:rPr>
          <w:rFonts w:ascii="Calibri" w:hAnsi="Calibri"/>
          <w:noProof/>
          <w:sz w:val="22"/>
          <w:szCs w:val="22"/>
          <w:lang w:val="ru-RU" w:eastAsia="ru-RU" w:bidi="ar-SA"/>
        </w:rPr>
      </w:pPr>
      <w:hyperlink w:anchor="_Toc465159697" w:history="1">
        <w:r w:rsidRPr="00106A4E">
          <w:rPr>
            <w:rStyle w:val="af4"/>
            <w:noProof/>
          </w:rPr>
          <w:t>Примерные квалификационные требования  к иным специалистам в области бухгалтерского учета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_Toc465159697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35D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A4042" w:rsidRPr="004E3B4D" w:rsidRDefault="00BA4042" w:rsidP="00BA4042">
      <w:pPr>
        <w:pStyle w:val="23"/>
        <w:rPr>
          <w:rFonts w:ascii="Calibri" w:hAnsi="Calibri"/>
          <w:noProof/>
          <w:sz w:val="22"/>
          <w:szCs w:val="22"/>
          <w:lang w:val="ru-RU" w:eastAsia="ru-RU" w:bidi="ar-SA"/>
        </w:rPr>
      </w:pPr>
      <w:hyperlink w:anchor="_Toc465159698" w:history="1">
        <w:r w:rsidRPr="00106A4E">
          <w:rPr>
            <w:rStyle w:val="af4"/>
            <w:noProof/>
          </w:rPr>
          <w:t>Примерные требования к сертификации  специалистов бухгалтерских служб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_Toc465159698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35D3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A4042" w:rsidRPr="004E3B4D" w:rsidRDefault="00BA4042" w:rsidP="00BA4042">
      <w:pPr>
        <w:pStyle w:val="11"/>
        <w:spacing w:after="0"/>
        <w:jc w:val="left"/>
        <w:rPr>
          <w:rFonts w:ascii="Calibri" w:hAnsi="Calibri"/>
          <w:noProof/>
          <w:sz w:val="22"/>
          <w:szCs w:val="22"/>
          <w:lang w:val="ru-RU" w:eastAsia="ru-RU" w:bidi="ar-SA"/>
        </w:rPr>
      </w:pPr>
      <w:hyperlink w:anchor="_Toc465159699" w:history="1">
        <w:r w:rsidRPr="00106A4E">
          <w:rPr>
            <w:rStyle w:val="af4"/>
            <w:noProof/>
          </w:rPr>
          <w:t>Глава 2.  Обобщение информации о требованиях к профессиональной квалификации специалистов  в области бухгалтерского учета  и подходах к их сертификации в государствах – участниках СНГ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_Toc465159699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35D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A4042" w:rsidRPr="004E3B4D" w:rsidRDefault="00BA4042" w:rsidP="00BA4042">
      <w:pPr>
        <w:pStyle w:val="23"/>
        <w:rPr>
          <w:rFonts w:ascii="Calibri" w:hAnsi="Calibri"/>
          <w:noProof/>
          <w:sz w:val="22"/>
          <w:szCs w:val="22"/>
          <w:lang w:val="ru-RU" w:eastAsia="ru-RU" w:bidi="ar-SA"/>
        </w:rPr>
      </w:pPr>
      <w:hyperlink w:anchor="_Toc465159700" w:history="1">
        <w:r w:rsidRPr="00106A4E">
          <w:rPr>
            <w:rStyle w:val="af4"/>
            <w:noProof/>
          </w:rPr>
          <w:t>Квалификационные требования к главным бухгалтерам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_Toc465159700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35D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A4042" w:rsidRPr="004E3B4D" w:rsidRDefault="00BA4042" w:rsidP="00BA4042">
      <w:pPr>
        <w:pStyle w:val="23"/>
        <w:rPr>
          <w:rFonts w:ascii="Calibri" w:hAnsi="Calibri"/>
          <w:noProof/>
          <w:sz w:val="22"/>
          <w:szCs w:val="22"/>
          <w:lang w:val="ru-RU" w:eastAsia="ru-RU" w:bidi="ar-SA"/>
        </w:rPr>
      </w:pPr>
      <w:hyperlink w:anchor="_Toc465159701" w:history="1">
        <w:r w:rsidRPr="00106A4E">
          <w:rPr>
            <w:rStyle w:val="af4"/>
            <w:noProof/>
          </w:rPr>
          <w:t>Квалификационные требования к иным специалистам  в области бухгалтерского учета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_Toc465159701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35D3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A4042" w:rsidRPr="004E3B4D" w:rsidRDefault="00BA4042" w:rsidP="00BA4042">
      <w:pPr>
        <w:pStyle w:val="23"/>
        <w:rPr>
          <w:rFonts w:ascii="Calibri" w:hAnsi="Calibri"/>
          <w:noProof/>
          <w:sz w:val="22"/>
          <w:szCs w:val="22"/>
          <w:lang w:val="ru-RU" w:eastAsia="ru-RU" w:bidi="ar-SA"/>
        </w:rPr>
      </w:pPr>
      <w:hyperlink w:anchor="_Toc465159702" w:history="1">
        <w:r w:rsidRPr="00106A4E">
          <w:rPr>
            <w:rStyle w:val="af4"/>
            <w:noProof/>
          </w:rPr>
          <w:t>Подходы к сертификации специалистов  в области бухгалтерского учета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_Toc465159702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35D3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A4042" w:rsidRPr="004E3B4D" w:rsidRDefault="00BA4042" w:rsidP="00BA4042">
      <w:pPr>
        <w:pStyle w:val="11"/>
        <w:spacing w:after="0"/>
        <w:jc w:val="left"/>
        <w:rPr>
          <w:rFonts w:ascii="Calibri" w:hAnsi="Calibri"/>
          <w:noProof/>
          <w:sz w:val="22"/>
          <w:szCs w:val="22"/>
          <w:lang w:val="ru-RU" w:eastAsia="ru-RU" w:bidi="ar-SA"/>
        </w:rPr>
      </w:pPr>
      <w:hyperlink w:anchor="_Toc465159703" w:history="1">
        <w:r w:rsidRPr="00106A4E">
          <w:rPr>
            <w:rStyle w:val="af4"/>
            <w:noProof/>
          </w:rPr>
          <w:t>Заключение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_Toc465159703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35D3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A4042" w:rsidRPr="004E3B4D" w:rsidRDefault="00BA4042" w:rsidP="00BA4042">
      <w:pPr>
        <w:pStyle w:val="11"/>
        <w:spacing w:after="0"/>
        <w:jc w:val="left"/>
        <w:rPr>
          <w:rFonts w:ascii="Calibri" w:hAnsi="Calibri"/>
          <w:noProof/>
          <w:sz w:val="22"/>
          <w:szCs w:val="22"/>
          <w:lang w:val="ru-RU" w:eastAsia="ru-RU" w:bidi="ar-SA"/>
        </w:rPr>
      </w:pPr>
      <w:hyperlink w:anchor="_Toc465159704" w:history="1">
        <w:r w:rsidRPr="00106A4E">
          <w:rPr>
            <w:rStyle w:val="af4"/>
            <w:noProof/>
          </w:rPr>
          <w:t>Приложение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_Toc465159704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35D3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A4042" w:rsidRPr="004E3B4D" w:rsidRDefault="00BA4042" w:rsidP="00BA4042">
      <w:pPr>
        <w:pStyle w:val="23"/>
        <w:rPr>
          <w:rFonts w:ascii="Calibri" w:hAnsi="Calibri"/>
          <w:noProof/>
          <w:sz w:val="22"/>
          <w:szCs w:val="22"/>
          <w:lang w:val="ru-RU" w:eastAsia="ru-RU" w:bidi="ar-SA"/>
        </w:rPr>
      </w:pPr>
      <w:hyperlink w:anchor="_Toc465159705" w:history="1">
        <w:r w:rsidRPr="00106A4E">
          <w:rPr>
            <w:rStyle w:val="af4"/>
            <w:noProof/>
          </w:rPr>
          <w:t>Обобщение информации по требованиям, предъявляемым к квалификации главных бухгалтеров  в государствах – участниках СНГ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_Toc465159705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35D3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A4042" w:rsidRPr="004E3B4D" w:rsidRDefault="00BA4042" w:rsidP="00BA4042">
      <w:pPr>
        <w:pStyle w:val="23"/>
        <w:rPr>
          <w:rFonts w:ascii="Calibri" w:hAnsi="Calibri"/>
          <w:noProof/>
          <w:sz w:val="22"/>
          <w:szCs w:val="22"/>
          <w:lang w:val="ru-RU" w:eastAsia="ru-RU" w:bidi="ar-SA"/>
        </w:rPr>
      </w:pPr>
      <w:hyperlink w:anchor="_Toc465159706" w:history="1">
        <w:r w:rsidRPr="00106A4E">
          <w:rPr>
            <w:rStyle w:val="af4"/>
            <w:noProof/>
          </w:rPr>
          <w:t>Обобщение информации по требованиям, предъявляемым к квалификации иных специалистов  в области бухгалтерского учета (кроме главных бухгалтеров) в государствах – участниках СНГ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_Toc465159706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35D3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4B79DF" w:rsidRDefault="00BA4042" w:rsidP="00BA4042">
      <w:pPr>
        <w:tabs>
          <w:tab w:val="right" w:leader="dot" w:pos="9356"/>
        </w:tabs>
        <w:spacing w:line="240" w:lineRule="auto"/>
        <w:ind w:right="849" w:firstLine="0"/>
        <w:jc w:val="left"/>
        <w:rPr>
          <w:lang w:val="ru-RU"/>
        </w:rPr>
      </w:pPr>
      <w:r>
        <w:rPr>
          <w:lang w:val="ru-RU"/>
        </w:rPr>
        <w:fldChar w:fldCharType="end"/>
      </w:r>
    </w:p>
    <w:p w:rsidR="005C7863" w:rsidRDefault="005C7863" w:rsidP="00CB151C">
      <w:pPr>
        <w:spacing w:line="240" w:lineRule="auto"/>
        <w:rPr>
          <w:lang w:val="ru-RU"/>
        </w:rPr>
      </w:pPr>
    </w:p>
    <w:p w:rsidR="005C7863" w:rsidRPr="00117E32" w:rsidRDefault="005C7863" w:rsidP="00CB151C">
      <w:pPr>
        <w:spacing w:line="240" w:lineRule="auto"/>
        <w:rPr>
          <w:lang w:val="ru-RU"/>
        </w:rPr>
      </w:pPr>
    </w:p>
    <w:p w:rsidR="005C7863" w:rsidRDefault="005C7863" w:rsidP="00CB151C">
      <w:pPr>
        <w:spacing w:line="240" w:lineRule="auto"/>
        <w:sectPr w:rsidR="005C7863" w:rsidSect="008607E9">
          <w:headerReference w:type="default" r:id="rId9"/>
          <w:footerReference w:type="default" r:id="rId10"/>
          <w:pgSz w:w="11906" w:h="16838"/>
          <w:pgMar w:top="1560" w:right="851" w:bottom="1134" w:left="1701" w:header="709" w:footer="709" w:gutter="0"/>
          <w:cols w:space="708"/>
          <w:titlePg/>
          <w:docGrid w:linePitch="360"/>
        </w:sectPr>
      </w:pPr>
    </w:p>
    <w:p w:rsidR="007D4C2C" w:rsidRPr="00CB151C" w:rsidRDefault="007D4C2C" w:rsidP="00CB151C">
      <w:pPr>
        <w:pStyle w:val="1"/>
        <w:spacing w:line="240" w:lineRule="auto"/>
      </w:pPr>
      <w:bookmarkStart w:id="1" w:name="_Toc375213260"/>
      <w:bookmarkStart w:id="2" w:name="_Toc375213308"/>
      <w:bookmarkStart w:id="3" w:name="_Toc465159694"/>
      <w:r w:rsidRPr="00CB151C">
        <w:lastRenderedPageBreak/>
        <w:t>Введение</w:t>
      </w:r>
      <w:bookmarkEnd w:id="1"/>
      <w:bookmarkEnd w:id="2"/>
      <w:bookmarkEnd w:id="3"/>
    </w:p>
    <w:p w:rsidR="00366697" w:rsidRDefault="00366697" w:rsidP="00CB151C">
      <w:pPr>
        <w:spacing w:line="240" w:lineRule="auto"/>
        <w:rPr>
          <w:rFonts w:eastAsia="Calibri"/>
          <w:lang w:val="ru-RU" w:bidi="ar-SA"/>
        </w:rPr>
      </w:pPr>
      <w:r w:rsidRPr="00366697">
        <w:rPr>
          <w:lang w:val="ru-RU"/>
        </w:rPr>
        <w:t xml:space="preserve">Информация о примерных требованиях к профессиональной квалификации специалистов в области бухгалтерского учета и подходах к их сертификации в государствах – участниках СНГ подготовлена </w:t>
      </w:r>
      <w:r w:rsidR="00A9359C" w:rsidRPr="00A9359C">
        <w:rPr>
          <w:lang w:val="ru-RU" w:eastAsia="ru-RU" w:bidi="ar-SA"/>
        </w:rPr>
        <w:t xml:space="preserve">Координационным советом по бухгалтерскому учету при Исполнительном комитете СНГ </w:t>
      </w:r>
      <w:r w:rsidR="00A9359C" w:rsidRPr="00A9359C">
        <w:rPr>
          <w:rFonts w:eastAsia="MS Mincho"/>
          <w:lang w:val="ru-RU" w:eastAsia="ja-JP" w:bidi="ar-SA"/>
        </w:rPr>
        <w:t>(далее – Координационный совет)</w:t>
      </w:r>
      <w:r w:rsidR="00A9359C" w:rsidRPr="00A9359C">
        <w:rPr>
          <w:lang w:val="ru-RU" w:eastAsia="ru-RU" w:bidi="ar-SA"/>
        </w:rPr>
        <w:t xml:space="preserve"> </w:t>
      </w:r>
      <w:r w:rsidRPr="00366697">
        <w:rPr>
          <w:lang w:val="ru-RU"/>
        </w:rPr>
        <w:t xml:space="preserve">во исполнение Плана мероприятий по реализации третьего этапа (2016–2020 годы) Стратегии экономического развития СНГ на период до 2020 года, утвержденного Решением Совета глав правительств СНГ от </w:t>
      </w:r>
      <w:smartTag w:uri="urn:schemas-microsoft-com:office:smarttags" w:element="date">
        <w:smartTagPr>
          <w:attr w:name="ls" w:val="trans"/>
          <w:attr w:name="Month" w:val="10"/>
          <w:attr w:name="Day" w:val="30"/>
          <w:attr w:name="Year" w:val="2015"/>
        </w:smartTagPr>
        <w:r w:rsidRPr="00366697">
          <w:rPr>
            <w:lang w:val="ru-RU"/>
          </w:rPr>
          <w:t>30 октября 2015</w:t>
        </w:r>
      </w:smartTag>
      <w:r w:rsidRPr="00366697">
        <w:rPr>
          <w:lang w:val="ru-RU"/>
        </w:rPr>
        <w:t> года,</w:t>
      </w:r>
      <w:r w:rsidRPr="00366697">
        <w:rPr>
          <w:rFonts w:eastAsia="Calibri"/>
          <w:lang w:val="ru-RU" w:bidi="ar-SA"/>
        </w:rPr>
        <w:t xml:space="preserve"> на основе данных, представленных членами Координационного </w:t>
      </w:r>
      <w:r w:rsidRPr="00A84600">
        <w:rPr>
          <w:rFonts w:eastAsia="MS Mincho"/>
          <w:lang w:val="ru-RU" w:eastAsia="ja-JP" w:bidi="ar-SA"/>
        </w:rPr>
        <w:t>совета</w:t>
      </w:r>
      <w:r w:rsidR="00A84600" w:rsidRPr="00A84600">
        <w:rPr>
          <w:rFonts w:eastAsia="MS Mincho"/>
          <w:lang w:val="ru-RU" w:eastAsia="ja-JP" w:bidi="ar-SA"/>
        </w:rPr>
        <w:t xml:space="preserve"> от</w:t>
      </w:r>
      <w:r w:rsidR="00A84600">
        <w:rPr>
          <w:lang w:val="ru-RU"/>
        </w:rPr>
        <w:t xml:space="preserve"> </w:t>
      </w:r>
      <w:r w:rsidR="00A84600" w:rsidRPr="00A84600">
        <w:rPr>
          <w:rFonts w:eastAsia="Calibri"/>
          <w:lang w:val="ru-RU" w:bidi="ar-SA"/>
        </w:rPr>
        <w:t>Азербайджанск</w:t>
      </w:r>
      <w:r w:rsidR="00A84600">
        <w:rPr>
          <w:rFonts w:eastAsia="Calibri"/>
          <w:lang w:val="ru-RU" w:bidi="ar-SA"/>
        </w:rPr>
        <w:t>ой</w:t>
      </w:r>
      <w:r w:rsidR="00A84600" w:rsidRPr="00A84600">
        <w:rPr>
          <w:rFonts w:eastAsia="Calibri"/>
          <w:lang w:val="ru-RU" w:bidi="ar-SA"/>
        </w:rPr>
        <w:t xml:space="preserve"> Республик</w:t>
      </w:r>
      <w:r w:rsidR="00A84600">
        <w:rPr>
          <w:rFonts w:eastAsia="Calibri"/>
          <w:lang w:val="ru-RU" w:bidi="ar-SA"/>
        </w:rPr>
        <w:t>и</w:t>
      </w:r>
      <w:r w:rsidR="00A84600" w:rsidRPr="00A84600">
        <w:rPr>
          <w:rFonts w:eastAsia="Calibri"/>
          <w:lang w:val="ru-RU" w:bidi="ar-SA"/>
        </w:rPr>
        <w:t>, Республик</w:t>
      </w:r>
      <w:r w:rsidR="00A84600">
        <w:rPr>
          <w:rFonts w:eastAsia="Calibri"/>
          <w:lang w:val="ru-RU" w:bidi="ar-SA"/>
        </w:rPr>
        <w:t>и</w:t>
      </w:r>
      <w:r w:rsidR="00A84600" w:rsidRPr="00A84600">
        <w:rPr>
          <w:rFonts w:eastAsia="Calibri"/>
          <w:lang w:val="ru-RU" w:bidi="ar-SA"/>
        </w:rPr>
        <w:t xml:space="preserve"> Армения, Республик</w:t>
      </w:r>
      <w:r w:rsidR="00A84600">
        <w:rPr>
          <w:rFonts w:eastAsia="Calibri"/>
          <w:lang w:val="ru-RU" w:bidi="ar-SA"/>
        </w:rPr>
        <w:t>и</w:t>
      </w:r>
      <w:r w:rsidR="00A84600" w:rsidRPr="00A84600">
        <w:rPr>
          <w:rFonts w:eastAsia="Calibri"/>
          <w:lang w:val="ru-RU" w:bidi="ar-SA"/>
        </w:rPr>
        <w:t xml:space="preserve"> Беларусь, Республик</w:t>
      </w:r>
      <w:r w:rsidR="00A84600">
        <w:rPr>
          <w:rFonts w:eastAsia="Calibri"/>
          <w:lang w:val="ru-RU" w:bidi="ar-SA"/>
        </w:rPr>
        <w:t>и</w:t>
      </w:r>
      <w:r w:rsidR="00A84600" w:rsidRPr="00A84600">
        <w:rPr>
          <w:rFonts w:eastAsia="Calibri"/>
          <w:lang w:val="ru-RU" w:bidi="ar-SA"/>
        </w:rPr>
        <w:t xml:space="preserve"> Казахстан, Кыргызск</w:t>
      </w:r>
      <w:r w:rsidR="00A84600">
        <w:rPr>
          <w:rFonts w:eastAsia="Calibri"/>
          <w:lang w:val="ru-RU" w:bidi="ar-SA"/>
        </w:rPr>
        <w:t>ой</w:t>
      </w:r>
      <w:r w:rsidR="00A84600" w:rsidRPr="00A84600">
        <w:rPr>
          <w:rFonts w:eastAsia="Calibri"/>
          <w:lang w:val="ru-RU" w:bidi="ar-SA"/>
        </w:rPr>
        <w:t xml:space="preserve"> Республик</w:t>
      </w:r>
      <w:r w:rsidR="00A84600">
        <w:rPr>
          <w:rFonts w:eastAsia="Calibri"/>
          <w:lang w:val="ru-RU" w:bidi="ar-SA"/>
        </w:rPr>
        <w:t>и</w:t>
      </w:r>
      <w:r w:rsidR="00A84600" w:rsidRPr="00A84600">
        <w:rPr>
          <w:rFonts w:eastAsia="Calibri"/>
          <w:lang w:val="ru-RU" w:bidi="ar-SA"/>
        </w:rPr>
        <w:t>, Республик</w:t>
      </w:r>
      <w:r w:rsidR="00A84600">
        <w:rPr>
          <w:rFonts w:eastAsia="Calibri"/>
          <w:lang w:val="ru-RU" w:bidi="ar-SA"/>
        </w:rPr>
        <w:t>и</w:t>
      </w:r>
      <w:r w:rsidR="00A84600" w:rsidRPr="00A84600">
        <w:rPr>
          <w:rFonts w:eastAsia="Calibri"/>
          <w:lang w:val="ru-RU" w:bidi="ar-SA"/>
        </w:rPr>
        <w:t xml:space="preserve"> Молдова, Российск</w:t>
      </w:r>
      <w:r w:rsidR="00A84600">
        <w:rPr>
          <w:rFonts w:eastAsia="Calibri"/>
          <w:lang w:val="ru-RU" w:bidi="ar-SA"/>
        </w:rPr>
        <w:t>ой</w:t>
      </w:r>
      <w:r w:rsidR="00A84600" w:rsidRPr="00A84600">
        <w:rPr>
          <w:rFonts w:eastAsia="Calibri"/>
          <w:lang w:val="ru-RU" w:bidi="ar-SA"/>
        </w:rPr>
        <w:t xml:space="preserve"> Федераци</w:t>
      </w:r>
      <w:r w:rsidR="00A84600">
        <w:rPr>
          <w:rFonts w:eastAsia="Calibri"/>
          <w:lang w:val="ru-RU" w:bidi="ar-SA"/>
        </w:rPr>
        <w:t>и</w:t>
      </w:r>
      <w:r w:rsidR="00A84600" w:rsidRPr="00A84600">
        <w:rPr>
          <w:rFonts w:eastAsia="Calibri"/>
          <w:lang w:val="ru-RU" w:bidi="ar-SA"/>
        </w:rPr>
        <w:t>, Республик</w:t>
      </w:r>
      <w:r w:rsidR="00A84600">
        <w:rPr>
          <w:rFonts w:eastAsia="Calibri"/>
          <w:lang w:val="ru-RU" w:bidi="ar-SA"/>
        </w:rPr>
        <w:t>и</w:t>
      </w:r>
      <w:r w:rsidR="00A84600" w:rsidRPr="00A84600">
        <w:rPr>
          <w:rFonts w:eastAsia="Calibri"/>
          <w:lang w:val="ru-RU" w:bidi="ar-SA"/>
        </w:rPr>
        <w:t xml:space="preserve"> Таджикистан</w:t>
      </w:r>
      <w:r w:rsidR="00A84600">
        <w:rPr>
          <w:rFonts w:eastAsia="Calibri"/>
          <w:lang w:val="ru-RU" w:bidi="ar-SA"/>
        </w:rPr>
        <w:t xml:space="preserve"> и </w:t>
      </w:r>
      <w:r w:rsidR="00A84600" w:rsidRPr="00A84600">
        <w:rPr>
          <w:rFonts w:eastAsia="Calibri"/>
          <w:lang w:val="ru-RU" w:bidi="ar-SA"/>
        </w:rPr>
        <w:t>Республик</w:t>
      </w:r>
      <w:r w:rsidR="00A84600">
        <w:rPr>
          <w:rFonts w:eastAsia="Calibri"/>
          <w:lang w:val="ru-RU" w:bidi="ar-SA"/>
        </w:rPr>
        <w:t>и</w:t>
      </w:r>
      <w:r w:rsidR="00A84600" w:rsidRPr="00A84600">
        <w:rPr>
          <w:rFonts w:eastAsia="Calibri"/>
          <w:lang w:val="ru-RU" w:bidi="ar-SA"/>
        </w:rPr>
        <w:t xml:space="preserve"> Узбекистан.</w:t>
      </w:r>
    </w:p>
    <w:p w:rsidR="00366697" w:rsidRPr="00366697" w:rsidRDefault="00366697" w:rsidP="00CB151C">
      <w:pPr>
        <w:spacing w:line="240" w:lineRule="auto"/>
        <w:rPr>
          <w:lang w:val="ru-RU" w:eastAsia="ru-RU" w:bidi="ar-SA"/>
        </w:rPr>
      </w:pPr>
      <w:r w:rsidRPr="00366697">
        <w:rPr>
          <w:lang w:val="ru-RU" w:eastAsia="ru-RU" w:bidi="ar-SA"/>
        </w:rPr>
        <w:t xml:space="preserve">На заседаниях Координационного совета регулярно рассматриваются вопросы профессиональной подготовки бухгалтеров и аудиторов, опыт их обучения </w:t>
      </w:r>
      <w:r w:rsidR="00886BD5">
        <w:rPr>
          <w:lang w:val="ru-RU" w:eastAsia="ru-RU" w:bidi="ar-SA"/>
        </w:rPr>
        <w:t xml:space="preserve">Международным стандартам финансовой отчетности </w:t>
      </w:r>
      <w:r w:rsidR="00097FDF">
        <w:rPr>
          <w:lang w:val="ru-RU" w:eastAsia="ru-RU" w:bidi="ar-SA"/>
        </w:rPr>
        <w:t>(</w:t>
      </w:r>
      <w:r w:rsidRPr="00366697">
        <w:rPr>
          <w:lang w:val="ru-RU" w:eastAsia="ru-RU" w:bidi="ar-SA"/>
        </w:rPr>
        <w:t>МСФО</w:t>
      </w:r>
      <w:r w:rsidR="00097FDF">
        <w:rPr>
          <w:lang w:val="ru-RU" w:eastAsia="ru-RU" w:bidi="ar-SA"/>
        </w:rPr>
        <w:t>)</w:t>
      </w:r>
      <w:r w:rsidRPr="00366697">
        <w:rPr>
          <w:lang w:val="ru-RU" w:eastAsia="ru-RU" w:bidi="ar-SA"/>
        </w:rPr>
        <w:t xml:space="preserve"> и </w:t>
      </w:r>
      <w:r w:rsidR="00886BD5">
        <w:rPr>
          <w:lang w:val="ru-RU" w:eastAsia="ru-RU" w:bidi="ar-SA"/>
        </w:rPr>
        <w:t xml:space="preserve">Международным стандартам аудита </w:t>
      </w:r>
      <w:r w:rsidR="00097FDF">
        <w:rPr>
          <w:lang w:val="ru-RU" w:eastAsia="ru-RU" w:bidi="ar-SA"/>
        </w:rPr>
        <w:t>(</w:t>
      </w:r>
      <w:r w:rsidRPr="00366697">
        <w:rPr>
          <w:lang w:val="ru-RU" w:eastAsia="ru-RU" w:bidi="ar-SA"/>
        </w:rPr>
        <w:t>МСА</w:t>
      </w:r>
      <w:r w:rsidR="00097FDF">
        <w:rPr>
          <w:lang w:val="ru-RU" w:eastAsia="ru-RU" w:bidi="ar-SA"/>
        </w:rPr>
        <w:t>)</w:t>
      </w:r>
      <w:r w:rsidRPr="00366697">
        <w:rPr>
          <w:lang w:val="ru-RU" w:eastAsia="ru-RU" w:bidi="ar-SA"/>
        </w:rPr>
        <w:t>, взаимного признания национальных сертификаций специалистов в области бухгалтерского учета. В целях координации деятельности по взаимному признанию национальных сертификаций специалистов по бухгалтерскому учету в рамках Координационного совета в 2012 году была создана Рабочая группа по вопросам взаимного признания национальных сертификаций специалистов по бухгалтерскому учету (далее – Рабочая группа). В состав Рабочей группы входят члены Координационного совета, представители национальных профессиональных бухгалтерских организаций, осуществляющих сертификацию специалистов в области бухгалтерского учета.</w:t>
      </w:r>
    </w:p>
    <w:p w:rsidR="006C7D84" w:rsidRPr="006C7D84" w:rsidRDefault="00366697" w:rsidP="00CB151C">
      <w:pPr>
        <w:spacing w:line="240" w:lineRule="auto"/>
        <w:rPr>
          <w:lang w:val="ru-RU"/>
        </w:rPr>
      </w:pPr>
      <w:r w:rsidRPr="00366697">
        <w:rPr>
          <w:lang w:val="ru-RU" w:eastAsia="ru-RU" w:bidi="ar-SA"/>
        </w:rPr>
        <w:t>Основн</w:t>
      </w:r>
      <w:r w:rsidR="00097FDF">
        <w:rPr>
          <w:lang w:val="ru-RU" w:eastAsia="ru-RU" w:bidi="ar-SA"/>
        </w:rPr>
        <w:t>ой</w:t>
      </w:r>
      <w:r w:rsidRPr="00366697">
        <w:rPr>
          <w:lang w:val="ru-RU" w:eastAsia="ru-RU" w:bidi="ar-SA"/>
        </w:rPr>
        <w:t xml:space="preserve"> задач</w:t>
      </w:r>
      <w:r w:rsidR="00097FDF">
        <w:rPr>
          <w:lang w:val="ru-RU" w:eastAsia="ru-RU" w:bidi="ar-SA"/>
        </w:rPr>
        <w:t>ей</w:t>
      </w:r>
      <w:r w:rsidRPr="00366697">
        <w:rPr>
          <w:lang w:val="ru-RU" w:eastAsia="ru-RU" w:bidi="ar-SA"/>
        </w:rPr>
        <w:t xml:space="preserve"> Рабочей группы является содействие выработке исходных требований и единых подходов, необходимых для взаимного признания национальных сертификаций специалистов по бухгалтерскому учету в рамках Содружества, а также сближению и гармонизации </w:t>
      </w:r>
      <w:r w:rsidRPr="00366697">
        <w:rPr>
          <w:lang w:val="ru-RU"/>
        </w:rPr>
        <w:t>действующих требований к уровню профессиональной квалификации представителей бухгалтерской профессии, выработке единых требований для специалистов по бухгалтерскому учету в рамках СНГ.</w:t>
      </w:r>
    </w:p>
    <w:p w:rsidR="006D283D" w:rsidRPr="006D283D" w:rsidRDefault="006C7D84" w:rsidP="00CB151C">
      <w:pPr>
        <w:spacing w:line="240" w:lineRule="auto"/>
        <w:rPr>
          <w:lang w:val="ru-RU"/>
        </w:rPr>
      </w:pPr>
      <w:r w:rsidRPr="006C7D84">
        <w:rPr>
          <w:lang w:val="ru-RU"/>
        </w:rPr>
        <w:t xml:space="preserve">На XII заседании Координационного совета, состоявшемся </w:t>
      </w:r>
      <w:r w:rsidR="008607E9">
        <w:rPr>
          <w:lang w:val="ru-RU"/>
        </w:rPr>
        <w:br/>
      </w:r>
      <w:r w:rsidRPr="006C7D84">
        <w:rPr>
          <w:lang w:val="ru-RU"/>
        </w:rPr>
        <w:t>17</w:t>
      </w:r>
      <w:r w:rsidR="00FE4265">
        <w:rPr>
          <w:lang w:val="ru-RU"/>
        </w:rPr>
        <w:t>–</w:t>
      </w:r>
      <w:r w:rsidRPr="006C7D84">
        <w:rPr>
          <w:lang w:val="ru-RU"/>
        </w:rPr>
        <w:t xml:space="preserve">18 сентября 2015 года, </w:t>
      </w:r>
      <w:r w:rsidR="00A27B5A" w:rsidRPr="00A27B5A">
        <w:rPr>
          <w:snapToGrid w:val="0"/>
          <w:lang w:val="ru-RU" w:eastAsia="ru-RU" w:bidi="ar-SA"/>
        </w:rPr>
        <w:t xml:space="preserve">было принято решение о подготовке </w:t>
      </w:r>
      <w:r w:rsidRPr="006C7D84">
        <w:rPr>
          <w:lang w:val="ru-RU"/>
        </w:rPr>
        <w:t>Рабочей групп</w:t>
      </w:r>
      <w:r w:rsidR="006D283D">
        <w:rPr>
          <w:lang w:val="ru-RU"/>
        </w:rPr>
        <w:t>ой</w:t>
      </w:r>
      <w:r w:rsidRPr="006C7D84">
        <w:rPr>
          <w:lang w:val="ru-RU"/>
        </w:rPr>
        <w:t xml:space="preserve"> примерных требований к профессиональной квалификации специалистов в области бухгалтерского учета и подходов к их сертификации в государствах – участниках СНГ</w:t>
      </w:r>
      <w:r w:rsidR="006D283D" w:rsidRPr="006D283D">
        <w:rPr>
          <w:lang w:val="ru-RU"/>
        </w:rPr>
        <w:t xml:space="preserve">. </w:t>
      </w:r>
    </w:p>
    <w:p w:rsidR="00A9359C" w:rsidRPr="00A9359C" w:rsidRDefault="00886BD5" w:rsidP="00CB151C">
      <w:pPr>
        <w:spacing w:line="240" w:lineRule="auto"/>
        <w:rPr>
          <w:lang w:val="ru-RU"/>
        </w:rPr>
      </w:pPr>
      <w:r>
        <w:rPr>
          <w:lang w:val="ru-RU"/>
        </w:rPr>
        <w:t xml:space="preserve">Указанная </w:t>
      </w:r>
      <w:r w:rsidR="00A9359C" w:rsidRPr="00A9359C">
        <w:rPr>
          <w:lang w:val="ru-RU"/>
        </w:rPr>
        <w:t xml:space="preserve">Информация была </w:t>
      </w:r>
      <w:r w:rsidR="006D283D">
        <w:rPr>
          <w:lang w:val="ru-RU"/>
        </w:rPr>
        <w:t xml:space="preserve">рассмотрена </w:t>
      </w:r>
      <w:r w:rsidR="00A9359C" w:rsidRPr="00A9359C">
        <w:rPr>
          <w:lang w:val="ru-RU"/>
        </w:rPr>
        <w:t>на X</w:t>
      </w:r>
      <w:r w:rsidR="00A9359C" w:rsidRPr="006C7D84">
        <w:rPr>
          <w:lang w:val="ru-RU"/>
        </w:rPr>
        <w:t>III</w:t>
      </w:r>
      <w:r w:rsidR="00A9359C" w:rsidRPr="00A9359C">
        <w:rPr>
          <w:lang w:val="ru-RU"/>
        </w:rPr>
        <w:t xml:space="preserve"> заседании Координационного совета 18−19 октября 2016 года</w:t>
      </w:r>
      <w:r w:rsidR="006C7D84">
        <w:rPr>
          <w:lang w:val="ru-RU"/>
        </w:rPr>
        <w:t>,</w:t>
      </w:r>
      <w:r w:rsidR="00A9359C" w:rsidRPr="00A9359C">
        <w:rPr>
          <w:lang w:val="ru-RU"/>
        </w:rPr>
        <w:t xml:space="preserve"> где была отмечена целесообразность дальнейшей гармонизации требований к уровню профессиональной квалификации специалистов бухгалтерской профессии.</w:t>
      </w:r>
    </w:p>
    <w:p w:rsidR="00753E49" w:rsidRPr="00886BD5" w:rsidRDefault="00753E49" w:rsidP="00CB151C">
      <w:pPr>
        <w:spacing w:line="240" w:lineRule="auto"/>
        <w:rPr>
          <w:lang w:val="ru-RU"/>
        </w:rPr>
      </w:pPr>
      <w:r w:rsidRPr="00886BD5">
        <w:rPr>
          <w:lang w:val="ru-RU"/>
        </w:rPr>
        <w:lastRenderedPageBreak/>
        <w:t>При разработке примерных требований:</w:t>
      </w:r>
    </w:p>
    <w:p w:rsidR="00753E49" w:rsidRPr="00886BD5" w:rsidRDefault="00753E49" w:rsidP="00CB151C">
      <w:pPr>
        <w:spacing w:line="240" w:lineRule="auto"/>
        <w:rPr>
          <w:lang w:val="ru-RU"/>
        </w:rPr>
      </w:pPr>
      <w:r w:rsidRPr="00886BD5">
        <w:rPr>
          <w:lang w:val="ru-RU"/>
        </w:rPr>
        <w:t xml:space="preserve">квалификационные требования к специалистам в области бухгалтерского учета </w:t>
      </w:r>
      <w:r w:rsidR="00886BD5">
        <w:rPr>
          <w:lang w:val="ru-RU"/>
        </w:rPr>
        <w:t xml:space="preserve">были </w:t>
      </w:r>
      <w:r w:rsidRPr="00886BD5">
        <w:rPr>
          <w:lang w:val="ru-RU"/>
        </w:rPr>
        <w:t>разделены на требования к главным бухгалтерам и требования к иным специалистам в области бухгалтерского учета;</w:t>
      </w:r>
    </w:p>
    <w:p w:rsidR="00753E49" w:rsidRPr="00886BD5" w:rsidRDefault="00753E49" w:rsidP="00CB151C">
      <w:pPr>
        <w:spacing w:line="240" w:lineRule="auto"/>
        <w:rPr>
          <w:lang w:val="ru-RU"/>
        </w:rPr>
      </w:pPr>
      <w:r w:rsidRPr="00886BD5">
        <w:rPr>
          <w:lang w:val="ru-RU"/>
        </w:rPr>
        <w:t xml:space="preserve">в качестве квалификационных требований </w:t>
      </w:r>
      <w:r w:rsidR="00886BD5">
        <w:rPr>
          <w:lang w:val="ru-RU"/>
        </w:rPr>
        <w:t xml:space="preserve">были </w:t>
      </w:r>
      <w:r w:rsidRPr="00886BD5">
        <w:rPr>
          <w:lang w:val="ru-RU"/>
        </w:rPr>
        <w:t>использованы требования к уровню образования, опыту (стажу) работы, деловой репутации и наличию сертификата/аттестата;</w:t>
      </w:r>
    </w:p>
    <w:p w:rsidR="00753E49" w:rsidRPr="00FE4265" w:rsidRDefault="00753E49" w:rsidP="00CB151C">
      <w:pPr>
        <w:spacing w:line="240" w:lineRule="auto"/>
      </w:pPr>
      <w:r w:rsidRPr="00FE4265">
        <w:t>при формулировании требований указывается либо минимальный их уровень, либо несколько уровней требований. В последнем случае  в качестве приоритетного указывается более высокий уровень требований, наряду с которым допускается более низкий уровень, но в сочетании с другим требованием;</w:t>
      </w:r>
    </w:p>
    <w:p w:rsidR="00753E49" w:rsidRPr="00886BD5" w:rsidRDefault="00886BD5" w:rsidP="00CB151C">
      <w:pPr>
        <w:spacing w:line="240" w:lineRule="auto"/>
        <w:rPr>
          <w:lang w:val="ru-RU"/>
        </w:rPr>
      </w:pPr>
      <w:r>
        <w:rPr>
          <w:lang w:val="ru-RU"/>
        </w:rPr>
        <w:t xml:space="preserve">было установлено, что </w:t>
      </w:r>
      <w:r w:rsidR="00753E49" w:rsidRPr="00886BD5">
        <w:rPr>
          <w:lang w:val="ru-RU"/>
        </w:rPr>
        <w:t>квалификационные требования к специалистам в области бухгалтерского учета могут носить рекомендательный или обязательный характер.</w:t>
      </w:r>
    </w:p>
    <w:p w:rsidR="00A27B5A" w:rsidRPr="003767B5" w:rsidRDefault="00366697" w:rsidP="00CB151C">
      <w:pPr>
        <w:spacing w:line="240" w:lineRule="auto"/>
        <w:rPr>
          <w:lang w:val="ru-RU"/>
        </w:rPr>
      </w:pPr>
      <w:bookmarkStart w:id="4" w:name="_Toc460928670"/>
      <w:bookmarkStart w:id="5" w:name="_Toc460929681"/>
      <w:bookmarkStart w:id="6" w:name="_Toc460929733"/>
      <w:r w:rsidRPr="003767B5">
        <w:rPr>
          <w:lang w:val="ru-RU"/>
        </w:rPr>
        <w:t>С</w:t>
      </w:r>
      <w:r w:rsidR="00753E49" w:rsidRPr="003767B5">
        <w:rPr>
          <w:lang w:val="ru-RU"/>
        </w:rPr>
        <w:t>формулирова</w:t>
      </w:r>
      <w:r w:rsidRPr="003767B5">
        <w:rPr>
          <w:lang w:val="ru-RU"/>
        </w:rPr>
        <w:t>н</w:t>
      </w:r>
      <w:r w:rsidR="00753E49" w:rsidRPr="003767B5">
        <w:rPr>
          <w:lang w:val="ru-RU"/>
        </w:rPr>
        <w:t xml:space="preserve"> список квалификационных требований, который может использоваться государств</w:t>
      </w:r>
      <w:r w:rsidR="003767B5">
        <w:rPr>
          <w:lang w:val="ru-RU"/>
        </w:rPr>
        <w:t>ами</w:t>
      </w:r>
      <w:r w:rsidR="00753E49" w:rsidRPr="003767B5">
        <w:rPr>
          <w:lang w:val="ru-RU"/>
        </w:rPr>
        <w:t xml:space="preserve"> – </w:t>
      </w:r>
      <w:r w:rsidR="006C7D84" w:rsidRPr="003767B5">
        <w:rPr>
          <w:lang w:val="ru-RU"/>
        </w:rPr>
        <w:t>участник</w:t>
      </w:r>
      <w:r w:rsidR="003767B5">
        <w:rPr>
          <w:lang w:val="ru-RU"/>
        </w:rPr>
        <w:t>ами</w:t>
      </w:r>
      <w:r w:rsidR="00753E49" w:rsidRPr="003767B5">
        <w:rPr>
          <w:lang w:val="ru-RU"/>
        </w:rPr>
        <w:t xml:space="preserve"> СНГ </w:t>
      </w:r>
      <w:r w:rsidR="006C7D84" w:rsidRPr="003767B5">
        <w:rPr>
          <w:lang w:val="ru-RU"/>
        </w:rPr>
        <w:t>в</w:t>
      </w:r>
      <w:r w:rsidR="00753E49" w:rsidRPr="003767B5">
        <w:rPr>
          <w:lang w:val="ru-RU"/>
        </w:rPr>
        <w:t xml:space="preserve"> зависимости от задач, стоящих перед </w:t>
      </w:r>
      <w:r w:rsidR="003767B5">
        <w:rPr>
          <w:lang w:val="ru-RU"/>
        </w:rPr>
        <w:t xml:space="preserve">национальной </w:t>
      </w:r>
      <w:r w:rsidR="00753E49" w:rsidRPr="003767B5">
        <w:rPr>
          <w:lang w:val="ru-RU"/>
        </w:rPr>
        <w:t>экономикой, состояния рынка трудовых ресурсов специалистов в области бухгалтерского учета, уровня подготовки выпускников средни</w:t>
      </w:r>
      <w:r w:rsidR="003767B5">
        <w:rPr>
          <w:lang w:val="ru-RU"/>
        </w:rPr>
        <w:t>х</w:t>
      </w:r>
      <w:r w:rsidR="00753E49" w:rsidRPr="003767B5">
        <w:rPr>
          <w:lang w:val="ru-RU"/>
        </w:rPr>
        <w:t xml:space="preserve"> общи</w:t>
      </w:r>
      <w:r w:rsidR="003767B5">
        <w:rPr>
          <w:lang w:val="ru-RU"/>
        </w:rPr>
        <w:t>х</w:t>
      </w:r>
      <w:r w:rsidR="00753E49" w:rsidRPr="003767B5">
        <w:rPr>
          <w:lang w:val="ru-RU"/>
        </w:rPr>
        <w:t>, средни</w:t>
      </w:r>
      <w:r w:rsidR="003767B5">
        <w:rPr>
          <w:lang w:val="ru-RU"/>
        </w:rPr>
        <w:t>х</w:t>
      </w:r>
      <w:r w:rsidR="00753E49" w:rsidRPr="003767B5">
        <w:rPr>
          <w:lang w:val="ru-RU"/>
        </w:rPr>
        <w:t xml:space="preserve"> профессиональны</w:t>
      </w:r>
      <w:r w:rsidR="003767B5">
        <w:rPr>
          <w:lang w:val="ru-RU"/>
        </w:rPr>
        <w:t>х</w:t>
      </w:r>
      <w:r w:rsidR="00753E49" w:rsidRPr="003767B5">
        <w:rPr>
          <w:lang w:val="ru-RU"/>
        </w:rPr>
        <w:t xml:space="preserve"> и</w:t>
      </w:r>
      <w:r w:rsidR="00753E49" w:rsidRPr="00FE4265">
        <w:t> </w:t>
      </w:r>
      <w:r w:rsidR="00753E49" w:rsidRPr="003767B5">
        <w:rPr>
          <w:lang w:val="ru-RU"/>
        </w:rPr>
        <w:t>высши</w:t>
      </w:r>
      <w:r w:rsidR="003767B5">
        <w:rPr>
          <w:lang w:val="ru-RU"/>
        </w:rPr>
        <w:t>х</w:t>
      </w:r>
      <w:r w:rsidR="00753E49" w:rsidRPr="003767B5">
        <w:rPr>
          <w:lang w:val="ru-RU"/>
        </w:rPr>
        <w:t xml:space="preserve"> учебны</w:t>
      </w:r>
      <w:r w:rsidR="003767B5">
        <w:rPr>
          <w:lang w:val="ru-RU"/>
        </w:rPr>
        <w:t>х</w:t>
      </w:r>
      <w:r w:rsidR="00753E49" w:rsidRPr="003767B5">
        <w:rPr>
          <w:lang w:val="ru-RU"/>
        </w:rPr>
        <w:t xml:space="preserve"> заведени</w:t>
      </w:r>
      <w:r w:rsidR="003767B5">
        <w:rPr>
          <w:lang w:val="ru-RU"/>
        </w:rPr>
        <w:t>й</w:t>
      </w:r>
      <w:r w:rsidR="00753E49" w:rsidRPr="003767B5">
        <w:rPr>
          <w:lang w:val="ru-RU"/>
        </w:rPr>
        <w:t>, развитости системы повышения квалификации работников бухгалтерских служб и других факторов</w:t>
      </w:r>
      <w:r w:rsidR="006C7D84" w:rsidRPr="003767B5">
        <w:rPr>
          <w:lang w:val="ru-RU"/>
        </w:rPr>
        <w:t>.</w:t>
      </w:r>
      <w:r w:rsidR="00753E49" w:rsidRPr="003767B5">
        <w:rPr>
          <w:lang w:val="ru-RU"/>
        </w:rPr>
        <w:t xml:space="preserve"> </w:t>
      </w:r>
    </w:p>
    <w:p w:rsidR="00A27B5A" w:rsidRPr="00A27B5A" w:rsidRDefault="00A27B5A" w:rsidP="00CB151C">
      <w:pPr>
        <w:spacing w:line="240" w:lineRule="auto"/>
        <w:rPr>
          <w:lang w:val="ru-RU" w:eastAsia="ru-RU" w:bidi="ar-SA"/>
        </w:rPr>
      </w:pPr>
      <w:r w:rsidRPr="00A27B5A">
        <w:rPr>
          <w:lang w:val="ru-RU" w:eastAsia="ru-RU" w:bidi="ar-SA"/>
        </w:rPr>
        <w:t xml:space="preserve">Формирование национальных систем требований к профессиональной квалификации специалистов в области бухгалтерского учета на основе предложенного примерного списка будет способствовать гармонизации квалификационных требований к специалистам в области бухгалтерского учета государств </w:t>
      </w:r>
      <w:r w:rsidR="00FE4265">
        <w:rPr>
          <w:lang w:val="ru-RU" w:eastAsia="ru-RU" w:bidi="ar-SA"/>
        </w:rPr>
        <w:t>–</w:t>
      </w:r>
      <w:r w:rsidRPr="00A27B5A">
        <w:rPr>
          <w:lang w:val="ru-RU" w:eastAsia="ru-RU" w:bidi="ar-SA"/>
        </w:rPr>
        <w:t xml:space="preserve"> участников СНГ.</w:t>
      </w:r>
    </w:p>
    <w:p w:rsidR="00A27B5A" w:rsidRDefault="00A27B5A" w:rsidP="00CB151C">
      <w:pPr>
        <w:spacing w:line="240" w:lineRule="auto"/>
        <w:rPr>
          <w:lang w:val="ru-RU" w:eastAsia="ru-RU" w:bidi="ar-SA"/>
        </w:rPr>
      </w:pPr>
      <w:r w:rsidRPr="00A27B5A">
        <w:rPr>
          <w:lang w:val="ru-RU" w:eastAsia="ru-RU" w:bidi="ar-SA"/>
        </w:rPr>
        <w:t xml:space="preserve">Результаты проведенного анализа носят рекомендательный характер и могут быть использованы государствами – участниками СНГ для совершенствования национальных систем требований к профессиональной квалификации специалистов в области бухгалтерского учета. </w:t>
      </w:r>
    </w:p>
    <w:p w:rsidR="00DF447A" w:rsidRDefault="00A27B5A" w:rsidP="00CB151C">
      <w:pPr>
        <w:pStyle w:val="1"/>
        <w:spacing w:line="240" w:lineRule="auto"/>
      </w:pPr>
      <w:r>
        <w:rPr>
          <w:lang w:eastAsia="ru-RU" w:bidi="ar-SA"/>
        </w:rPr>
        <w:br w:type="page"/>
      </w:r>
      <w:bookmarkStart w:id="7" w:name="_Toc460929735"/>
      <w:bookmarkStart w:id="8" w:name="_Toc465159695"/>
      <w:bookmarkEnd w:id="4"/>
      <w:bookmarkEnd w:id="5"/>
      <w:bookmarkEnd w:id="6"/>
      <w:r w:rsidR="00DF447A" w:rsidRPr="00C72459">
        <w:lastRenderedPageBreak/>
        <w:t>Глава 1.</w:t>
      </w:r>
      <w:r w:rsidR="00CB151C">
        <w:br/>
      </w:r>
      <w:r w:rsidR="00DF447A" w:rsidRPr="00C72459">
        <w:t>Примерные требования к профессиональной квалификации специалистов в области бухгалтерского учета и подход</w:t>
      </w:r>
      <w:r w:rsidR="00036E2F">
        <w:t>ы</w:t>
      </w:r>
      <w:r w:rsidR="00DF447A" w:rsidRPr="00C72459">
        <w:t xml:space="preserve"> к их сертификации в государствах – участниках СНГ</w:t>
      </w:r>
      <w:bookmarkEnd w:id="7"/>
      <w:bookmarkEnd w:id="8"/>
    </w:p>
    <w:p w:rsidR="00412DB3" w:rsidRPr="00CB151C" w:rsidRDefault="00412DB3" w:rsidP="00CB151C">
      <w:pPr>
        <w:pStyle w:val="2"/>
      </w:pPr>
      <w:bookmarkStart w:id="9" w:name="_Toc428279950"/>
      <w:bookmarkStart w:id="10" w:name="_Toc460929736"/>
      <w:bookmarkStart w:id="11" w:name="_Toc465159696"/>
      <w:r w:rsidRPr="00CB151C">
        <w:t xml:space="preserve">Примерные квалификационные требования </w:t>
      </w:r>
      <w:r w:rsidR="00CB151C" w:rsidRPr="00CB151C">
        <w:br/>
      </w:r>
      <w:r w:rsidRPr="00CB151C">
        <w:t>к главным бухгалтерам</w:t>
      </w:r>
      <w:bookmarkEnd w:id="9"/>
      <w:bookmarkEnd w:id="10"/>
      <w:bookmarkEnd w:id="11"/>
    </w:p>
    <w:p w:rsidR="00744CCB" w:rsidRPr="007F3B52" w:rsidRDefault="00744CCB" w:rsidP="00CB151C">
      <w:pPr>
        <w:spacing w:line="240" w:lineRule="auto"/>
        <w:rPr>
          <w:lang w:val="ru-RU"/>
        </w:rPr>
      </w:pPr>
      <w:r w:rsidRPr="00117E32">
        <w:rPr>
          <w:lang w:val="ru-RU"/>
        </w:rPr>
        <w:t xml:space="preserve">Квалификационные требования могут быть установлены для главных бухгалтеров всех без исключения </w:t>
      </w:r>
      <w:r w:rsidR="0003236C" w:rsidRPr="00117E32">
        <w:rPr>
          <w:lang w:val="ru-RU"/>
        </w:rPr>
        <w:t>организаций. Кроме того,</w:t>
      </w:r>
      <w:r w:rsidRPr="00117E32">
        <w:rPr>
          <w:lang w:val="ru-RU"/>
        </w:rPr>
        <w:t xml:space="preserve"> для </w:t>
      </w:r>
      <w:r w:rsidR="00F4383C" w:rsidRPr="00117E32">
        <w:rPr>
          <w:lang w:val="ru-RU"/>
        </w:rPr>
        <w:t xml:space="preserve">главных бухгалтеров </w:t>
      </w:r>
      <w:r w:rsidR="00440358" w:rsidRPr="00117E32">
        <w:rPr>
          <w:lang w:val="ru-RU"/>
        </w:rPr>
        <w:t xml:space="preserve">отдельных групп </w:t>
      </w:r>
      <w:r w:rsidRPr="00117E32">
        <w:rPr>
          <w:lang w:val="ru-RU"/>
        </w:rPr>
        <w:t>организаций</w:t>
      </w:r>
      <w:r w:rsidR="00440358" w:rsidRPr="00117E32">
        <w:rPr>
          <w:lang w:val="ru-RU"/>
        </w:rPr>
        <w:t xml:space="preserve"> и/или</w:t>
      </w:r>
      <w:r w:rsidRPr="00117E32">
        <w:rPr>
          <w:lang w:val="ru-RU"/>
        </w:rPr>
        <w:t xml:space="preserve"> секторов экономики</w:t>
      </w:r>
      <w:r w:rsidR="0003236C" w:rsidRPr="00117E32">
        <w:rPr>
          <w:lang w:val="ru-RU"/>
        </w:rPr>
        <w:t xml:space="preserve"> </w:t>
      </w:r>
      <w:r w:rsidR="00A27B5A" w:rsidRPr="007F3B52">
        <w:rPr>
          <w:lang w:val="ru-RU"/>
        </w:rPr>
        <w:t xml:space="preserve">государств – участников СНГ </w:t>
      </w:r>
      <w:r w:rsidR="0003236C" w:rsidRPr="007F3B52">
        <w:rPr>
          <w:lang w:val="ru-RU"/>
        </w:rPr>
        <w:t>могут быть установлены дополнительные или более высокие требования.</w:t>
      </w:r>
      <w:r w:rsidRPr="007F3B52">
        <w:rPr>
          <w:lang w:val="ru-RU"/>
        </w:rPr>
        <w:t xml:space="preserve"> </w:t>
      </w:r>
    </w:p>
    <w:p w:rsidR="00192221" w:rsidRPr="007F3B52" w:rsidRDefault="00EA531D" w:rsidP="00CB151C">
      <w:pPr>
        <w:spacing w:line="240" w:lineRule="auto"/>
        <w:rPr>
          <w:lang w:val="ru-RU"/>
        </w:rPr>
      </w:pPr>
      <w:r w:rsidRPr="007F3B52">
        <w:rPr>
          <w:lang w:val="ru-RU"/>
        </w:rPr>
        <w:t xml:space="preserve">В список возможных квалификационных требований к главным бухгалтерам всех организаций </w:t>
      </w:r>
      <w:r w:rsidR="00192221" w:rsidRPr="007F3B52">
        <w:rPr>
          <w:lang w:val="ru-RU"/>
        </w:rPr>
        <w:t>предлагает</w:t>
      </w:r>
      <w:r w:rsidR="00A27B5A" w:rsidRPr="007F3B52">
        <w:rPr>
          <w:lang w:val="ru-RU"/>
        </w:rPr>
        <w:t>ся</w:t>
      </w:r>
      <w:r w:rsidR="00192221" w:rsidRPr="007F3B52">
        <w:rPr>
          <w:lang w:val="ru-RU"/>
        </w:rPr>
        <w:t xml:space="preserve"> включить:</w:t>
      </w:r>
    </w:p>
    <w:p w:rsidR="00EA531D" w:rsidRPr="007F3B52" w:rsidRDefault="009535DE" w:rsidP="00CB151C">
      <w:pPr>
        <w:spacing w:line="240" w:lineRule="auto"/>
        <w:rPr>
          <w:lang w:val="ru-RU"/>
        </w:rPr>
      </w:pPr>
      <w:r w:rsidRPr="007F3B52">
        <w:rPr>
          <w:lang w:val="ru-RU"/>
        </w:rPr>
        <w:t>т</w:t>
      </w:r>
      <w:r w:rsidR="00192221" w:rsidRPr="007F3B52">
        <w:rPr>
          <w:lang w:val="ru-RU"/>
        </w:rPr>
        <w:t>ребования к образованию</w:t>
      </w:r>
      <w:r w:rsidR="0052749A" w:rsidRPr="007F3B52">
        <w:rPr>
          <w:lang w:val="ru-RU"/>
        </w:rPr>
        <w:t xml:space="preserve"> </w:t>
      </w:r>
      <w:r w:rsidR="00F4383C" w:rsidRPr="007F3B52">
        <w:rPr>
          <w:lang w:val="ru-RU"/>
        </w:rPr>
        <w:t>и опыту работы</w:t>
      </w:r>
      <w:r w:rsidRPr="007F3B52">
        <w:rPr>
          <w:lang w:val="ru-RU"/>
        </w:rPr>
        <w:t>;</w:t>
      </w:r>
    </w:p>
    <w:p w:rsidR="00EA531D" w:rsidRPr="007F3B52" w:rsidRDefault="009535DE" w:rsidP="00CB151C">
      <w:pPr>
        <w:spacing w:line="240" w:lineRule="auto"/>
        <w:rPr>
          <w:lang w:val="ru-RU"/>
        </w:rPr>
      </w:pPr>
      <w:r w:rsidRPr="007F3B52">
        <w:rPr>
          <w:lang w:val="ru-RU"/>
        </w:rPr>
        <w:t>р</w:t>
      </w:r>
      <w:r w:rsidR="00EA531D" w:rsidRPr="007F3B52">
        <w:rPr>
          <w:lang w:val="ru-RU"/>
        </w:rPr>
        <w:t>епутационные требования</w:t>
      </w:r>
      <w:r w:rsidRPr="007F3B52">
        <w:rPr>
          <w:lang w:val="ru-RU"/>
        </w:rPr>
        <w:t xml:space="preserve"> </w:t>
      </w:r>
      <w:r w:rsidR="00FE4265">
        <w:rPr>
          <w:lang w:val="ru-RU"/>
        </w:rPr>
        <w:t>–</w:t>
      </w:r>
      <w:r w:rsidR="00EA531D" w:rsidRPr="007F3B52">
        <w:rPr>
          <w:lang w:val="ru-RU"/>
        </w:rPr>
        <w:t xml:space="preserve"> отсутствие непогашенной или неснятой судимости в экономической сфере.</w:t>
      </w:r>
    </w:p>
    <w:p w:rsidR="009535DE" w:rsidRPr="00117E32" w:rsidRDefault="00C72459" w:rsidP="00CB151C">
      <w:pPr>
        <w:spacing w:line="240" w:lineRule="auto"/>
        <w:rPr>
          <w:lang w:val="ru-RU"/>
        </w:rPr>
      </w:pPr>
      <w:r w:rsidRPr="007F3B52">
        <w:rPr>
          <w:lang w:val="ru-RU"/>
        </w:rPr>
        <w:t>Для</w:t>
      </w:r>
      <w:r w:rsidR="001049F5" w:rsidRPr="007F3B52">
        <w:rPr>
          <w:lang w:val="ru-RU"/>
        </w:rPr>
        <w:t xml:space="preserve"> </w:t>
      </w:r>
      <w:r w:rsidR="009535DE" w:rsidRPr="007F3B52">
        <w:rPr>
          <w:lang w:val="ru-RU"/>
        </w:rPr>
        <w:t xml:space="preserve">главных бухгалтеров с высшим образованием требуется </w:t>
      </w:r>
      <w:r w:rsidR="00192221" w:rsidRPr="007F3B52">
        <w:rPr>
          <w:lang w:val="ru-RU"/>
        </w:rPr>
        <w:t xml:space="preserve">стаж работы в области ведения бухгалтерского учета, составления бухгалтерской (финансовой) отчетности или аудиторской деятельности </w:t>
      </w:r>
      <w:r w:rsidR="0052749A" w:rsidRPr="007F3B52">
        <w:rPr>
          <w:lang w:val="ru-RU"/>
        </w:rPr>
        <w:t xml:space="preserve">не менее </w:t>
      </w:r>
      <w:r w:rsidR="00844FBE" w:rsidRPr="007F3B52">
        <w:rPr>
          <w:lang w:val="ru-RU"/>
        </w:rPr>
        <w:t xml:space="preserve">3 </w:t>
      </w:r>
      <w:r w:rsidR="0052749A" w:rsidRPr="007F3B52">
        <w:rPr>
          <w:lang w:val="ru-RU"/>
        </w:rPr>
        <w:t xml:space="preserve">из последних </w:t>
      </w:r>
      <w:r w:rsidR="00844FBE" w:rsidRPr="007F3B52">
        <w:rPr>
          <w:lang w:val="ru-RU"/>
        </w:rPr>
        <w:t xml:space="preserve">5 </w:t>
      </w:r>
      <w:r w:rsidR="0052749A" w:rsidRPr="007F3B52">
        <w:rPr>
          <w:lang w:val="ru-RU"/>
        </w:rPr>
        <w:t>лет</w:t>
      </w:r>
      <w:r w:rsidRPr="007F3B52">
        <w:rPr>
          <w:lang w:val="ru-RU"/>
        </w:rPr>
        <w:t>. Для</w:t>
      </w:r>
      <w:r w:rsidR="009535DE" w:rsidRPr="007F3B52">
        <w:rPr>
          <w:lang w:val="ru-RU"/>
        </w:rPr>
        <w:t xml:space="preserve"> главных бухгалтеров со средним профессиональным (средним</w:t>
      </w:r>
      <w:r w:rsidR="009535DE" w:rsidRPr="00117E32">
        <w:rPr>
          <w:lang w:val="ru-RU"/>
        </w:rPr>
        <w:t xml:space="preserve"> специальным) образованием требуемый стаж работы в области ведения бухгалтерского учета, составления бухгалтерской (финансовой) отчетности или аудиторской деятельности увеличивается и составляет не менее</w:t>
      </w:r>
      <w:r w:rsidR="00844FBE" w:rsidRPr="00117E32">
        <w:rPr>
          <w:lang w:val="ru-RU"/>
        </w:rPr>
        <w:t xml:space="preserve"> 5</w:t>
      </w:r>
      <w:r w:rsidR="009535DE" w:rsidRPr="00117E32">
        <w:rPr>
          <w:lang w:val="ru-RU"/>
        </w:rPr>
        <w:t xml:space="preserve"> из последних</w:t>
      </w:r>
      <w:r w:rsidR="00844FBE" w:rsidRPr="00117E32">
        <w:rPr>
          <w:lang w:val="ru-RU"/>
        </w:rPr>
        <w:t xml:space="preserve"> 7</w:t>
      </w:r>
      <w:r w:rsidR="009535DE" w:rsidRPr="00117E32">
        <w:rPr>
          <w:lang w:val="ru-RU"/>
        </w:rPr>
        <w:t xml:space="preserve"> лет.</w:t>
      </w:r>
    </w:p>
    <w:p w:rsidR="00192221" w:rsidRPr="00117E32" w:rsidRDefault="00A27B5A" w:rsidP="00CB151C">
      <w:pPr>
        <w:spacing w:line="240" w:lineRule="auto"/>
        <w:rPr>
          <w:lang w:val="ru-RU"/>
        </w:rPr>
      </w:pPr>
      <w:r>
        <w:rPr>
          <w:lang w:val="ru-RU"/>
        </w:rPr>
        <w:t>Н</w:t>
      </w:r>
      <w:r w:rsidR="00490060" w:rsidRPr="00117E32">
        <w:rPr>
          <w:lang w:val="ru-RU"/>
        </w:rPr>
        <w:t>е исключает</w:t>
      </w:r>
      <w:r>
        <w:rPr>
          <w:lang w:val="ru-RU"/>
        </w:rPr>
        <w:t>ся</w:t>
      </w:r>
      <w:r w:rsidR="0052749A" w:rsidRPr="00117E32">
        <w:rPr>
          <w:lang w:val="ru-RU"/>
        </w:rPr>
        <w:t xml:space="preserve"> </w:t>
      </w:r>
      <w:r w:rsidR="00490060" w:rsidRPr="00117E32">
        <w:rPr>
          <w:lang w:val="ru-RU"/>
        </w:rPr>
        <w:t xml:space="preserve">возможность для государств – участников СНГ предусмотреть детализацию </w:t>
      </w:r>
      <w:r w:rsidR="007F4715" w:rsidRPr="00117E32">
        <w:rPr>
          <w:lang w:val="ru-RU"/>
        </w:rPr>
        <w:t>профил</w:t>
      </w:r>
      <w:r w:rsidR="00490060" w:rsidRPr="00117E32">
        <w:rPr>
          <w:lang w:val="ru-RU"/>
        </w:rPr>
        <w:t>я</w:t>
      </w:r>
      <w:r w:rsidR="007F4715" w:rsidRPr="00117E32">
        <w:rPr>
          <w:lang w:val="ru-RU"/>
        </w:rPr>
        <w:t xml:space="preserve"> </w:t>
      </w:r>
      <w:r w:rsidR="0052749A" w:rsidRPr="00117E32">
        <w:rPr>
          <w:lang w:val="ru-RU"/>
        </w:rPr>
        <w:t>образовани</w:t>
      </w:r>
      <w:r w:rsidR="007F4715" w:rsidRPr="00117E32">
        <w:rPr>
          <w:lang w:val="ru-RU"/>
        </w:rPr>
        <w:t>я</w:t>
      </w:r>
      <w:r w:rsidR="0032796D" w:rsidRPr="00117E32">
        <w:rPr>
          <w:lang w:val="ru-RU"/>
        </w:rPr>
        <w:t xml:space="preserve"> специалистов. </w:t>
      </w:r>
      <w:r w:rsidR="00141BEF" w:rsidRPr="00117E32">
        <w:rPr>
          <w:lang w:val="ru-RU"/>
        </w:rPr>
        <w:t xml:space="preserve">Профильным считается </w:t>
      </w:r>
      <w:r w:rsidR="00687E46" w:rsidRPr="00117E32">
        <w:rPr>
          <w:lang w:val="ru-RU"/>
        </w:rPr>
        <w:t>высшее или среднее профессиональное</w:t>
      </w:r>
      <w:r w:rsidR="00451EC8" w:rsidRPr="00117E32">
        <w:rPr>
          <w:lang w:val="ru-RU"/>
        </w:rPr>
        <w:t xml:space="preserve"> </w:t>
      </w:r>
      <w:r w:rsidR="00687E46" w:rsidRPr="00117E32">
        <w:rPr>
          <w:lang w:val="ru-RU"/>
        </w:rPr>
        <w:t xml:space="preserve">(среднее специальное) </w:t>
      </w:r>
      <w:r w:rsidR="00141BEF" w:rsidRPr="00117E32">
        <w:rPr>
          <w:lang w:val="ru-RU"/>
        </w:rPr>
        <w:t>образование</w:t>
      </w:r>
      <w:r w:rsidR="00451EC8" w:rsidRPr="00117E32">
        <w:rPr>
          <w:lang w:val="ru-RU"/>
        </w:rPr>
        <w:t xml:space="preserve"> </w:t>
      </w:r>
      <w:r w:rsidR="0052749A" w:rsidRPr="00117E32">
        <w:rPr>
          <w:lang w:val="ru-RU"/>
        </w:rPr>
        <w:t>в области бухгалтерского учета, экономики, управления, аудита</w:t>
      </w:r>
      <w:r w:rsidR="00141BEF" w:rsidRPr="00117E32">
        <w:rPr>
          <w:lang w:val="ru-RU"/>
        </w:rPr>
        <w:t>.</w:t>
      </w:r>
      <w:r w:rsidR="0052749A" w:rsidRPr="00117E32">
        <w:rPr>
          <w:lang w:val="ru-RU"/>
        </w:rPr>
        <w:t xml:space="preserve"> </w:t>
      </w:r>
      <w:r w:rsidR="00141BEF" w:rsidRPr="00117E32">
        <w:rPr>
          <w:lang w:val="ru-RU"/>
        </w:rPr>
        <w:t xml:space="preserve">Если образование непрофильное, то </w:t>
      </w:r>
      <w:r w:rsidR="00744CCB" w:rsidRPr="00117E32">
        <w:rPr>
          <w:lang w:val="ru-RU"/>
        </w:rPr>
        <w:t>специалисту</w:t>
      </w:r>
      <w:r w:rsidR="00687E46" w:rsidRPr="00117E32">
        <w:rPr>
          <w:lang w:val="ru-RU"/>
        </w:rPr>
        <w:t>, претендующему на должность главного бухгалтера,</w:t>
      </w:r>
      <w:r w:rsidR="00744CCB" w:rsidRPr="00117E32">
        <w:rPr>
          <w:lang w:val="ru-RU"/>
        </w:rPr>
        <w:t xml:space="preserve"> </w:t>
      </w:r>
      <w:r w:rsidR="00141BEF" w:rsidRPr="00117E32">
        <w:rPr>
          <w:lang w:val="ru-RU"/>
        </w:rPr>
        <w:t xml:space="preserve">можно рекомендовать </w:t>
      </w:r>
      <w:r w:rsidR="00744CCB" w:rsidRPr="00117E32">
        <w:rPr>
          <w:lang w:val="ru-RU"/>
        </w:rPr>
        <w:t>пройти повышение квалификации или профессиональную переподготовку</w:t>
      </w:r>
      <w:r w:rsidR="002B5964" w:rsidRPr="00117E32">
        <w:rPr>
          <w:lang w:val="ru-RU"/>
        </w:rPr>
        <w:t xml:space="preserve"> по соответствующей тематике</w:t>
      </w:r>
      <w:r w:rsidR="00744CCB" w:rsidRPr="00117E32">
        <w:rPr>
          <w:lang w:val="ru-RU"/>
        </w:rPr>
        <w:t>.</w:t>
      </w:r>
      <w:r w:rsidR="00F4383C" w:rsidRPr="00117E32">
        <w:rPr>
          <w:lang w:val="ru-RU"/>
        </w:rPr>
        <w:t xml:space="preserve"> </w:t>
      </w:r>
    </w:p>
    <w:p w:rsidR="004D16D0" w:rsidRPr="00117E32" w:rsidRDefault="00F4383C" w:rsidP="00CB151C">
      <w:pPr>
        <w:spacing w:line="240" w:lineRule="auto"/>
        <w:rPr>
          <w:lang w:val="ru-RU"/>
        </w:rPr>
      </w:pPr>
      <w:r w:rsidRPr="00117E32">
        <w:rPr>
          <w:lang w:val="ru-RU"/>
        </w:rPr>
        <w:t>Формирование дополнительных квалификационных требований к</w:t>
      </w:r>
      <w:r w:rsidR="00DC669A" w:rsidRPr="00117E32">
        <w:rPr>
          <w:lang w:val="ru-RU"/>
        </w:rPr>
        <w:t> </w:t>
      </w:r>
      <w:r w:rsidRPr="00117E32">
        <w:rPr>
          <w:lang w:val="ru-RU"/>
        </w:rPr>
        <w:t xml:space="preserve">главным бухгалтерам отдельных </w:t>
      </w:r>
      <w:r w:rsidR="00440358" w:rsidRPr="00117E32">
        <w:rPr>
          <w:lang w:val="ru-RU"/>
        </w:rPr>
        <w:t xml:space="preserve">групп </w:t>
      </w:r>
      <w:r w:rsidRPr="00117E32">
        <w:rPr>
          <w:lang w:val="ru-RU"/>
        </w:rPr>
        <w:t xml:space="preserve">организаций </w:t>
      </w:r>
      <w:r w:rsidR="00440358" w:rsidRPr="00117E32">
        <w:rPr>
          <w:lang w:val="ru-RU"/>
        </w:rPr>
        <w:t>и/или отдельных секторов</w:t>
      </w:r>
      <w:r w:rsidR="002B5964" w:rsidRPr="00117E32">
        <w:rPr>
          <w:lang w:val="ru-RU"/>
        </w:rPr>
        <w:t xml:space="preserve"> </w:t>
      </w:r>
      <w:r w:rsidR="00570DB6" w:rsidRPr="00117E32">
        <w:rPr>
          <w:lang w:val="ru-RU"/>
        </w:rPr>
        <w:t>связано</w:t>
      </w:r>
      <w:r w:rsidR="00D03C32" w:rsidRPr="00117E32">
        <w:rPr>
          <w:lang w:val="ru-RU"/>
        </w:rPr>
        <w:t xml:space="preserve"> с </w:t>
      </w:r>
      <w:r w:rsidR="00451EC8" w:rsidRPr="00117E32">
        <w:rPr>
          <w:lang w:val="ru-RU"/>
        </w:rPr>
        <w:t xml:space="preserve">их </w:t>
      </w:r>
      <w:r w:rsidR="00D03C32" w:rsidRPr="00117E32">
        <w:rPr>
          <w:lang w:val="ru-RU"/>
        </w:rPr>
        <w:t xml:space="preserve">особой значимостью для экономики государства, которая может быть обусловлена различными причинами. Дополнительные требования к квалификации главных бухгалтеров могут быть установлены для </w:t>
      </w:r>
      <w:r w:rsidR="002B5964" w:rsidRPr="00117E32">
        <w:rPr>
          <w:lang w:val="ru-RU"/>
        </w:rPr>
        <w:t>таких субъектов, как</w:t>
      </w:r>
      <w:r w:rsidR="00451EC8" w:rsidRPr="00117E32">
        <w:rPr>
          <w:lang w:val="ru-RU"/>
        </w:rPr>
        <w:t>:</w:t>
      </w:r>
    </w:p>
    <w:p w:rsidR="00D03C32" w:rsidRPr="00117E32" w:rsidRDefault="00D03C32" w:rsidP="00CB151C">
      <w:pPr>
        <w:spacing w:line="240" w:lineRule="auto"/>
        <w:rPr>
          <w:lang w:val="ru-RU"/>
        </w:rPr>
      </w:pPr>
      <w:r w:rsidRPr="00117E32">
        <w:rPr>
          <w:lang w:val="ru-RU"/>
        </w:rPr>
        <w:t>общественно значимые хозяйствующи</w:t>
      </w:r>
      <w:r w:rsidR="003F4393" w:rsidRPr="00117E32">
        <w:rPr>
          <w:lang w:val="ru-RU"/>
        </w:rPr>
        <w:t>е</w:t>
      </w:r>
      <w:r w:rsidRPr="00117E32">
        <w:rPr>
          <w:lang w:val="ru-RU"/>
        </w:rPr>
        <w:t xml:space="preserve"> субъект</w:t>
      </w:r>
      <w:r w:rsidR="003F4393" w:rsidRPr="00117E32">
        <w:rPr>
          <w:lang w:val="ru-RU"/>
        </w:rPr>
        <w:t>ы</w:t>
      </w:r>
      <w:r w:rsidRPr="00117E32">
        <w:rPr>
          <w:lang w:val="ru-RU"/>
        </w:rPr>
        <w:t xml:space="preserve"> (</w:t>
      </w:r>
      <w:r w:rsidR="003F4393" w:rsidRPr="00117E32">
        <w:rPr>
          <w:lang w:val="ru-RU"/>
        </w:rPr>
        <w:t>организации</w:t>
      </w:r>
      <w:r w:rsidRPr="00117E32">
        <w:rPr>
          <w:lang w:val="ru-RU"/>
        </w:rPr>
        <w:t xml:space="preserve"> публичного интереса, организации</w:t>
      </w:r>
      <w:r w:rsidR="003F4393" w:rsidRPr="00117E32">
        <w:rPr>
          <w:lang w:val="ru-RU"/>
        </w:rPr>
        <w:t>, обязанные публиковать бухгалтерскую (финансовую) отчетность);</w:t>
      </w:r>
    </w:p>
    <w:p w:rsidR="003F4393" w:rsidRPr="00117E32" w:rsidRDefault="003F4393" w:rsidP="00CB151C">
      <w:pPr>
        <w:spacing w:line="240" w:lineRule="auto"/>
        <w:rPr>
          <w:lang w:val="ru-RU"/>
        </w:rPr>
      </w:pPr>
      <w:r w:rsidRPr="00117E32">
        <w:rPr>
          <w:lang w:val="ru-RU"/>
        </w:rPr>
        <w:lastRenderedPageBreak/>
        <w:t>организации, ценные бумаги которых допущены к обращению на организованных торгах;</w:t>
      </w:r>
    </w:p>
    <w:p w:rsidR="003F4393" w:rsidRPr="00117E32" w:rsidRDefault="002B5964" w:rsidP="00CB151C">
      <w:pPr>
        <w:spacing w:line="240" w:lineRule="auto"/>
        <w:rPr>
          <w:lang w:val="ru-RU"/>
        </w:rPr>
      </w:pPr>
      <w:r w:rsidRPr="00117E32">
        <w:rPr>
          <w:lang w:val="ru-RU"/>
        </w:rPr>
        <w:t>к</w:t>
      </w:r>
      <w:r w:rsidR="003F4393" w:rsidRPr="00117E32">
        <w:rPr>
          <w:lang w:val="ru-RU"/>
        </w:rPr>
        <w:t xml:space="preserve">редитные организации; </w:t>
      </w:r>
    </w:p>
    <w:p w:rsidR="003F4393" w:rsidRPr="00117E32" w:rsidRDefault="002B5964" w:rsidP="00CB151C">
      <w:pPr>
        <w:spacing w:line="240" w:lineRule="auto"/>
        <w:rPr>
          <w:lang w:val="ru-RU"/>
        </w:rPr>
      </w:pPr>
      <w:r w:rsidRPr="00117E32">
        <w:rPr>
          <w:lang w:val="ru-RU"/>
        </w:rPr>
        <w:t>с</w:t>
      </w:r>
      <w:r w:rsidR="003F4393" w:rsidRPr="00117E32">
        <w:rPr>
          <w:lang w:val="ru-RU"/>
        </w:rPr>
        <w:t>траховые организации;</w:t>
      </w:r>
    </w:p>
    <w:p w:rsidR="003F4393" w:rsidRPr="007F3B52" w:rsidRDefault="002B5964" w:rsidP="00CB151C">
      <w:pPr>
        <w:spacing w:line="240" w:lineRule="auto"/>
        <w:rPr>
          <w:lang w:val="ru-RU"/>
        </w:rPr>
      </w:pPr>
      <w:r w:rsidRPr="00117E32">
        <w:rPr>
          <w:lang w:val="ru-RU"/>
        </w:rPr>
        <w:t>н</w:t>
      </w:r>
      <w:r w:rsidR="003F4393" w:rsidRPr="007F3B52">
        <w:rPr>
          <w:lang w:val="ru-RU"/>
        </w:rPr>
        <w:t>егосударственные пенсионные фонды</w:t>
      </w:r>
      <w:r w:rsidR="003F4393" w:rsidRPr="00117E32">
        <w:rPr>
          <w:lang w:val="ru-RU"/>
        </w:rPr>
        <w:t>;</w:t>
      </w:r>
    </w:p>
    <w:p w:rsidR="003F4393" w:rsidRPr="007F3B52" w:rsidRDefault="002B5964" w:rsidP="00CB151C">
      <w:pPr>
        <w:spacing w:line="240" w:lineRule="auto"/>
        <w:rPr>
          <w:lang w:val="ru-RU"/>
        </w:rPr>
      </w:pPr>
      <w:r w:rsidRPr="00117E32">
        <w:rPr>
          <w:lang w:val="ru-RU"/>
        </w:rPr>
        <w:t>б</w:t>
      </w:r>
      <w:r w:rsidR="003F4393" w:rsidRPr="007F3B52">
        <w:rPr>
          <w:lang w:val="ru-RU"/>
        </w:rPr>
        <w:t>иржи (товарные, фондовые)</w:t>
      </w:r>
      <w:r w:rsidR="003F4393" w:rsidRPr="00117E32">
        <w:rPr>
          <w:lang w:val="ru-RU"/>
        </w:rPr>
        <w:t>;</w:t>
      </w:r>
    </w:p>
    <w:p w:rsidR="003F4393" w:rsidRPr="00117E32" w:rsidRDefault="002B5964" w:rsidP="00CB151C">
      <w:pPr>
        <w:spacing w:line="240" w:lineRule="auto"/>
        <w:rPr>
          <w:lang w:val="ru-RU"/>
        </w:rPr>
      </w:pPr>
      <w:r w:rsidRPr="00117E32">
        <w:rPr>
          <w:lang w:val="ru-RU"/>
        </w:rPr>
        <w:t>п</w:t>
      </w:r>
      <w:r w:rsidR="003F4393" w:rsidRPr="00117E32">
        <w:rPr>
          <w:lang w:val="ru-RU"/>
        </w:rPr>
        <w:t>рофессиональные участники рынка ценных бумаг;</w:t>
      </w:r>
    </w:p>
    <w:p w:rsidR="003F4393" w:rsidRPr="007F3B52" w:rsidRDefault="002B5964" w:rsidP="00CB151C">
      <w:pPr>
        <w:spacing w:line="240" w:lineRule="auto"/>
        <w:rPr>
          <w:lang w:val="ru-RU"/>
        </w:rPr>
      </w:pPr>
      <w:r w:rsidRPr="00117E32">
        <w:rPr>
          <w:lang w:val="ru-RU"/>
        </w:rPr>
        <w:t>и</w:t>
      </w:r>
      <w:r w:rsidR="003F4393" w:rsidRPr="007F3B52">
        <w:rPr>
          <w:lang w:val="ru-RU"/>
        </w:rPr>
        <w:t>нвестиционные фонды</w:t>
      </w:r>
      <w:r w:rsidR="003F4393" w:rsidRPr="00117E32">
        <w:rPr>
          <w:lang w:val="ru-RU"/>
        </w:rPr>
        <w:t>;</w:t>
      </w:r>
    </w:p>
    <w:p w:rsidR="003F4393" w:rsidRPr="007F3B52" w:rsidRDefault="002B5964" w:rsidP="00CB151C">
      <w:pPr>
        <w:spacing w:line="240" w:lineRule="auto"/>
        <w:rPr>
          <w:lang w:val="ru-RU"/>
        </w:rPr>
      </w:pPr>
      <w:r w:rsidRPr="00117E32">
        <w:rPr>
          <w:lang w:val="ru-RU"/>
        </w:rPr>
        <w:t>г</w:t>
      </w:r>
      <w:r w:rsidR="003F4393" w:rsidRPr="007F3B52">
        <w:rPr>
          <w:lang w:val="ru-RU"/>
        </w:rPr>
        <w:t>осударственные предприятия</w:t>
      </w:r>
      <w:r w:rsidR="003F4393" w:rsidRPr="00117E32">
        <w:rPr>
          <w:lang w:val="ru-RU"/>
        </w:rPr>
        <w:t xml:space="preserve"> и др.</w:t>
      </w:r>
    </w:p>
    <w:p w:rsidR="003F4393" w:rsidRPr="00117E32" w:rsidRDefault="00940023" w:rsidP="00CB151C">
      <w:pPr>
        <w:spacing w:line="240" w:lineRule="auto"/>
        <w:rPr>
          <w:lang w:val="ru-RU"/>
        </w:rPr>
      </w:pPr>
      <w:r w:rsidRPr="00117E32">
        <w:rPr>
          <w:lang w:val="ru-RU"/>
        </w:rPr>
        <w:t>Е</w:t>
      </w:r>
      <w:r w:rsidR="00B21FD1" w:rsidRPr="00117E32">
        <w:rPr>
          <w:lang w:val="ru-RU"/>
        </w:rPr>
        <w:t xml:space="preserve">сли дополнительные </w:t>
      </w:r>
      <w:r w:rsidRPr="00117E32">
        <w:rPr>
          <w:lang w:val="ru-RU"/>
        </w:rPr>
        <w:t xml:space="preserve">или более высокие </w:t>
      </w:r>
      <w:r w:rsidR="00B21FD1" w:rsidRPr="00117E32">
        <w:rPr>
          <w:lang w:val="ru-RU"/>
        </w:rPr>
        <w:t>квалифик</w:t>
      </w:r>
      <w:r w:rsidRPr="00117E32">
        <w:rPr>
          <w:lang w:val="ru-RU"/>
        </w:rPr>
        <w:t>ационные требования установлены, они могут включать</w:t>
      </w:r>
      <w:r w:rsidR="0030673D" w:rsidRPr="00117E32">
        <w:rPr>
          <w:lang w:val="ru-RU"/>
        </w:rPr>
        <w:t xml:space="preserve"> следующие требования</w:t>
      </w:r>
      <w:r w:rsidRPr="00117E32">
        <w:rPr>
          <w:lang w:val="ru-RU"/>
        </w:rPr>
        <w:t>:</w:t>
      </w:r>
    </w:p>
    <w:p w:rsidR="00940023" w:rsidRPr="00117E32" w:rsidRDefault="007714CB" w:rsidP="00CB151C">
      <w:pPr>
        <w:spacing w:line="240" w:lineRule="auto"/>
        <w:rPr>
          <w:lang w:val="ru-RU"/>
        </w:rPr>
      </w:pPr>
      <w:r w:rsidRPr="00117E32">
        <w:rPr>
          <w:lang w:val="ru-RU"/>
        </w:rPr>
        <w:t>н</w:t>
      </w:r>
      <w:r w:rsidR="0030673D" w:rsidRPr="00117E32">
        <w:rPr>
          <w:lang w:val="ru-RU"/>
        </w:rPr>
        <w:t>аличие в</w:t>
      </w:r>
      <w:r w:rsidR="00940023" w:rsidRPr="00117E32">
        <w:rPr>
          <w:lang w:val="ru-RU"/>
        </w:rPr>
        <w:t>ысше</w:t>
      </w:r>
      <w:r w:rsidR="0030673D" w:rsidRPr="00117E32">
        <w:rPr>
          <w:lang w:val="ru-RU"/>
        </w:rPr>
        <w:t>го</w:t>
      </w:r>
      <w:r w:rsidR="00940023" w:rsidRPr="00117E32">
        <w:rPr>
          <w:lang w:val="ru-RU"/>
        </w:rPr>
        <w:t xml:space="preserve"> профильно</w:t>
      </w:r>
      <w:r w:rsidR="0030673D" w:rsidRPr="00117E32">
        <w:rPr>
          <w:lang w:val="ru-RU"/>
        </w:rPr>
        <w:t>го</w:t>
      </w:r>
      <w:r w:rsidR="00940023" w:rsidRPr="00117E32">
        <w:rPr>
          <w:lang w:val="ru-RU"/>
        </w:rPr>
        <w:t xml:space="preserve"> образовани</w:t>
      </w:r>
      <w:r w:rsidR="0030673D" w:rsidRPr="00117E32">
        <w:rPr>
          <w:lang w:val="ru-RU"/>
        </w:rPr>
        <w:t>я</w:t>
      </w:r>
      <w:r w:rsidR="00940023" w:rsidRPr="00117E32">
        <w:rPr>
          <w:lang w:val="ru-RU"/>
        </w:rPr>
        <w:t>;</w:t>
      </w:r>
    </w:p>
    <w:p w:rsidR="00940023" w:rsidRPr="00117E32" w:rsidRDefault="007714CB" w:rsidP="00CB151C">
      <w:pPr>
        <w:spacing w:line="240" w:lineRule="auto"/>
        <w:rPr>
          <w:lang w:val="ru-RU"/>
        </w:rPr>
      </w:pPr>
      <w:r w:rsidRPr="00117E32">
        <w:rPr>
          <w:lang w:val="ru-RU"/>
        </w:rPr>
        <w:t>н</w:t>
      </w:r>
      <w:r w:rsidR="0030673D" w:rsidRPr="00117E32">
        <w:rPr>
          <w:lang w:val="ru-RU"/>
        </w:rPr>
        <w:t>аличие о</w:t>
      </w:r>
      <w:r w:rsidR="00940023" w:rsidRPr="00117E32">
        <w:rPr>
          <w:lang w:val="ru-RU"/>
        </w:rPr>
        <w:t>пыт</w:t>
      </w:r>
      <w:r w:rsidR="0030673D" w:rsidRPr="00117E32">
        <w:rPr>
          <w:lang w:val="ru-RU"/>
        </w:rPr>
        <w:t>а</w:t>
      </w:r>
      <w:r w:rsidR="00940023" w:rsidRPr="00117E32">
        <w:rPr>
          <w:lang w:val="ru-RU"/>
        </w:rPr>
        <w:t xml:space="preserve"> работы (как правило, </w:t>
      </w:r>
      <w:r w:rsidR="00FE4265">
        <w:rPr>
          <w:lang w:val="ru-RU"/>
        </w:rPr>
        <w:t>не менее 2–</w:t>
      </w:r>
      <w:r w:rsidR="00D1569E" w:rsidRPr="00117E32">
        <w:rPr>
          <w:lang w:val="ru-RU"/>
        </w:rPr>
        <w:t>5</w:t>
      </w:r>
      <w:r w:rsidR="000B468F" w:rsidRPr="00117E32">
        <w:rPr>
          <w:lang w:val="ru-RU"/>
        </w:rPr>
        <w:t xml:space="preserve"> лет</w:t>
      </w:r>
      <w:r w:rsidR="00D1569E" w:rsidRPr="00117E32">
        <w:rPr>
          <w:lang w:val="ru-RU"/>
        </w:rPr>
        <w:t xml:space="preserve">) </w:t>
      </w:r>
      <w:r w:rsidR="00940023" w:rsidRPr="00117E32">
        <w:rPr>
          <w:lang w:val="ru-RU"/>
        </w:rPr>
        <w:t>в</w:t>
      </w:r>
      <w:r w:rsidR="00CB151C">
        <w:rPr>
          <w:lang w:val="ru-RU"/>
        </w:rPr>
        <w:t xml:space="preserve"> </w:t>
      </w:r>
      <w:r w:rsidR="00EC7637" w:rsidRPr="00117E32">
        <w:rPr>
          <w:lang w:val="ru-RU"/>
        </w:rPr>
        <w:t xml:space="preserve">соответствующем </w:t>
      </w:r>
      <w:r w:rsidR="00940023" w:rsidRPr="00117E32">
        <w:rPr>
          <w:lang w:val="ru-RU"/>
        </w:rPr>
        <w:t>секторе экономики);</w:t>
      </w:r>
    </w:p>
    <w:p w:rsidR="00940023" w:rsidRPr="00117E32" w:rsidRDefault="007714CB" w:rsidP="00CB151C">
      <w:pPr>
        <w:spacing w:line="240" w:lineRule="auto"/>
        <w:rPr>
          <w:lang w:val="ru-RU"/>
        </w:rPr>
      </w:pPr>
      <w:r w:rsidRPr="00117E32">
        <w:rPr>
          <w:lang w:val="ru-RU"/>
        </w:rPr>
        <w:t>н</w:t>
      </w:r>
      <w:r w:rsidR="0030673D" w:rsidRPr="00117E32">
        <w:rPr>
          <w:lang w:val="ru-RU"/>
        </w:rPr>
        <w:t>аличие д</w:t>
      </w:r>
      <w:r w:rsidR="00940023" w:rsidRPr="00117E32">
        <w:rPr>
          <w:lang w:val="ru-RU"/>
        </w:rPr>
        <w:t>ей</w:t>
      </w:r>
      <w:r w:rsidR="0030673D" w:rsidRPr="00117E32">
        <w:rPr>
          <w:lang w:val="ru-RU"/>
        </w:rPr>
        <w:t>ствующего аттестата/сертификата (как правило, выданного соответствующим регулирующим государственным органом или общественной</w:t>
      </w:r>
      <w:r w:rsidR="001E6F2C" w:rsidRPr="00117E32">
        <w:rPr>
          <w:lang w:val="ru-RU"/>
        </w:rPr>
        <w:t xml:space="preserve"> профессиональной организацией);</w:t>
      </w:r>
    </w:p>
    <w:p w:rsidR="001E6F2C" w:rsidRPr="00117E32" w:rsidRDefault="007714CB" w:rsidP="00CB151C">
      <w:pPr>
        <w:spacing w:line="240" w:lineRule="auto"/>
        <w:rPr>
          <w:lang w:val="ru-RU"/>
        </w:rPr>
      </w:pPr>
      <w:r w:rsidRPr="00117E32">
        <w:rPr>
          <w:lang w:val="ru-RU"/>
        </w:rPr>
        <w:t>т</w:t>
      </w:r>
      <w:r w:rsidR="001E6F2C" w:rsidRPr="00117E32">
        <w:rPr>
          <w:lang w:val="ru-RU"/>
        </w:rPr>
        <w:t>ребование по повышению квалификации</w:t>
      </w:r>
      <w:r w:rsidR="00352A26" w:rsidRPr="00117E32">
        <w:rPr>
          <w:lang w:val="ru-RU"/>
        </w:rPr>
        <w:t xml:space="preserve"> с установленной периодичностью</w:t>
      </w:r>
      <w:r w:rsidR="001E6F2C" w:rsidRPr="00117E32">
        <w:rPr>
          <w:lang w:val="ru-RU"/>
        </w:rPr>
        <w:t>.</w:t>
      </w:r>
    </w:p>
    <w:p w:rsidR="00E423D1" w:rsidRPr="00117E32" w:rsidRDefault="006537DB" w:rsidP="00CB151C">
      <w:pPr>
        <w:spacing w:line="240" w:lineRule="auto"/>
        <w:rPr>
          <w:lang w:val="ru-RU"/>
        </w:rPr>
      </w:pPr>
      <w:r w:rsidRPr="00117E32">
        <w:rPr>
          <w:lang w:val="ru-RU"/>
        </w:rPr>
        <w:t>Если ведение бухгалтерского учета возложено на иное лицо</w:t>
      </w:r>
      <w:r w:rsidR="00BD1457" w:rsidRPr="00117E32">
        <w:rPr>
          <w:lang w:val="ru-RU"/>
        </w:rPr>
        <w:t>, то в</w:t>
      </w:r>
      <w:r w:rsidR="00DC669A" w:rsidRPr="00117E32">
        <w:rPr>
          <w:lang w:val="ru-RU"/>
        </w:rPr>
        <w:t> </w:t>
      </w:r>
      <w:r w:rsidR="00BD1457" w:rsidRPr="00117E32">
        <w:rPr>
          <w:lang w:val="ru-RU"/>
        </w:rPr>
        <w:t>большинстве государств – участников СНГ требования к нему не отличаются от требований к главному бухгалтеру. Однако в случае возложения обязанностей на физическое лицо, с которым заключ</w:t>
      </w:r>
      <w:r w:rsidR="00BA39E6" w:rsidRPr="00117E32">
        <w:rPr>
          <w:lang w:val="ru-RU"/>
        </w:rPr>
        <w:t>ен</w:t>
      </w:r>
      <w:r w:rsidR="00BD1457" w:rsidRPr="00117E32">
        <w:rPr>
          <w:lang w:val="ru-RU"/>
        </w:rPr>
        <w:t xml:space="preserve"> договор об оказании бухгалтерских услуг, </w:t>
      </w:r>
      <w:r w:rsidR="00E423D1" w:rsidRPr="00117E32">
        <w:rPr>
          <w:lang w:val="ru-RU"/>
        </w:rPr>
        <w:t xml:space="preserve">к этому лицу могут применяться </w:t>
      </w:r>
      <w:r w:rsidR="007679A5" w:rsidRPr="00117E32">
        <w:rPr>
          <w:lang w:val="ru-RU"/>
        </w:rPr>
        <w:t>повышенны</w:t>
      </w:r>
      <w:r w:rsidR="00E423D1" w:rsidRPr="00117E32">
        <w:rPr>
          <w:lang w:val="ru-RU"/>
        </w:rPr>
        <w:t>е</w:t>
      </w:r>
      <w:r w:rsidR="007679A5" w:rsidRPr="00117E32">
        <w:rPr>
          <w:lang w:val="ru-RU"/>
        </w:rPr>
        <w:t xml:space="preserve"> </w:t>
      </w:r>
      <w:r w:rsidR="00D331DC" w:rsidRPr="00117E32">
        <w:rPr>
          <w:lang w:val="ru-RU"/>
        </w:rPr>
        <w:t>квалификационны</w:t>
      </w:r>
      <w:r w:rsidR="00E423D1" w:rsidRPr="00117E32">
        <w:rPr>
          <w:lang w:val="ru-RU"/>
        </w:rPr>
        <w:t>е</w:t>
      </w:r>
      <w:r w:rsidR="00D331DC" w:rsidRPr="00117E32">
        <w:rPr>
          <w:lang w:val="ru-RU"/>
        </w:rPr>
        <w:t xml:space="preserve"> </w:t>
      </w:r>
      <w:r w:rsidR="00BD1457" w:rsidRPr="00117E32">
        <w:rPr>
          <w:lang w:val="ru-RU"/>
        </w:rPr>
        <w:t>требования</w:t>
      </w:r>
      <w:r w:rsidR="007679A5" w:rsidRPr="00117E32">
        <w:rPr>
          <w:lang w:val="ru-RU"/>
        </w:rPr>
        <w:t>, предъявляемы</w:t>
      </w:r>
      <w:r w:rsidR="00E423D1" w:rsidRPr="00117E32">
        <w:rPr>
          <w:lang w:val="ru-RU"/>
        </w:rPr>
        <w:t>е</w:t>
      </w:r>
      <w:r w:rsidR="00BD1457" w:rsidRPr="00117E32">
        <w:rPr>
          <w:lang w:val="ru-RU"/>
        </w:rPr>
        <w:t xml:space="preserve"> к главным бухгалтерам </w:t>
      </w:r>
      <w:r w:rsidR="009F71D2" w:rsidRPr="00117E32">
        <w:rPr>
          <w:lang w:val="ru-RU"/>
        </w:rPr>
        <w:t xml:space="preserve">отдельных </w:t>
      </w:r>
      <w:r w:rsidR="00D331DC" w:rsidRPr="00117E32">
        <w:rPr>
          <w:lang w:val="ru-RU"/>
        </w:rPr>
        <w:t>организаций/</w:t>
      </w:r>
      <w:r w:rsidR="009F71D2" w:rsidRPr="00117E32">
        <w:rPr>
          <w:lang w:val="ru-RU"/>
        </w:rPr>
        <w:t>секторов экономики</w:t>
      </w:r>
      <w:r w:rsidR="00DE32AC" w:rsidRPr="00117E32">
        <w:rPr>
          <w:lang w:val="ru-RU"/>
        </w:rPr>
        <w:t>.</w:t>
      </w:r>
    </w:p>
    <w:p w:rsidR="0019581D" w:rsidRDefault="00DE32AC" w:rsidP="00CB151C">
      <w:pPr>
        <w:spacing w:line="240" w:lineRule="auto"/>
        <w:rPr>
          <w:lang w:val="ru-RU"/>
        </w:rPr>
      </w:pPr>
      <w:r w:rsidRPr="00117E32">
        <w:rPr>
          <w:lang w:val="ru-RU"/>
        </w:rPr>
        <w:t xml:space="preserve">Аналогичным образом, если договор об оказании бухгалтерских услуг заключен с юридическим лицом, </w:t>
      </w:r>
      <w:r w:rsidR="001C1D5C" w:rsidRPr="00117E32">
        <w:rPr>
          <w:lang w:val="ru-RU"/>
        </w:rPr>
        <w:t xml:space="preserve">можно обязать это лицо иметь в штате </w:t>
      </w:r>
      <w:r w:rsidR="00706E15" w:rsidRPr="00117E32">
        <w:rPr>
          <w:lang w:val="ru-RU"/>
        </w:rPr>
        <w:t xml:space="preserve">не менее одного работника, соответствующего </w:t>
      </w:r>
      <w:r w:rsidR="007679A5" w:rsidRPr="00117E32">
        <w:rPr>
          <w:lang w:val="ru-RU"/>
        </w:rPr>
        <w:t xml:space="preserve">повышенным </w:t>
      </w:r>
      <w:r w:rsidR="00706E15" w:rsidRPr="00117E32">
        <w:rPr>
          <w:lang w:val="ru-RU"/>
        </w:rPr>
        <w:t xml:space="preserve">требованиям к главным бухгалтерам отдельных </w:t>
      </w:r>
      <w:r w:rsidR="00440358" w:rsidRPr="00117E32">
        <w:rPr>
          <w:lang w:val="ru-RU"/>
        </w:rPr>
        <w:t xml:space="preserve">групп организаций и/или </w:t>
      </w:r>
      <w:r w:rsidR="00352A26" w:rsidRPr="00117E32">
        <w:rPr>
          <w:lang w:val="ru-RU"/>
        </w:rPr>
        <w:t>отдельных секторов</w:t>
      </w:r>
      <w:r w:rsidR="00706E15" w:rsidRPr="00117E32">
        <w:rPr>
          <w:lang w:val="ru-RU"/>
        </w:rPr>
        <w:t xml:space="preserve"> экономики</w:t>
      </w:r>
      <w:r w:rsidR="007679A5" w:rsidRPr="00117E32">
        <w:rPr>
          <w:lang w:val="ru-RU"/>
        </w:rPr>
        <w:t>.</w:t>
      </w:r>
    </w:p>
    <w:p w:rsidR="00DF6CDB" w:rsidRDefault="00DF6CDB" w:rsidP="00CB151C">
      <w:pPr>
        <w:pStyle w:val="2"/>
      </w:pPr>
      <w:bookmarkStart w:id="12" w:name="_Toc460929737"/>
      <w:bookmarkStart w:id="13" w:name="_Toc465159697"/>
      <w:r w:rsidRPr="00DC4B33">
        <w:t xml:space="preserve">Примерные квалификационные требования </w:t>
      </w:r>
      <w:r w:rsidR="00CB151C">
        <w:br/>
      </w:r>
      <w:r w:rsidRPr="00DC4B33">
        <w:t xml:space="preserve">к </w:t>
      </w:r>
      <w:r w:rsidR="00AF1B08" w:rsidRPr="00DC4B33">
        <w:t>иным специалистам в области бухгалтерского учета</w:t>
      </w:r>
      <w:bookmarkEnd w:id="12"/>
      <w:bookmarkEnd w:id="13"/>
    </w:p>
    <w:p w:rsidR="00DF6CDB" w:rsidRPr="007F3B52" w:rsidRDefault="00DF6CDB" w:rsidP="00CB151C">
      <w:pPr>
        <w:spacing w:line="240" w:lineRule="auto"/>
        <w:rPr>
          <w:lang w:val="ru-RU"/>
        </w:rPr>
      </w:pPr>
      <w:r w:rsidRPr="00117E32">
        <w:rPr>
          <w:lang w:val="ru-RU"/>
        </w:rPr>
        <w:t xml:space="preserve">Квалификационные требования к иным специалистам в области бухгалтерского учета могут </w:t>
      </w:r>
      <w:r w:rsidR="0090282A" w:rsidRPr="00117E32">
        <w:rPr>
          <w:lang w:val="ru-RU"/>
        </w:rPr>
        <w:t>не предъявляться</w:t>
      </w:r>
      <w:r w:rsidRPr="00117E32">
        <w:rPr>
          <w:lang w:val="ru-RU"/>
        </w:rPr>
        <w:t xml:space="preserve">. Если государство – участник </w:t>
      </w:r>
      <w:r w:rsidRPr="007F3B52">
        <w:rPr>
          <w:lang w:val="ru-RU"/>
        </w:rPr>
        <w:t xml:space="preserve">СНГ примет решение </w:t>
      </w:r>
      <w:r w:rsidR="00E75778" w:rsidRPr="007F3B52">
        <w:rPr>
          <w:lang w:val="ru-RU"/>
        </w:rPr>
        <w:t xml:space="preserve">их </w:t>
      </w:r>
      <w:r w:rsidRPr="007F3B52">
        <w:rPr>
          <w:lang w:val="ru-RU"/>
        </w:rPr>
        <w:t>установить, они могут быть рекомендательными или обязательными</w:t>
      </w:r>
      <w:r w:rsidR="00A3258F" w:rsidRPr="007F3B52">
        <w:rPr>
          <w:lang w:val="ru-RU"/>
        </w:rPr>
        <w:t xml:space="preserve"> и</w:t>
      </w:r>
      <w:r w:rsidRPr="007F3B52">
        <w:rPr>
          <w:lang w:val="ru-RU"/>
        </w:rPr>
        <w:t xml:space="preserve"> </w:t>
      </w:r>
      <w:r w:rsidR="00A3258F" w:rsidRPr="007F3B52">
        <w:rPr>
          <w:lang w:val="ru-RU"/>
        </w:rPr>
        <w:t>содержать</w:t>
      </w:r>
      <w:r w:rsidR="0090282A" w:rsidRPr="007F3B52">
        <w:rPr>
          <w:lang w:val="ru-RU"/>
        </w:rPr>
        <w:t xml:space="preserve"> тре</w:t>
      </w:r>
      <w:r w:rsidR="00620C69" w:rsidRPr="007F3B52">
        <w:rPr>
          <w:lang w:val="ru-RU"/>
        </w:rPr>
        <w:t>бовани</w:t>
      </w:r>
      <w:r w:rsidR="00A3258F" w:rsidRPr="007F3B52">
        <w:rPr>
          <w:lang w:val="ru-RU"/>
        </w:rPr>
        <w:t>е</w:t>
      </w:r>
      <w:r w:rsidR="00620C69" w:rsidRPr="007F3B52">
        <w:rPr>
          <w:lang w:val="ru-RU"/>
        </w:rPr>
        <w:t xml:space="preserve"> к </w:t>
      </w:r>
      <w:r w:rsidR="0028775B" w:rsidRPr="007F3B52">
        <w:rPr>
          <w:lang w:val="ru-RU"/>
        </w:rPr>
        <w:t>образованию</w:t>
      </w:r>
      <w:r w:rsidR="00620C69" w:rsidRPr="007F3B52">
        <w:rPr>
          <w:lang w:val="ru-RU"/>
        </w:rPr>
        <w:t xml:space="preserve">. </w:t>
      </w:r>
      <w:r w:rsidR="00844FBE" w:rsidRPr="007F3B52">
        <w:rPr>
          <w:lang w:val="ru-RU"/>
        </w:rPr>
        <w:t>Существуют</w:t>
      </w:r>
      <w:r w:rsidR="0090282A" w:rsidRPr="007F3B52">
        <w:rPr>
          <w:lang w:val="ru-RU"/>
        </w:rPr>
        <w:t xml:space="preserve"> две </w:t>
      </w:r>
      <w:r w:rsidR="00844FBE" w:rsidRPr="007F3B52">
        <w:rPr>
          <w:lang w:val="ru-RU"/>
        </w:rPr>
        <w:t xml:space="preserve">возможности </w:t>
      </w:r>
      <w:r w:rsidR="0090282A" w:rsidRPr="007F3B52">
        <w:rPr>
          <w:lang w:val="ru-RU"/>
        </w:rPr>
        <w:t xml:space="preserve">достижения </w:t>
      </w:r>
      <w:r w:rsidR="00620C69" w:rsidRPr="007F3B52">
        <w:rPr>
          <w:lang w:val="ru-RU"/>
        </w:rPr>
        <w:t xml:space="preserve">минимально </w:t>
      </w:r>
      <w:r w:rsidR="0090282A" w:rsidRPr="007F3B52">
        <w:rPr>
          <w:lang w:val="ru-RU"/>
        </w:rPr>
        <w:t xml:space="preserve">допустимого </w:t>
      </w:r>
      <w:r w:rsidR="0028775B" w:rsidRPr="007F3B52">
        <w:rPr>
          <w:lang w:val="ru-RU"/>
        </w:rPr>
        <w:t>уровня</w:t>
      </w:r>
      <w:r w:rsidR="0090282A" w:rsidRPr="007F3B52">
        <w:rPr>
          <w:lang w:val="ru-RU"/>
        </w:rPr>
        <w:t>:</w:t>
      </w:r>
    </w:p>
    <w:p w:rsidR="00620C69" w:rsidRPr="007F3B52" w:rsidRDefault="00097FDF" w:rsidP="00CB151C">
      <w:pPr>
        <w:spacing w:line="240" w:lineRule="auto"/>
        <w:rPr>
          <w:lang w:val="ru-RU"/>
        </w:rPr>
      </w:pPr>
      <w:r>
        <w:rPr>
          <w:lang w:val="ru-RU"/>
        </w:rPr>
        <w:t xml:space="preserve">1) </w:t>
      </w:r>
      <w:r w:rsidR="0028775B" w:rsidRPr="007F3B52">
        <w:rPr>
          <w:lang w:val="ru-RU"/>
        </w:rPr>
        <w:t>профильное</w:t>
      </w:r>
      <w:r w:rsidR="00A3258F" w:rsidRPr="007F3B52">
        <w:rPr>
          <w:lang w:val="ru-RU"/>
        </w:rPr>
        <w:t xml:space="preserve"> (экономическое)</w:t>
      </w:r>
      <w:r w:rsidR="0028775B" w:rsidRPr="007F3B52">
        <w:rPr>
          <w:lang w:val="ru-RU"/>
        </w:rPr>
        <w:t xml:space="preserve"> </w:t>
      </w:r>
      <w:r w:rsidR="00D1569E" w:rsidRPr="007F3B52">
        <w:rPr>
          <w:lang w:val="ru-RU"/>
        </w:rPr>
        <w:t xml:space="preserve">среднее профессиональное </w:t>
      </w:r>
      <w:r w:rsidR="00440358" w:rsidRPr="007F3B52">
        <w:rPr>
          <w:lang w:val="ru-RU"/>
        </w:rPr>
        <w:t xml:space="preserve">(среднее специальное) </w:t>
      </w:r>
      <w:r w:rsidR="00D1569E" w:rsidRPr="007F3B52">
        <w:rPr>
          <w:lang w:val="ru-RU"/>
        </w:rPr>
        <w:t>образование</w:t>
      </w:r>
      <w:r w:rsidR="00620C69" w:rsidRPr="007F3B52">
        <w:rPr>
          <w:lang w:val="ru-RU"/>
        </w:rPr>
        <w:t xml:space="preserve">; </w:t>
      </w:r>
    </w:p>
    <w:p w:rsidR="00620C69" w:rsidRPr="007F3B52" w:rsidRDefault="00097FDF" w:rsidP="00CB151C">
      <w:pPr>
        <w:spacing w:line="240" w:lineRule="auto"/>
        <w:rPr>
          <w:lang w:val="ru-RU"/>
        </w:rPr>
      </w:pPr>
      <w:r>
        <w:rPr>
          <w:lang w:val="ru-RU"/>
        </w:rPr>
        <w:lastRenderedPageBreak/>
        <w:t xml:space="preserve">2) </w:t>
      </w:r>
      <w:r w:rsidR="0028775B" w:rsidRPr="007F3B52">
        <w:rPr>
          <w:lang w:val="ru-RU"/>
        </w:rPr>
        <w:t xml:space="preserve">непрофильное </w:t>
      </w:r>
      <w:r w:rsidR="00D1569E" w:rsidRPr="007F3B52">
        <w:rPr>
          <w:lang w:val="ru-RU"/>
        </w:rPr>
        <w:t xml:space="preserve">среднее </w:t>
      </w:r>
      <w:r w:rsidR="0028775B" w:rsidRPr="007F3B52">
        <w:rPr>
          <w:lang w:val="ru-RU"/>
        </w:rPr>
        <w:t xml:space="preserve">профессиональное (среднее специальное) </w:t>
      </w:r>
      <w:r w:rsidR="00D1569E" w:rsidRPr="007F3B52">
        <w:rPr>
          <w:lang w:val="ru-RU"/>
        </w:rPr>
        <w:t xml:space="preserve">образование </w:t>
      </w:r>
      <w:r w:rsidR="001C1D5C" w:rsidRPr="007F3B52">
        <w:rPr>
          <w:lang w:val="ru-RU"/>
        </w:rPr>
        <w:t xml:space="preserve">в сочетании с </w:t>
      </w:r>
      <w:r w:rsidR="00A3258F" w:rsidRPr="007F3B52">
        <w:rPr>
          <w:lang w:val="ru-RU"/>
        </w:rPr>
        <w:t>профессиональн</w:t>
      </w:r>
      <w:r w:rsidR="001C1D5C" w:rsidRPr="007F3B52">
        <w:rPr>
          <w:lang w:val="ru-RU"/>
        </w:rPr>
        <w:t>ой</w:t>
      </w:r>
      <w:r w:rsidR="00A3258F" w:rsidRPr="007F3B52">
        <w:rPr>
          <w:lang w:val="ru-RU"/>
        </w:rPr>
        <w:t xml:space="preserve"> переподготовк</w:t>
      </w:r>
      <w:r w:rsidR="001C1D5C" w:rsidRPr="007F3B52">
        <w:rPr>
          <w:lang w:val="ru-RU"/>
        </w:rPr>
        <w:t>ой</w:t>
      </w:r>
      <w:r w:rsidR="00A3258F" w:rsidRPr="007F3B52">
        <w:rPr>
          <w:lang w:val="ru-RU"/>
        </w:rPr>
        <w:t xml:space="preserve"> по соответствующей тематике</w:t>
      </w:r>
      <w:r w:rsidR="00C8508A" w:rsidRPr="007F3B52">
        <w:rPr>
          <w:lang w:val="ru-RU"/>
        </w:rPr>
        <w:t>.</w:t>
      </w:r>
    </w:p>
    <w:p w:rsidR="00C8508A" w:rsidRPr="00117E32" w:rsidRDefault="00C8508A" w:rsidP="00CB151C">
      <w:pPr>
        <w:spacing w:line="240" w:lineRule="auto"/>
        <w:rPr>
          <w:lang w:val="ru-RU"/>
        </w:rPr>
      </w:pPr>
      <w:r w:rsidRPr="007F3B52">
        <w:rPr>
          <w:lang w:val="ru-RU"/>
        </w:rPr>
        <w:t>Если для иных работников бухгалтерских служб предусмотрено несколько квалификационных уровней, которые соответствуют разным должностям</w:t>
      </w:r>
      <w:r w:rsidRPr="00117E32">
        <w:rPr>
          <w:lang w:val="ru-RU"/>
        </w:rPr>
        <w:t xml:space="preserve">, переход на более высокий квалификационный уровень возможен при </w:t>
      </w:r>
      <w:r w:rsidR="00871662" w:rsidRPr="00117E32">
        <w:rPr>
          <w:lang w:val="ru-RU"/>
        </w:rPr>
        <w:t>сохранении прежнего уровня</w:t>
      </w:r>
      <w:r w:rsidRPr="00117E32">
        <w:rPr>
          <w:lang w:val="ru-RU"/>
        </w:rPr>
        <w:t xml:space="preserve"> образования и </w:t>
      </w:r>
      <w:r w:rsidR="00871662" w:rsidRPr="00117E32">
        <w:rPr>
          <w:lang w:val="ru-RU"/>
        </w:rPr>
        <w:t xml:space="preserve">накоплении </w:t>
      </w:r>
      <w:r w:rsidRPr="00117E32">
        <w:rPr>
          <w:lang w:val="ru-RU"/>
        </w:rPr>
        <w:t>опыт</w:t>
      </w:r>
      <w:r w:rsidR="00871662" w:rsidRPr="00117E32">
        <w:rPr>
          <w:lang w:val="ru-RU"/>
        </w:rPr>
        <w:t>а</w:t>
      </w:r>
      <w:r w:rsidRPr="00117E32">
        <w:rPr>
          <w:lang w:val="ru-RU"/>
        </w:rPr>
        <w:t xml:space="preserve"> работы в </w:t>
      </w:r>
      <w:r w:rsidR="00F76BFF" w:rsidRPr="00117E32">
        <w:rPr>
          <w:lang w:val="ru-RU"/>
        </w:rPr>
        <w:t>предыдущей</w:t>
      </w:r>
      <w:r w:rsidRPr="00117E32">
        <w:rPr>
          <w:lang w:val="ru-RU"/>
        </w:rPr>
        <w:t xml:space="preserve"> должности не менее 3 лет</w:t>
      </w:r>
      <w:r w:rsidR="00871662" w:rsidRPr="00117E32">
        <w:rPr>
          <w:lang w:val="ru-RU"/>
        </w:rPr>
        <w:t xml:space="preserve"> или при получении более высокого уровня образования.</w:t>
      </w:r>
    </w:p>
    <w:p w:rsidR="006B7A95" w:rsidRPr="00DC4B33" w:rsidRDefault="006B7A95" w:rsidP="00CB151C">
      <w:pPr>
        <w:pStyle w:val="2"/>
      </w:pPr>
      <w:bookmarkStart w:id="14" w:name="_Toc460929738"/>
      <w:bookmarkStart w:id="15" w:name="_Toc465159698"/>
      <w:r w:rsidRPr="00DC4B33">
        <w:t xml:space="preserve">Примерные требования к сертификации </w:t>
      </w:r>
      <w:r w:rsidR="00CB151C">
        <w:br/>
      </w:r>
      <w:r w:rsidRPr="00DC4B33">
        <w:t>специалистов бухгалтерских служб</w:t>
      </w:r>
      <w:bookmarkEnd w:id="14"/>
      <w:bookmarkEnd w:id="15"/>
    </w:p>
    <w:p w:rsidR="00CC7479" w:rsidRDefault="00BD6607" w:rsidP="00CB151C">
      <w:pPr>
        <w:spacing w:line="240" w:lineRule="auto"/>
        <w:rPr>
          <w:lang w:val="ru-RU"/>
        </w:rPr>
      </w:pPr>
      <w:r w:rsidRPr="00117E32">
        <w:rPr>
          <w:lang w:val="ru-RU"/>
        </w:rPr>
        <w:t>Государства – участники СНГ могут применять обязательную и</w:t>
      </w:r>
      <w:r w:rsidR="00CB151C">
        <w:rPr>
          <w:lang w:val="ru-RU"/>
        </w:rPr>
        <w:t xml:space="preserve"> </w:t>
      </w:r>
      <w:r w:rsidRPr="00117E32">
        <w:rPr>
          <w:lang w:val="ru-RU"/>
        </w:rPr>
        <w:t>добровольную формы сертификации специалистов в области бухгалтерского учета.</w:t>
      </w:r>
    </w:p>
    <w:p w:rsidR="00844FBE" w:rsidRPr="00BA0F7B" w:rsidRDefault="00A27B5A" w:rsidP="00CB151C">
      <w:pPr>
        <w:spacing w:line="240" w:lineRule="auto"/>
        <w:rPr>
          <w:rFonts w:eastAsia="Calibri"/>
          <w:lang w:val="ru-RU" w:bidi="ar-SA"/>
        </w:rPr>
      </w:pPr>
      <w:r>
        <w:rPr>
          <w:lang w:val="ru-RU"/>
        </w:rPr>
        <w:t>Р</w:t>
      </w:r>
      <w:r w:rsidR="00BD6607" w:rsidRPr="00117E32">
        <w:rPr>
          <w:lang w:val="ru-RU"/>
        </w:rPr>
        <w:t>екомендует</w:t>
      </w:r>
      <w:r>
        <w:rPr>
          <w:lang w:val="ru-RU"/>
        </w:rPr>
        <w:t>ся</w:t>
      </w:r>
      <w:r w:rsidR="00BD6607" w:rsidRPr="00117E32">
        <w:rPr>
          <w:lang w:val="ru-RU"/>
        </w:rPr>
        <w:t xml:space="preserve"> использовать обязательную форму сертификации </w:t>
      </w:r>
      <w:r w:rsidR="006B7A95" w:rsidRPr="00BA0F7B">
        <w:rPr>
          <w:rFonts w:eastAsia="Calibri"/>
          <w:lang w:val="ru-RU" w:bidi="ar-SA"/>
        </w:rPr>
        <w:t>для главных бухгалтеров отдельных групп организац</w:t>
      </w:r>
      <w:r w:rsidR="00BD6607" w:rsidRPr="00BA0F7B">
        <w:rPr>
          <w:rFonts w:eastAsia="Calibri"/>
          <w:lang w:val="ru-RU" w:bidi="ar-SA"/>
        </w:rPr>
        <w:t>ий</w:t>
      </w:r>
      <w:r w:rsidR="00440358" w:rsidRPr="00BA0F7B">
        <w:rPr>
          <w:rFonts w:eastAsia="Calibri"/>
          <w:lang w:val="ru-RU" w:bidi="ar-SA"/>
        </w:rPr>
        <w:t xml:space="preserve"> и/или отдельных секторов экономики</w:t>
      </w:r>
      <w:r w:rsidR="00BD6607" w:rsidRPr="00BA0F7B">
        <w:rPr>
          <w:rFonts w:eastAsia="Calibri"/>
          <w:lang w:val="ru-RU" w:bidi="ar-SA"/>
        </w:rPr>
        <w:t>, для которых установлены повышенные или дополнительные квалификационные требования.</w:t>
      </w:r>
      <w:r w:rsidR="00844FBE" w:rsidRPr="00BA0F7B">
        <w:rPr>
          <w:rFonts w:eastAsia="Calibri"/>
          <w:lang w:val="ru-RU" w:bidi="ar-SA"/>
        </w:rPr>
        <w:t xml:space="preserve"> </w:t>
      </w:r>
      <w:r w:rsidR="00BD6607" w:rsidRPr="00BA0F7B">
        <w:rPr>
          <w:rFonts w:eastAsia="Calibri"/>
          <w:lang w:val="ru-RU" w:bidi="ar-SA"/>
        </w:rPr>
        <w:t xml:space="preserve">По сложившейся </w:t>
      </w:r>
      <w:r w:rsidR="00DF24A1" w:rsidRPr="00BA0F7B">
        <w:rPr>
          <w:rFonts w:eastAsia="Calibri"/>
          <w:lang w:val="ru-RU" w:bidi="ar-SA"/>
        </w:rPr>
        <w:t xml:space="preserve">в большинстве государств – участников СНГ </w:t>
      </w:r>
      <w:r w:rsidR="00BD6607" w:rsidRPr="00BA0F7B">
        <w:rPr>
          <w:rFonts w:eastAsia="Calibri"/>
          <w:lang w:val="ru-RU" w:bidi="ar-SA"/>
        </w:rPr>
        <w:t>практике</w:t>
      </w:r>
      <w:r w:rsidR="00844FBE" w:rsidRPr="00BA0F7B">
        <w:rPr>
          <w:rFonts w:eastAsia="Calibri"/>
          <w:lang w:val="ru-RU" w:bidi="ar-SA"/>
        </w:rPr>
        <w:t xml:space="preserve"> </w:t>
      </w:r>
      <w:r w:rsidR="00BD6607" w:rsidRPr="00BA0F7B">
        <w:rPr>
          <w:rFonts w:eastAsia="Calibri"/>
          <w:lang w:val="ru-RU" w:bidi="ar-SA"/>
        </w:rPr>
        <w:t>с</w:t>
      </w:r>
      <w:r w:rsidR="006B7A95" w:rsidRPr="00BA0F7B">
        <w:rPr>
          <w:rFonts w:eastAsia="Calibri"/>
          <w:lang w:val="ru-RU" w:bidi="ar-SA"/>
        </w:rPr>
        <w:t>ертифи</w:t>
      </w:r>
      <w:r w:rsidR="00DF24A1" w:rsidRPr="00BA0F7B">
        <w:rPr>
          <w:rFonts w:eastAsia="Calibri"/>
          <w:lang w:val="ru-RU" w:bidi="ar-SA"/>
        </w:rPr>
        <w:t>кацию</w:t>
      </w:r>
      <w:r w:rsidR="006B7A95" w:rsidRPr="00BA0F7B">
        <w:rPr>
          <w:rFonts w:eastAsia="Calibri"/>
          <w:lang w:val="ru-RU" w:bidi="ar-SA"/>
        </w:rPr>
        <w:t xml:space="preserve"> </w:t>
      </w:r>
      <w:r w:rsidR="00DF24A1" w:rsidRPr="00BA0F7B">
        <w:rPr>
          <w:rFonts w:eastAsia="Calibri"/>
          <w:lang w:val="ru-RU" w:bidi="ar-SA"/>
        </w:rPr>
        <w:t>в этом случае осуществляет</w:t>
      </w:r>
      <w:r w:rsidR="00BD6607" w:rsidRPr="00BA0F7B">
        <w:rPr>
          <w:rFonts w:eastAsia="Calibri"/>
          <w:lang w:val="ru-RU" w:bidi="ar-SA"/>
        </w:rPr>
        <w:t xml:space="preserve"> гос</w:t>
      </w:r>
      <w:r w:rsidR="006B7A95" w:rsidRPr="00BA0F7B">
        <w:rPr>
          <w:rFonts w:eastAsia="Calibri"/>
          <w:lang w:val="ru-RU" w:bidi="ar-SA"/>
        </w:rPr>
        <w:t xml:space="preserve">ударственный орган. </w:t>
      </w:r>
    </w:p>
    <w:p w:rsidR="00352A26" w:rsidRPr="00BA0F7B" w:rsidRDefault="00EE01B0" w:rsidP="00CB151C">
      <w:pPr>
        <w:spacing w:line="240" w:lineRule="auto"/>
        <w:rPr>
          <w:rFonts w:eastAsia="Calibri"/>
          <w:lang w:val="ru-RU" w:bidi="ar-SA"/>
        </w:rPr>
      </w:pPr>
      <w:r w:rsidRPr="00BA0F7B">
        <w:rPr>
          <w:rFonts w:eastAsia="Calibri"/>
          <w:lang w:val="ru-RU" w:bidi="ar-SA"/>
        </w:rPr>
        <w:t>Добровольная сертификация</w:t>
      </w:r>
      <w:r w:rsidR="006B7A95" w:rsidRPr="00BA0F7B">
        <w:rPr>
          <w:rFonts w:eastAsia="Calibri"/>
          <w:lang w:val="ru-RU" w:bidi="ar-SA"/>
        </w:rPr>
        <w:t xml:space="preserve"> главных бухгалтеров</w:t>
      </w:r>
      <w:r w:rsidR="00733D4D" w:rsidRPr="00BA0F7B">
        <w:rPr>
          <w:rFonts w:eastAsia="Calibri"/>
          <w:lang w:val="ru-RU" w:bidi="ar-SA"/>
        </w:rPr>
        <w:t xml:space="preserve"> п</w:t>
      </w:r>
      <w:r w:rsidR="006B7A95" w:rsidRPr="00BA0F7B">
        <w:rPr>
          <w:rFonts w:eastAsia="Calibri"/>
          <w:lang w:val="ru-RU" w:bidi="ar-SA"/>
        </w:rPr>
        <w:t>о</w:t>
      </w:r>
      <w:r w:rsidR="00733D4D" w:rsidRPr="00BA0F7B">
        <w:rPr>
          <w:rFonts w:eastAsia="Calibri"/>
          <w:lang w:val="ru-RU" w:bidi="ar-SA"/>
        </w:rPr>
        <w:t>лучила</w:t>
      </w:r>
      <w:r w:rsidR="000C1EAE" w:rsidRPr="00BA0F7B">
        <w:rPr>
          <w:rFonts w:eastAsia="Calibri"/>
          <w:lang w:val="ru-RU" w:bidi="ar-SA"/>
        </w:rPr>
        <w:t xml:space="preserve"> распространение во</w:t>
      </w:r>
      <w:r w:rsidR="006B7A95" w:rsidRPr="00BA0F7B">
        <w:rPr>
          <w:rFonts w:eastAsia="Calibri"/>
          <w:lang w:val="ru-RU" w:bidi="ar-SA"/>
        </w:rPr>
        <w:t xml:space="preserve"> всех государствах – участниках СНГ. </w:t>
      </w:r>
      <w:r w:rsidR="00A27B5A" w:rsidRPr="00BA0F7B">
        <w:rPr>
          <w:rFonts w:eastAsia="Calibri"/>
          <w:lang w:val="ru-RU" w:bidi="ar-SA"/>
        </w:rPr>
        <w:t>П</w:t>
      </w:r>
      <w:r w:rsidRPr="00BA0F7B">
        <w:rPr>
          <w:rFonts w:eastAsia="Calibri"/>
          <w:lang w:val="ru-RU" w:bidi="ar-SA"/>
        </w:rPr>
        <w:t>редлагает</w:t>
      </w:r>
      <w:r w:rsidR="00A27B5A" w:rsidRPr="00BA0F7B">
        <w:rPr>
          <w:rFonts w:eastAsia="Calibri"/>
          <w:lang w:val="ru-RU" w:bidi="ar-SA"/>
        </w:rPr>
        <w:t>ся</w:t>
      </w:r>
      <w:r w:rsidRPr="00BA0F7B">
        <w:rPr>
          <w:rFonts w:eastAsia="Calibri"/>
          <w:lang w:val="ru-RU" w:bidi="ar-SA"/>
        </w:rPr>
        <w:t xml:space="preserve"> рассматривать ее в качестве примера лучшей практики для главных бухгалтеров организаций, для которых не установлены требования по обязательной сертификации. Осуществление профессиональными </w:t>
      </w:r>
      <w:r w:rsidR="00440358" w:rsidRPr="00BA0F7B">
        <w:rPr>
          <w:rFonts w:eastAsia="Calibri"/>
          <w:lang w:val="ru-RU" w:bidi="ar-SA"/>
        </w:rPr>
        <w:t>общественными организациями/</w:t>
      </w:r>
      <w:r w:rsidRPr="00BA0F7B">
        <w:rPr>
          <w:rFonts w:eastAsia="Calibri"/>
          <w:lang w:val="ru-RU" w:bidi="ar-SA"/>
        </w:rPr>
        <w:t xml:space="preserve">объединениями </w:t>
      </w:r>
      <w:r w:rsidR="00980909" w:rsidRPr="00BA0F7B">
        <w:rPr>
          <w:rFonts w:eastAsia="Calibri"/>
          <w:lang w:val="ru-RU" w:bidi="ar-SA"/>
        </w:rPr>
        <w:t>добровольной сертификации</w:t>
      </w:r>
      <w:r w:rsidRPr="00BA0F7B">
        <w:rPr>
          <w:rFonts w:eastAsia="Calibri"/>
          <w:lang w:val="ru-RU" w:bidi="ar-SA"/>
        </w:rPr>
        <w:t xml:space="preserve"> должно базироваться на принципах объективности, независимости, </w:t>
      </w:r>
      <w:r w:rsidR="00D1569E" w:rsidRPr="00BA0F7B">
        <w:rPr>
          <w:rFonts w:eastAsia="Calibri"/>
          <w:lang w:val="ru-RU" w:bidi="ar-SA"/>
        </w:rPr>
        <w:t xml:space="preserve">прозрачности, </w:t>
      </w:r>
      <w:r w:rsidRPr="00BA0F7B">
        <w:rPr>
          <w:rFonts w:eastAsia="Calibri"/>
          <w:lang w:val="ru-RU" w:bidi="ar-SA"/>
        </w:rPr>
        <w:t>открытости, соблюдении норм профессиональной этики</w:t>
      </w:r>
      <w:r w:rsidR="00980909" w:rsidRPr="00BA0F7B">
        <w:rPr>
          <w:rFonts w:eastAsia="Calibri"/>
          <w:lang w:val="ru-RU" w:bidi="ar-SA"/>
        </w:rPr>
        <w:t>.</w:t>
      </w:r>
      <w:r w:rsidR="00352A26" w:rsidRPr="00BA0F7B">
        <w:rPr>
          <w:rFonts w:eastAsia="Calibri"/>
          <w:lang w:val="ru-RU" w:bidi="ar-SA"/>
        </w:rPr>
        <w:t xml:space="preserve"> </w:t>
      </w:r>
    </w:p>
    <w:p w:rsidR="00C05495" w:rsidRPr="00BA0F7B" w:rsidRDefault="006B7A95" w:rsidP="00CB151C">
      <w:pPr>
        <w:spacing w:line="240" w:lineRule="auto"/>
        <w:rPr>
          <w:rFonts w:eastAsia="Calibri"/>
          <w:lang w:val="ru-RU" w:bidi="ar-SA"/>
        </w:rPr>
      </w:pPr>
      <w:r w:rsidRPr="00BA0F7B">
        <w:rPr>
          <w:rFonts w:eastAsia="Calibri"/>
          <w:lang w:val="ru-RU" w:bidi="ar-SA"/>
        </w:rPr>
        <w:t xml:space="preserve">Для иных специалистов в области бухгалтерского учета </w:t>
      </w:r>
      <w:r w:rsidR="00980909" w:rsidRPr="00BA0F7B">
        <w:rPr>
          <w:rFonts w:eastAsia="Calibri"/>
          <w:lang w:val="ru-RU" w:bidi="ar-SA"/>
        </w:rPr>
        <w:t>рекомендует</w:t>
      </w:r>
      <w:r w:rsidR="00A27B5A" w:rsidRPr="00BA0F7B">
        <w:rPr>
          <w:rFonts w:eastAsia="Calibri"/>
          <w:lang w:val="ru-RU" w:bidi="ar-SA"/>
        </w:rPr>
        <w:t>ся</w:t>
      </w:r>
      <w:r w:rsidR="00980909" w:rsidRPr="00BA0F7B">
        <w:rPr>
          <w:rFonts w:eastAsia="Calibri"/>
          <w:lang w:val="ru-RU" w:bidi="ar-SA"/>
        </w:rPr>
        <w:t xml:space="preserve"> добровольн</w:t>
      </w:r>
      <w:r w:rsidR="00A27B5A" w:rsidRPr="00BA0F7B">
        <w:rPr>
          <w:rFonts w:eastAsia="Calibri"/>
          <w:lang w:val="ru-RU" w:bidi="ar-SA"/>
        </w:rPr>
        <w:t>ая</w:t>
      </w:r>
      <w:r w:rsidR="00980909" w:rsidRPr="00BA0F7B">
        <w:rPr>
          <w:rFonts w:eastAsia="Calibri"/>
          <w:lang w:val="ru-RU" w:bidi="ar-SA"/>
        </w:rPr>
        <w:t xml:space="preserve"> сертификаци</w:t>
      </w:r>
      <w:r w:rsidR="00A27B5A" w:rsidRPr="00BA0F7B">
        <w:rPr>
          <w:rFonts w:eastAsia="Calibri"/>
          <w:lang w:val="ru-RU" w:bidi="ar-SA"/>
        </w:rPr>
        <w:t>я</w:t>
      </w:r>
      <w:r w:rsidRPr="00BA0F7B">
        <w:rPr>
          <w:rFonts w:eastAsia="Calibri"/>
          <w:lang w:val="ru-RU" w:bidi="ar-SA"/>
        </w:rPr>
        <w:t xml:space="preserve">, </w:t>
      </w:r>
      <w:r w:rsidR="00980909" w:rsidRPr="00BA0F7B">
        <w:rPr>
          <w:rFonts w:eastAsia="Calibri"/>
          <w:lang w:val="ru-RU" w:bidi="ar-SA"/>
        </w:rPr>
        <w:t xml:space="preserve">которую могут проводить </w:t>
      </w:r>
      <w:r w:rsidRPr="00BA0F7B">
        <w:rPr>
          <w:rFonts w:eastAsia="Calibri"/>
          <w:lang w:val="ru-RU" w:bidi="ar-SA"/>
        </w:rPr>
        <w:t>профессиональные общественные организации</w:t>
      </w:r>
      <w:r w:rsidR="00691283" w:rsidRPr="00BA0F7B">
        <w:rPr>
          <w:rFonts w:eastAsia="Calibri"/>
          <w:lang w:val="ru-RU" w:bidi="ar-SA"/>
        </w:rPr>
        <w:t>/объединения</w:t>
      </w:r>
      <w:r w:rsidRPr="00BA0F7B">
        <w:rPr>
          <w:rFonts w:eastAsia="Calibri"/>
          <w:lang w:val="ru-RU" w:bidi="ar-SA"/>
        </w:rPr>
        <w:t xml:space="preserve">. </w:t>
      </w:r>
    </w:p>
    <w:p w:rsidR="006B7A95" w:rsidRPr="00BA0F7B" w:rsidRDefault="00C05495" w:rsidP="00CB151C">
      <w:pPr>
        <w:spacing w:line="240" w:lineRule="auto"/>
        <w:rPr>
          <w:rFonts w:eastAsia="Calibri"/>
          <w:lang w:val="ru-RU" w:bidi="ar-SA"/>
        </w:rPr>
      </w:pPr>
      <w:r w:rsidRPr="00BA0F7B">
        <w:rPr>
          <w:rFonts w:eastAsia="Calibri"/>
          <w:lang w:val="ru-RU" w:bidi="ar-SA"/>
        </w:rPr>
        <w:t>Обязанность по регулярному повышению квалификации, которую устанавливают профессиональные общественные организации/объединения для своих членов, прошедших добровольную сертификацию, также можно считать примером лучшей практики.</w:t>
      </w:r>
    </w:p>
    <w:p w:rsidR="005372DF" w:rsidRPr="00DC4B33" w:rsidRDefault="00CB151C" w:rsidP="00CB151C">
      <w:pPr>
        <w:pStyle w:val="1"/>
        <w:spacing w:line="240" w:lineRule="auto"/>
        <w:rPr>
          <w:i/>
        </w:rPr>
      </w:pPr>
      <w:bookmarkStart w:id="16" w:name="_Toc460929739"/>
      <w:r>
        <w:br w:type="page"/>
      </w:r>
      <w:bookmarkStart w:id="17" w:name="_Toc465159699"/>
      <w:r w:rsidR="005C7863" w:rsidRPr="00AB5C75">
        <w:lastRenderedPageBreak/>
        <w:t xml:space="preserve">Глава 2. </w:t>
      </w:r>
      <w:r>
        <w:br/>
      </w:r>
      <w:r w:rsidR="005372DF" w:rsidRPr="00DC4B33">
        <w:t xml:space="preserve">Обобщение информации о требованиях к профессиональной квалификации специалистов </w:t>
      </w:r>
      <w:r w:rsidR="00DC4B33" w:rsidRPr="00DC4B33">
        <w:t xml:space="preserve"> </w:t>
      </w:r>
      <w:r w:rsidR="005372DF" w:rsidRPr="00DC4B33">
        <w:t xml:space="preserve">в области бухгалтерского учета </w:t>
      </w:r>
      <w:r>
        <w:br/>
      </w:r>
      <w:r w:rsidR="005372DF" w:rsidRPr="00DC4B33">
        <w:t>и подходах к их сертификации в государствах – участниках СНГ</w:t>
      </w:r>
      <w:bookmarkEnd w:id="16"/>
      <w:bookmarkEnd w:id="17"/>
    </w:p>
    <w:p w:rsidR="005372DF" w:rsidRPr="00BA0F7B" w:rsidRDefault="006D283D" w:rsidP="00CB151C">
      <w:pPr>
        <w:spacing w:line="240" w:lineRule="auto"/>
        <w:rPr>
          <w:rFonts w:eastAsia="Calibri"/>
          <w:lang w:val="ru-RU" w:bidi="ar-SA"/>
        </w:rPr>
      </w:pPr>
      <w:r>
        <w:rPr>
          <w:lang w:val="ru-RU"/>
        </w:rPr>
        <w:t>И</w:t>
      </w:r>
      <w:r w:rsidR="00B52192">
        <w:rPr>
          <w:lang w:val="ru-RU"/>
        </w:rPr>
        <w:t>нформаци</w:t>
      </w:r>
      <w:r>
        <w:rPr>
          <w:lang w:val="ru-RU"/>
        </w:rPr>
        <w:t>я</w:t>
      </w:r>
      <w:r w:rsidR="00B52192">
        <w:rPr>
          <w:lang w:val="ru-RU"/>
        </w:rPr>
        <w:t xml:space="preserve"> по </w:t>
      </w:r>
      <w:r w:rsidR="00B52192" w:rsidRPr="005372DF">
        <w:rPr>
          <w:lang w:val="ru-RU"/>
        </w:rPr>
        <w:t>квалификационны</w:t>
      </w:r>
      <w:r w:rsidR="00B52192">
        <w:rPr>
          <w:lang w:val="ru-RU"/>
        </w:rPr>
        <w:t>м</w:t>
      </w:r>
      <w:r w:rsidR="00B52192" w:rsidRPr="005372DF">
        <w:rPr>
          <w:lang w:val="ru-RU"/>
        </w:rPr>
        <w:t xml:space="preserve"> </w:t>
      </w:r>
      <w:r w:rsidR="005372DF" w:rsidRPr="005372DF">
        <w:rPr>
          <w:lang w:val="ru-RU"/>
        </w:rPr>
        <w:t>требования</w:t>
      </w:r>
      <w:r w:rsidR="00B52192">
        <w:rPr>
          <w:lang w:val="ru-RU"/>
        </w:rPr>
        <w:t>м</w:t>
      </w:r>
      <w:r w:rsidR="005372DF" w:rsidRPr="005372DF">
        <w:rPr>
          <w:lang w:val="ru-RU"/>
        </w:rPr>
        <w:t xml:space="preserve"> к главным </w:t>
      </w:r>
      <w:r w:rsidR="005372DF" w:rsidRPr="00BA0F7B">
        <w:rPr>
          <w:rFonts w:eastAsia="Calibri"/>
          <w:lang w:val="ru-RU" w:bidi="ar-SA"/>
        </w:rPr>
        <w:t xml:space="preserve">бухгалтерам </w:t>
      </w:r>
      <w:r w:rsidR="00753E49" w:rsidRPr="00BA0F7B">
        <w:rPr>
          <w:rFonts w:eastAsia="Calibri"/>
          <w:lang w:val="ru-RU" w:bidi="ar-SA"/>
        </w:rPr>
        <w:t xml:space="preserve">в государствах – участниках СНГ </w:t>
      </w:r>
      <w:r w:rsidRPr="00BA0F7B">
        <w:rPr>
          <w:rFonts w:eastAsia="Calibri"/>
          <w:lang w:val="ru-RU" w:bidi="ar-SA"/>
        </w:rPr>
        <w:t xml:space="preserve">обобщена </w:t>
      </w:r>
      <w:r w:rsidR="005372DF" w:rsidRPr="00BA0F7B">
        <w:rPr>
          <w:rFonts w:eastAsia="Calibri"/>
          <w:lang w:val="ru-RU" w:bidi="ar-SA"/>
        </w:rPr>
        <w:t>по следующим направлениям:</w:t>
      </w:r>
    </w:p>
    <w:p w:rsidR="005372DF" w:rsidRPr="00BA0F7B" w:rsidRDefault="005372DF" w:rsidP="00CB151C">
      <w:pPr>
        <w:spacing w:line="240" w:lineRule="auto"/>
        <w:rPr>
          <w:rFonts w:eastAsia="Calibri"/>
          <w:lang w:val="ru-RU" w:bidi="ar-SA"/>
        </w:rPr>
      </w:pPr>
      <w:r w:rsidRPr="00BA0F7B">
        <w:rPr>
          <w:rFonts w:eastAsia="Calibri"/>
          <w:lang w:val="ru-RU" w:bidi="ar-SA"/>
        </w:rPr>
        <w:t>законодательная основа квалификационных требований;</w:t>
      </w:r>
    </w:p>
    <w:p w:rsidR="005372DF" w:rsidRPr="00BA0F7B" w:rsidRDefault="005372DF" w:rsidP="00CB151C">
      <w:pPr>
        <w:spacing w:line="240" w:lineRule="auto"/>
        <w:rPr>
          <w:rFonts w:eastAsia="Calibri"/>
          <w:lang w:val="ru-RU" w:bidi="ar-SA"/>
        </w:rPr>
      </w:pPr>
      <w:r w:rsidRPr="00BA0F7B">
        <w:rPr>
          <w:rFonts w:eastAsia="Calibri"/>
          <w:lang w:val="ru-RU" w:bidi="ar-SA"/>
        </w:rPr>
        <w:t>рекомендуемые квалификационные требования;</w:t>
      </w:r>
    </w:p>
    <w:p w:rsidR="005372DF" w:rsidRPr="00BA0F7B" w:rsidRDefault="005372DF" w:rsidP="00CB151C">
      <w:pPr>
        <w:spacing w:line="240" w:lineRule="auto"/>
        <w:rPr>
          <w:rFonts w:eastAsia="Calibri"/>
          <w:lang w:val="ru-RU" w:bidi="ar-SA"/>
        </w:rPr>
      </w:pPr>
      <w:r w:rsidRPr="00BA0F7B">
        <w:rPr>
          <w:rFonts w:eastAsia="Calibri"/>
          <w:lang w:val="ru-RU" w:bidi="ar-SA"/>
        </w:rPr>
        <w:t>обязательные квалификационные требования к главным бухгалтерам, установленные для всех организаций;</w:t>
      </w:r>
    </w:p>
    <w:p w:rsidR="005372DF" w:rsidRPr="00BA0F7B" w:rsidRDefault="005372DF" w:rsidP="00CB151C">
      <w:pPr>
        <w:spacing w:line="240" w:lineRule="auto"/>
        <w:rPr>
          <w:rFonts w:eastAsia="Calibri"/>
          <w:lang w:val="ru-RU" w:bidi="ar-SA"/>
        </w:rPr>
      </w:pPr>
      <w:r w:rsidRPr="00BA0F7B">
        <w:rPr>
          <w:rFonts w:eastAsia="Calibri"/>
          <w:lang w:val="ru-RU" w:bidi="ar-SA"/>
        </w:rPr>
        <w:t>обязательные квалификационные требования к главным бухгалтерам, установленные для отдельных групп организаций;</w:t>
      </w:r>
    </w:p>
    <w:p w:rsidR="005372DF" w:rsidRPr="00BA0F7B" w:rsidRDefault="005372DF" w:rsidP="00CB151C">
      <w:pPr>
        <w:spacing w:line="240" w:lineRule="auto"/>
        <w:rPr>
          <w:rFonts w:eastAsia="Calibri"/>
          <w:lang w:val="ru-RU" w:bidi="ar-SA"/>
        </w:rPr>
      </w:pPr>
      <w:r w:rsidRPr="00BA0F7B">
        <w:rPr>
          <w:rFonts w:eastAsia="Calibri"/>
          <w:lang w:val="ru-RU" w:bidi="ar-SA"/>
        </w:rPr>
        <w:t>обязательные квалификационные требования к главным бухгалтерам, установленные для организаций отдельных секторов экономики;</w:t>
      </w:r>
    </w:p>
    <w:p w:rsidR="005372DF" w:rsidRPr="00BA0F7B" w:rsidRDefault="005372DF" w:rsidP="00CB151C">
      <w:pPr>
        <w:spacing w:line="240" w:lineRule="auto"/>
        <w:rPr>
          <w:rFonts w:eastAsia="Calibri"/>
          <w:lang w:val="ru-RU" w:bidi="ar-SA"/>
        </w:rPr>
      </w:pPr>
      <w:r w:rsidRPr="00BA0F7B">
        <w:rPr>
          <w:rFonts w:eastAsia="Calibri"/>
          <w:lang w:val="ru-RU" w:bidi="ar-SA"/>
        </w:rPr>
        <w:t>обязательные квалификационные требования к главным бухгалтерам общественно значимых экономических субъектов (организаций публичного интереса, организаций, обязанных публиковать финансовую отчетность);</w:t>
      </w:r>
    </w:p>
    <w:p w:rsidR="005372DF" w:rsidRPr="00BA0F7B" w:rsidRDefault="005372DF" w:rsidP="00CB151C">
      <w:pPr>
        <w:spacing w:line="240" w:lineRule="auto"/>
        <w:rPr>
          <w:rFonts w:eastAsia="Calibri"/>
          <w:lang w:val="ru-RU" w:bidi="ar-SA"/>
        </w:rPr>
      </w:pPr>
      <w:r w:rsidRPr="00BA0F7B">
        <w:rPr>
          <w:rFonts w:eastAsia="Calibri"/>
          <w:lang w:val="ru-RU" w:bidi="ar-SA"/>
        </w:rPr>
        <w:t>отличия квалификационных требований к главному бухгалтеру от квалификационных требований к иному лицу, на которое возлагается ведение бухгалтерского учета.</w:t>
      </w:r>
    </w:p>
    <w:p w:rsidR="005372DF" w:rsidRPr="00BA0F7B" w:rsidRDefault="005372DF" w:rsidP="00CB151C">
      <w:pPr>
        <w:spacing w:line="240" w:lineRule="auto"/>
        <w:rPr>
          <w:rFonts w:eastAsia="Calibri"/>
          <w:lang w:val="ru-RU" w:bidi="ar-SA"/>
        </w:rPr>
      </w:pPr>
      <w:r w:rsidRPr="00BA0F7B">
        <w:rPr>
          <w:rFonts w:eastAsia="Calibri"/>
          <w:lang w:val="ru-RU" w:bidi="ar-SA"/>
        </w:rPr>
        <w:t xml:space="preserve">Квалификационные требования к иным специалистам в области бухгалтерского учета </w:t>
      </w:r>
      <w:r w:rsidR="00B3031F" w:rsidRPr="00BA0F7B">
        <w:rPr>
          <w:rFonts w:eastAsia="Calibri"/>
          <w:lang w:val="ru-RU" w:bidi="ar-SA"/>
        </w:rPr>
        <w:t xml:space="preserve">обобщены </w:t>
      </w:r>
      <w:r w:rsidRPr="00BA0F7B">
        <w:rPr>
          <w:rFonts w:eastAsia="Calibri"/>
          <w:lang w:val="ru-RU" w:bidi="ar-SA"/>
        </w:rPr>
        <w:t>с точки зрения законодательных основ, объема и характера этих требований. Подходы к сертификации специалистов в области бухгалтерского учета рассмотрены в качестве одного из квалификационных требований к ним.</w:t>
      </w:r>
    </w:p>
    <w:p w:rsidR="005372DF" w:rsidRPr="005372DF" w:rsidRDefault="005372DF" w:rsidP="00CB151C">
      <w:pPr>
        <w:spacing w:line="240" w:lineRule="auto"/>
        <w:rPr>
          <w:lang w:val="ru-RU"/>
        </w:rPr>
      </w:pPr>
      <w:r w:rsidRPr="00BA0F7B">
        <w:rPr>
          <w:rFonts w:eastAsia="Calibri"/>
          <w:lang w:val="ru-RU" w:bidi="ar-SA"/>
        </w:rPr>
        <w:t xml:space="preserve">В </w:t>
      </w:r>
      <w:r w:rsidR="00097FDF">
        <w:rPr>
          <w:rFonts w:eastAsia="Calibri"/>
          <w:lang w:val="ru-RU" w:bidi="ar-SA"/>
        </w:rPr>
        <w:t>п</w:t>
      </w:r>
      <w:r w:rsidRPr="00BA0F7B">
        <w:rPr>
          <w:rFonts w:eastAsia="Calibri"/>
          <w:lang w:val="ru-RU" w:bidi="ar-SA"/>
        </w:rPr>
        <w:t xml:space="preserve">риложении к </w:t>
      </w:r>
      <w:r w:rsidR="00097FDF">
        <w:rPr>
          <w:rFonts w:eastAsia="Calibri"/>
          <w:lang w:val="ru-RU" w:bidi="ar-SA"/>
        </w:rPr>
        <w:t>г</w:t>
      </w:r>
      <w:r w:rsidR="00753E49" w:rsidRPr="00BA0F7B">
        <w:rPr>
          <w:rFonts w:eastAsia="Calibri"/>
          <w:lang w:val="ru-RU" w:bidi="ar-SA"/>
        </w:rPr>
        <w:t xml:space="preserve">лаве 2 </w:t>
      </w:r>
      <w:r w:rsidR="00097FDF">
        <w:rPr>
          <w:rFonts w:eastAsia="Calibri"/>
          <w:lang w:val="ru-RU" w:bidi="ar-SA"/>
        </w:rPr>
        <w:t>настоящей</w:t>
      </w:r>
      <w:r w:rsidR="00B57206" w:rsidRPr="00BA0F7B">
        <w:rPr>
          <w:rFonts w:eastAsia="Calibri"/>
          <w:lang w:val="ru-RU" w:bidi="ar-SA"/>
        </w:rPr>
        <w:t xml:space="preserve"> Информации </w:t>
      </w:r>
      <w:r w:rsidR="00097FDF">
        <w:rPr>
          <w:rFonts w:eastAsia="Calibri"/>
          <w:lang w:val="ru-RU" w:bidi="ar-SA"/>
        </w:rPr>
        <w:t>приведены</w:t>
      </w:r>
      <w:r w:rsidRPr="00BA0F7B">
        <w:rPr>
          <w:rFonts w:eastAsia="Calibri"/>
          <w:lang w:val="ru-RU" w:bidi="ar-SA"/>
        </w:rPr>
        <w:t xml:space="preserve"> таблицы, содержащие</w:t>
      </w:r>
      <w:r w:rsidRPr="005372DF">
        <w:rPr>
          <w:lang w:val="ru-RU"/>
        </w:rPr>
        <w:t xml:space="preserve"> </w:t>
      </w:r>
      <w:r w:rsidR="00FB08F0" w:rsidRPr="005372DF">
        <w:rPr>
          <w:lang w:val="ru-RU"/>
        </w:rPr>
        <w:t>информацию</w:t>
      </w:r>
      <w:r w:rsidR="00FB08F0">
        <w:rPr>
          <w:lang w:val="ru-RU"/>
        </w:rPr>
        <w:t>,</w:t>
      </w:r>
      <w:r w:rsidR="00FB08F0" w:rsidRPr="005372DF">
        <w:rPr>
          <w:lang w:val="ru-RU"/>
        </w:rPr>
        <w:t xml:space="preserve"> </w:t>
      </w:r>
      <w:r w:rsidRPr="005372DF">
        <w:rPr>
          <w:lang w:val="ru-RU"/>
        </w:rPr>
        <w:t xml:space="preserve">предоставленную членами </w:t>
      </w:r>
      <w:r w:rsidR="006D283D">
        <w:rPr>
          <w:lang w:val="ru-RU"/>
        </w:rPr>
        <w:t>Координационного совета</w:t>
      </w:r>
      <w:r w:rsidR="00FB08F0">
        <w:rPr>
          <w:lang w:val="ru-RU"/>
        </w:rPr>
        <w:t>.</w:t>
      </w:r>
      <w:r w:rsidRPr="005372DF">
        <w:rPr>
          <w:lang w:val="ru-RU"/>
        </w:rPr>
        <w:t xml:space="preserve"> </w:t>
      </w:r>
    </w:p>
    <w:p w:rsidR="005372DF" w:rsidRPr="00DC4B33" w:rsidRDefault="005372DF" w:rsidP="00CB151C">
      <w:pPr>
        <w:pStyle w:val="2"/>
      </w:pPr>
      <w:bookmarkStart w:id="18" w:name="_Toc460929740"/>
      <w:bookmarkStart w:id="19" w:name="_Toc465159700"/>
      <w:r w:rsidRPr="00DC4B33">
        <w:t>Квалификационные требования к главным бухгалтерам</w:t>
      </w:r>
      <w:bookmarkEnd w:id="18"/>
      <w:bookmarkEnd w:id="19"/>
    </w:p>
    <w:p w:rsidR="005372DF" w:rsidRPr="005372DF" w:rsidRDefault="005372DF" w:rsidP="00CB151C">
      <w:pPr>
        <w:spacing w:line="240" w:lineRule="auto"/>
        <w:rPr>
          <w:lang w:val="ru-RU"/>
        </w:rPr>
      </w:pPr>
      <w:r w:rsidRPr="005372DF">
        <w:rPr>
          <w:lang w:val="ru-RU"/>
        </w:rPr>
        <w:t>Анализируя законодательную основу квалификационных требований к главным бухгалтерам (</w:t>
      </w:r>
      <w:r w:rsidR="00CB151C">
        <w:rPr>
          <w:lang w:val="ru-RU"/>
        </w:rPr>
        <w:t xml:space="preserve">табл. </w:t>
      </w:r>
      <w:r w:rsidRPr="005372DF">
        <w:rPr>
          <w:lang w:val="ru-RU"/>
        </w:rPr>
        <w:t>2), установ</w:t>
      </w:r>
      <w:r w:rsidR="00C42784">
        <w:rPr>
          <w:lang w:val="ru-RU"/>
        </w:rPr>
        <w:t>лено</w:t>
      </w:r>
      <w:r w:rsidRPr="005372DF">
        <w:rPr>
          <w:lang w:val="ru-RU"/>
        </w:rPr>
        <w:t>, что в государствах – участниках СНГ квалификационные требования к главным бухгалтерам определены. При этом степень обязательности соблюдения требований различается.</w:t>
      </w:r>
    </w:p>
    <w:p w:rsidR="005372DF" w:rsidRPr="005372DF" w:rsidRDefault="005372DF" w:rsidP="00CB151C">
      <w:pPr>
        <w:spacing w:line="240" w:lineRule="auto"/>
        <w:rPr>
          <w:lang w:val="ru-RU"/>
        </w:rPr>
      </w:pPr>
      <w:r w:rsidRPr="005372DF">
        <w:rPr>
          <w:lang w:val="ru-RU"/>
        </w:rPr>
        <w:t>Так, все</w:t>
      </w:r>
      <w:r w:rsidR="00A84600">
        <w:rPr>
          <w:lang w:val="ru-RU"/>
        </w:rPr>
        <w:t xml:space="preserve"> 9</w:t>
      </w:r>
      <w:r w:rsidRPr="005372DF">
        <w:rPr>
          <w:lang w:val="ru-RU"/>
        </w:rPr>
        <w:t xml:space="preserve"> государств – участников СНГ </w:t>
      </w:r>
      <w:r w:rsidR="00097FDF" w:rsidRPr="005372DF">
        <w:rPr>
          <w:lang w:val="ru-RU"/>
        </w:rPr>
        <w:t>–</w:t>
      </w:r>
      <w:r w:rsidR="00097FDF">
        <w:rPr>
          <w:lang w:val="ru-RU"/>
        </w:rPr>
        <w:t xml:space="preserve"> </w:t>
      </w:r>
      <w:r w:rsidR="00A84600">
        <w:rPr>
          <w:lang w:val="ru-RU"/>
        </w:rPr>
        <w:t xml:space="preserve">членов Координационного совета </w:t>
      </w:r>
      <w:r w:rsidRPr="005372DF">
        <w:rPr>
          <w:lang w:val="ru-RU"/>
        </w:rPr>
        <w:t xml:space="preserve">установили квалификационные требования к главным бухгалтерам отдельных групп организаций. Список таких групп будет </w:t>
      </w:r>
      <w:r w:rsidR="008036C1">
        <w:rPr>
          <w:lang w:val="ru-RU"/>
        </w:rPr>
        <w:t>приведен</w:t>
      </w:r>
      <w:r w:rsidRPr="005372DF">
        <w:rPr>
          <w:lang w:val="ru-RU"/>
        </w:rPr>
        <w:t xml:space="preserve"> ниже. Кроме того, в 4 государствах – участниках СНГ для главных бухгалтеров всех без исключения организаций применяются обязательные квалификационные требования, а в 3 государствах – участниках СНГ – рекомендательные квалификационные требования.</w:t>
      </w:r>
    </w:p>
    <w:p w:rsidR="005372DF" w:rsidRPr="005372DF" w:rsidRDefault="005372DF" w:rsidP="00CB151C">
      <w:pPr>
        <w:spacing w:line="240" w:lineRule="auto"/>
        <w:rPr>
          <w:lang w:val="ru-RU"/>
        </w:rPr>
      </w:pPr>
      <w:r w:rsidRPr="005372DF">
        <w:rPr>
          <w:lang w:val="ru-RU"/>
        </w:rPr>
        <w:lastRenderedPageBreak/>
        <w:t>Среди рекомендуемых квалификационных требований (</w:t>
      </w:r>
      <w:r w:rsidR="00CB151C">
        <w:rPr>
          <w:lang w:val="ru-RU"/>
        </w:rPr>
        <w:t>т</w:t>
      </w:r>
      <w:r w:rsidRPr="005372DF">
        <w:rPr>
          <w:lang w:val="ru-RU"/>
        </w:rPr>
        <w:t>абл</w:t>
      </w:r>
      <w:r w:rsidR="00CB151C">
        <w:rPr>
          <w:lang w:val="ru-RU"/>
        </w:rPr>
        <w:t>.</w:t>
      </w:r>
      <w:r w:rsidRPr="005372DF">
        <w:rPr>
          <w:lang w:val="ru-RU"/>
        </w:rPr>
        <w:t xml:space="preserve"> 3) выделяются уровень образования (в Российской Федерации, Республике Таджикистан и Республике Узбекистан) и стаж работы в соответствующей области (в Российской Федерации и Республике Таджикистан). При этом в Республике Узбекистан для всех главных бухгалтеров рекомендуется высшее образование, а в Российской Федерации и Республике Таджикистан допускается среднее профессиональное в сочетании с более продолжительным опытом работы. Иные характеристики (например, репутационные требования) для рекомендуемых требований не применяются.</w:t>
      </w:r>
    </w:p>
    <w:p w:rsidR="005372DF" w:rsidRPr="005372DF" w:rsidRDefault="005372DF" w:rsidP="00CB151C">
      <w:pPr>
        <w:spacing w:line="240" w:lineRule="auto"/>
        <w:rPr>
          <w:lang w:val="ru-RU"/>
        </w:rPr>
      </w:pPr>
      <w:r w:rsidRPr="005372DF">
        <w:rPr>
          <w:lang w:val="ru-RU"/>
        </w:rPr>
        <w:t>Обязательные для всех главных бухгалтеров квалификационные требования, установленные в 4 государствах – участниках СНГ (</w:t>
      </w:r>
      <w:r w:rsidR="00CB151C">
        <w:rPr>
          <w:lang w:val="ru-RU"/>
        </w:rPr>
        <w:t>т</w:t>
      </w:r>
      <w:r w:rsidRPr="005372DF">
        <w:rPr>
          <w:lang w:val="ru-RU"/>
        </w:rPr>
        <w:t>абл</w:t>
      </w:r>
      <w:r w:rsidR="00CB151C">
        <w:rPr>
          <w:lang w:val="ru-RU"/>
        </w:rPr>
        <w:t>.</w:t>
      </w:r>
      <w:r w:rsidRPr="005372DF">
        <w:rPr>
          <w:lang w:val="ru-RU"/>
        </w:rPr>
        <w:t xml:space="preserve"> 4), включают высшее образование (в Азербайджанской Республике, Республике Беларусь, Республике Казахстан, Республике Молдова) и опыт работы в соответствующей области. В Республике Беларусь допускается также наличие среднего профессионального образования для главных бухгалтеров, за исключением главных бухгалтеров общественно значимых организаций. Кроме того, законодательство Республики Беларусь содержит обязательное репутационное требование к главным бухгалтерам: отсутствие непогашенной или неснятой судимости в экономической сфере. </w:t>
      </w:r>
    </w:p>
    <w:p w:rsidR="005372DF" w:rsidRPr="005372DF" w:rsidRDefault="005372DF" w:rsidP="00CB151C">
      <w:pPr>
        <w:spacing w:line="240" w:lineRule="auto"/>
        <w:rPr>
          <w:lang w:val="ru-RU"/>
        </w:rPr>
      </w:pPr>
      <w:r w:rsidRPr="005372DF">
        <w:rPr>
          <w:lang w:val="ru-RU"/>
        </w:rPr>
        <w:t>Анализируя квалификационные требования, которые установлены в государствах – участниках СНГ для главных бухгалтеров отдельных групп организаций, выдел</w:t>
      </w:r>
      <w:r w:rsidR="00B57206">
        <w:rPr>
          <w:lang w:val="ru-RU"/>
        </w:rPr>
        <w:t>ены</w:t>
      </w:r>
      <w:r w:rsidRPr="005372DF">
        <w:rPr>
          <w:lang w:val="ru-RU"/>
        </w:rPr>
        <w:t xml:space="preserve"> два признака, в соответствии с которым формируются указанные группы:</w:t>
      </w:r>
    </w:p>
    <w:p w:rsidR="005372DF" w:rsidRPr="005372DF" w:rsidRDefault="008036C1" w:rsidP="00CB151C">
      <w:pPr>
        <w:spacing w:line="240" w:lineRule="auto"/>
        <w:rPr>
          <w:lang w:val="ru-RU"/>
        </w:rPr>
      </w:pPr>
      <w:r>
        <w:rPr>
          <w:lang w:val="ru-RU"/>
        </w:rPr>
        <w:t xml:space="preserve">1) </w:t>
      </w:r>
      <w:r w:rsidR="005372DF" w:rsidRPr="005372DF">
        <w:rPr>
          <w:lang w:val="ru-RU"/>
        </w:rPr>
        <w:t>принадлежность организации к так называемым общественно значимым хозяйствующим субъектам;</w:t>
      </w:r>
    </w:p>
    <w:p w:rsidR="005372DF" w:rsidRPr="005372DF" w:rsidRDefault="008036C1" w:rsidP="00CB151C">
      <w:pPr>
        <w:spacing w:line="240" w:lineRule="auto"/>
        <w:rPr>
          <w:lang w:val="ru-RU"/>
        </w:rPr>
      </w:pPr>
      <w:r>
        <w:rPr>
          <w:lang w:val="ru-RU"/>
        </w:rPr>
        <w:t xml:space="preserve">2) </w:t>
      </w:r>
      <w:r w:rsidR="005372DF" w:rsidRPr="005372DF">
        <w:rPr>
          <w:lang w:val="ru-RU"/>
        </w:rPr>
        <w:t>принадлежность организации к отдельным секторам экономики.</w:t>
      </w:r>
    </w:p>
    <w:p w:rsidR="005372DF" w:rsidRPr="005372DF" w:rsidRDefault="005372DF" w:rsidP="00CB151C">
      <w:pPr>
        <w:spacing w:line="240" w:lineRule="auto"/>
        <w:rPr>
          <w:lang w:val="ru-RU"/>
        </w:rPr>
      </w:pPr>
      <w:r w:rsidRPr="005372DF">
        <w:rPr>
          <w:lang w:val="ru-RU"/>
        </w:rPr>
        <w:t xml:space="preserve">При этом следует учесть, что не во всех государствах – участниках СНГ применяются оба признака выделения отдельных групп организаций для характеристики квалификационных требований к главным бухгалтерам. Так, в Азербайджанской Республике, Кыргызской Республике, Российской Федерации, Республике Узбекистан понятие общественно значимых хозяйствующих субъектов в целях характеристики квалификационных требований не применяется. </w:t>
      </w:r>
    </w:p>
    <w:p w:rsidR="005372DF" w:rsidRPr="005372DF" w:rsidRDefault="00B5085B" w:rsidP="00CB151C">
      <w:pPr>
        <w:spacing w:line="240" w:lineRule="auto"/>
        <w:rPr>
          <w:lang w:val="ru-RU"/>
        </w:rPr>
      </w:pPr>
      <w:r>
        <w:rPr>
          <w:lang w:val="ru-RU"/>
        </w:rPr>
        <w:t>П</w:t>
      </w:r>
      <w:r w:rsidRPr="005372DF">
        <w:rPr>
          <w:lang w:val="ru-RU"/>
        </w:rPr>
        <w:t xml:space="preserve">ервый признак </w:t>
      </w:r>
      <w:r>
        <w:rPr>
          <w:lang w:val="ru-RU"/>
        </w:rPr>
        <w:t>у</w:t>
      </w:r>
      <w:r w:rsidR="005372DF" w:rsidRPr="005372DF">
        <w:rPr>
          <w:lang w:val="ru-RU"/>
        </w:rPr>
        <w:t>словно назва</w:t>
      </w:r>
      <w:r w:rsidR="00B57206">
        <w:rPr>
          <w:lang w:val="ru-RU"/>
        </w:rPr>
        <w:t>н</w:t>
      </w:r>
      <w:r w:rsidR="005372DF" w:rsidRPr="005372DF">
        <w:rPr>
          <w:lang w:val="ru-RU"/>
        </w:rPr>
        <w:t xml:space="preserve"> принадлежностью к общественно значимым хозяйствующим субъектам. Признак закрепляет особую значимость субъектов для экономики государства, обусловленную различными причинами. Единые критерии отнесения экономических субъектов к общественно значимым, а также единое название для таких субъектов в рамках государств – участников СНГ не применяется. Кроме указанного</w:t>
      </w:r>
      <w:r>
        <w:rPr>
          <w:lang w:val="ru-RU"/>
        </w:rPr>
        <w:t>,</w:t>
      </w:r>
      <w:r w:rsidR="005372DF" w:rsidRPr="005372DF">
        <w:rPr>
          <w:lang w:val="ru-RU"/>
        </w:rPr>
        <w:t xml:space="preserve"> для этой группы организаций используются также следующие названия: субъекты публичного интереса, организации, обязанные публиковать отчетность. </w:t>
      </w:r>
    </w:p>
    <w:p w:rsidR="005372DF" w:rsidRPr="005372DF" w:rsidRDefault="005372DF" w:rsidP="00CB151C">
      <w:pPr>
        <w:spacing w:line="240" w:lineRule="auto"/>
        <w:rPr>
          <w:lang w:val="ru-RU"/>
        </w:rPr>
      </w:pPr>
      <w:r w:rsidRPr="005372DF">
        <w:rPr>
          <w:lang w:val="ru-RU"/>
        </w:rPr>
        <w:t xml:space="preserve">В отдельных случаях принадлежность субъекта к определенному сектору экономики означает отнесение его к общественно значимым хозяйствующим </w:t>
      </w:r>
      <w:r w:rsidRPr="005372DF">
        <w:rPr>
          <w:lang w:val="ru-RU"/>
        </w:rPr>
        <w:lastRenderedPageBreak/>
        <w:t>субъектам. Однако вследствие отсутствия единых критериев отнесения субъектов к общественно значимым в рамках государств – участников СНГ рассм</w:t>
      </w:r>
      <w:r w:rsidR="00573821">
        <w:rPr>
          <w:lang w:val="ru-RU"/>
        </w:rPr>
        <w:t>о</w:t>
      </w:r>
      <w:r w:rsidRPr="005372DF">
        <w:rPr>
          <w:lang w:val="ru-RU"/>
        </w:rPr>
        <w:t>тр</w:t>
      </w:r>
      <w:r w:rsidR="00B57206">
        <w:rPr>
          <w:lang w:val="ru-RU"/>
        </w:rPr>
        <w:t>ены</w:t>
      </w:r>
      <w:r w:rsidRPr="005372DF">
        <w:rPr>
          <w:lang w:val="ru-RU"/>
        </w:rPr>
        <w:t xml:space="preserve"> оба признака отдельно, допуская, что в отдельных случаях они могут пересекаться. </w:t>
      </w:r>
    </w:p>
    <w:p w:rsidR="005372DF" w:rsidRPr="005372DF" w:rsidRDefault="005372DF" w:rsidP="00CB151C">
      <w:pPr>
        <w:spacing w:line="240" w:lineRule="auto"/>
        <w:rPr>
          <w:lang w:val="ru-RU"/>
        </w:rPr>
      </w:pPr>
      <w:r w:rsidRPr="005372DF">
        <w:rPr>
          <w:lang w:val="ru-RU"/>
        </w:rPr>
        <w:t xml:space="preserve">Анализ </w:t>
      </w:r>
      <w:r w:rsidR="00CB151C">
        <w:rPr>
          <w:lang w:val="ru-RU"/>
        </w:rPr>
        <w:t>т</w:t>
      </w:r>
      <w:r w:rsidRPr="005372DF">
        <w:rPr>
          <w:lang w:val="ru-RU"/>
        </w:rPr>
        <w:t>аблицы 5 показывает, что все государства – участники СНГ по степени использования в них квалификационных требований к главным бухгалтерам отдельных групп организаций можно условно разделить на три подгруппы:</w:t>
      </w:r>
    </w:p>
    <w:p w:rsidR="005372DF" w:rsidRPr="005372DF" w:rsidRDefault="00B5085B" w:rsidP="00CB151C">
      <w:pPr>
        <w:spacing w:line="240" w:lineRule="auto"/>
        <w:rPr>
          <w:lang w:val="ru-RU"/>
        </w:rPr>
      </w:pPr>
      <w:r>
        <w:rPr>
          <w:lang w:val="ru-RU"/>
        </w:rPr>
        <w:t xml:space="preserve">1) </w:t>
      </w:r>
      <w:r w:rsidR="00573821">
        <w:rPr>
          <w:lang w:val="ru-RU"/>
        </w:rPr>
        <w:t>в</w:t>
      </w:r>
      <w:r w:rsidR="005372DF" w:rsidRPr="005372DF">
        <w:rPr>
          <w:lang w:val="ru-RU"/>
        </w:rPr>
        <w:t xml:space="preserve"> Республике Узбекистан установлены квалификационные требования для главных бухгалтеров по наименьшему количеству рассматриваемых позиций </w:t>
      </w:r>
      <w:r w:rsidR="00573821">
        <w:rPr>
          <w:lang w:val="ru-RU"/>
        </w:rPr>
        <w:t>–</w:t>
      </w:r>
      <w:r w:rsidR="005372DF" w:rsidRPr="005372DF">
        <w:rPr>
          <w:lang w:val="ru-RU"/>
        </w:rPr>
        <w:t xml:space="preserve"> 3</w:t>
      </w:r>
      <w:r w:rsidR="00573821">
        <w:rPr>
          <w:lang w:val="ru-RU"/>
        </w:rPr>
        <w:t>;</w:t>
      </w:r>
      <w:r w:rsidR="005372DF" w:rsidRPr="005372DF">
        <w:rPr>
          <w:lang w:val="ru-RU"/>
        </w:rPr>
        <w:t xml:space="preserve"> </w:t>
      </w:r>
    </w:p>
    <w:p w:rsidR="005372DF" w:rsidRPr="005372DF" w:rsidRDefault="00B5085B" w:rsidP="00CB151C">
      <w:pPr>
        <w:spacing w:line="240" w:lineRule="auto"/>
        <w:rPr>
          <w:lang w:val="ru-RU"/>
        </w:rPr>
      </w:pPr>
      <w:r>
        <w:rPr>
          <w:lang w:val="ru-RU"/>
        </w:rPr>
        <w:t xml:space="preserve">2) </w:t>
      </w:r>
      <w:r w:rsidR="00573821">
        <w:rPr>
          <w:lang w:val="ru-RU"/>
        </w:rPr>
        <w:t>в</w:t>
      </w:r>
      <w:r w:rsidR="005372DF" w:rsidRPr="005372DF">
        <w:rPr>
          <w:lang w:val="ru-RU"/>
        </w:rPr>
        <w:t xml:space="preserve"> среднюю группу попали Азербайджанская Республика и Российская Федерация. В этих государствах – участниках СНГ для 5</w:t>
      </w:r>
      <w:r w:rsidR="00FE4265">
        <w:rPr>
          <w:lang w:val="ru-RU"/>
        </w:rPr>
        <w:t>–</w:t>
      </w:r>
      <w:r w:rsidR="005372DF" w:rsidRPr="005372DF">
        <w:rPr>
          <w:lang w:val="ru-RU"/>
        </w:rPr>
        <w:t>6 групп организаций сформулированы квалификационные требования к главным бухгалтерам</w:t>
      </w:r>
      <w:r w:rsidR="00573821">
        <w:rPr>
          <w:lang w:val="ru-RU"/>
        </w:rPr>
        <w:t>;</w:t>
      </w:r>
    </w:p>
    <w:p w:rsidR="005372DF" w:rsidRPr="005372DF" w:rsidRDefault="00B5085B" w:rsidP="00CB151C">
      <w:pPr>
        <w:spacing w:line="240" w:lineRule="auto"/>
        <w:rPr>
          <w:lang w:val="ru-RU"/>
        </w:rPr>
      </w:pPr>
      <w:r>
        <w:rPr>
          <w:lang w:val="ru-RU"/>
        </w:rPr>
        <w:t xml:space="preserve">3) </w:t>
      </w:r>
      <w:r w:rsidR="00573821">
        <w:rPr>
          <w:lang w:val="ru-RU"/>
        </w:rPr>
        <w:t>д</w:t>
      </w:r>
      <w:r w:rsidR="005372DF" w:rsidRPr="005372DF">
        <w:rPr>
          <w:lang w:val="ru-RU"/>
        </w:rPr>
        <w:t xml:space="preserve">ля главных бухгалтеров наибольшего </w:t>
      </w:r>
      <w:r w:rsidR="00FE4265">
        <w:rPr>
          <w:lang w:val="ru-RU"/>
        </w:rPr>
        <w:t xml:space="preserve">количества групп организаций </w:t>
      </w:r>
      <w:r w:rsidR="008607E9">
        <w:rPr>
          <w:lang w:val="ru-RU"/>
        </w:rPr>
        <w:br/>
      </w:r>
      <w:r w:rsidR="00FE4265">
        <w:rPr>
          <w:lang w:val="ru-RU"/>
        </w:rPr>
        <w:t>(8–</w:t>
      </w:r>
      <w:r w:rsidR="005372DF" w:rsidRPr="005372DF">
        <w:rPr>
          <w:lang w:val="ru-RU"/>
        </w:rPr>
        <w:t>10) установлены квалификационные требования в Республике Армения, Республике Беларусь, Республике Казахстан, Кыргызской Республике, Республике Молдова, Республике Таджикистан.</w:t>
      </w:r>
    </w:p>
    <w:p w:rsidR="005372DF" w:rsidRPr="00C524BD" w:rsidRDefault="005372DF" w:rsidP="00CB151C">
      <w:pPr>
        <w:spacing w:line="240" w:lineRule="auto"/>
        <w:rPr>
          <w:lang w:val="ru-RU"/>
        </w:rPr>
      </w:pPr>
      <w:r w:rsidRPr="005372DF">
        <w:rPr>
          <w:lang w:val="ru-RU"/>
        </w:rPr>
        <w:t>Если ранжировать выбранные сектора экономики государств – участников СНГ по степени применения в них квалификационных требований к главным бухгалтерам, то они расположатся в порядке, показанном на рис</w:t>
      </w:r>
      <w:r w:rsidR="008607E9">
        <w:rPr>
          <w:lang w:val="ru-RU"/>
        </w:rPr>
        <w:t>.</w:t>
      </w:r>
      <w:r w:rsidRPr="005372DF">
        <w:rPr>
          <w:lang w:val="ru-RU"/>
        </w:rPr>
        <w:t xml:space="preserve"> 1. </w:t>
      </w:r>
    </w:p>
    <w:p w:rsidR="005372DF" w:rsidRPr="005372DF" w:rsidRDefault="00D90E0F" w:rsidP="008607E9">
      <w:pPr>
        <w:spacing w:before="360" w:after="120" w:line="240" w:lineRule="auto"/>
        <w:ind w:firstLine="0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429125" cy="1866900"/>
            <wp:effectExtent l="0" t="0" r="9525" b="0"/>
            <wp:docPr id="1" name="Рисунок 1" descr="Описание: гистограм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истограмма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2DF" w:rsidRPr="008607E9" w:rsidRDefault="005372DF" w:rsidP="008607E9">
      <w:pPr>
        <w:tabs>
          <w:tab w:val="left" w:pos="567"/>
        </w:tabs>
        <w:spacing w:line="240" w:lineRule="auto"/>
        <w:ind w:left="567" w:hanging="567"/>
        <w:jc w:val="left"/>
        <w:rPr>
          <w:sz w:val="24"/>
          <w:szCs w:val="24"/>
          <w:lang w:val="ru-RU"/>
        </w:rPr>
      </w:pPr>
      <w:r w:rsidRPr="008607E9">
        <w:rPr>
          <w:sz w:val="24"/>
          <w:szCs w:val="24"/>
          <w:lang w:val="ru-RU"/>
        </w:rPr>
        <w:t>1</w:t>
      </w:r>
      <w:r w:rsidR="008607E9" w:rsidRPr="008607E9">
        <w:rPr>
          <w:sz w:val="24"/>
          <w:szCs w:val="24"/>
          <w:lang w:val="ru-RU"/>
        </w:rPr>
        <w:tab/>
      </w:r>
      <w:r w:rsidR="003767B5" w:rsidRPr="003767B5">
        <w:rPr>
          <w:sz w:val="24"/>
          <w:szCs w:val="24"/>
          <w:lang w:val="ru-RU"/>
        </w:rPr>
        <w:t xml:space="preserve">– </w:t>
      </w:r>
      <w:r w:rsidR="00B5085B">
        <w:rPr>
          <w:sz w:val="24"/>
          <w:szCs w:val="24"/>
          <w:lang w:val="ru-RU"/>
        </w:rPr>
        <w:t>о</w:t>
      </w:r>
      <w:r w:rsidRPr="008607E9">
        <w:rPr>
          <w:sz w:val="24"/>
          <w:szCs w:val="24"/>
          <w:lang w:val="ru-RU"/>
        </w:rPr>
        <w:t>рганизации, ценные бумаги которых допущены к обращению на организованных торгах</w:t>
      </w:r>
      <w:r w:rsidR="00B5085B">
        <w:rPr>
          <w:sz w:val="24"/>
          <w:szCs w:val="24"/>
          <w:lang w:val="ru-RU"/>
        </w:rPr>
        <w:t>.</w:t>
      </w:r>
      <w:r w:rsidRPr="008607E9">
        <w:rPr>
          <w:sz w:val="24"/>
          <w:szCs w:val="24"/>
          <w:lang w:val="ru-RU"/>
        </w:rPr>
        <w:t xml:space="preserve"> </w:t>
      </w:r>
    </w:p>
    <w:p w:rsidR="005372DF" w:rsidRPr="008607E9" w:rsidRDefault="005372DF" w:rsidP="008607E9">
      <w:pPr>
        <w:tabs>
          <w:tab w:val="left" w:pos="567"/>
        </w:tabs>
        <w:spacing w:line="240" w:lineRule="auto"/>
        <w:ind w:firstLine="0"/>
        <w:jc w:val="left"/>
        <w:rPr>
          <w:sz w:val="24"/>
          <w:szCs w:val="24"/>
          <w:lang w:val="ru-RU"/>
        </w:rPr>
      </w:pPr>
      <w:r w:rsidRPr="008607E9">
        <w:rPr>
          <w:sz w:val="24"/>
          <w:szCs w:val="24"/>
          <w:lang w:val="ru-RU"/>
        </w:rPr>
        <w:t>2</w:t>
      </w:r>
      <w:r w:rsidR="008607E9" w:rsidRPr="008607E9">
        <w:rPr>
          <w:sz w:val="24"/>
          <w:szCs w:val="24"/>
          <w:lang w:val="ru-RU"/>
        </w:rPr>
        <w:tab/>
      </w:r>
      <w:r w:rsidR="003767B5" w:rsidRPr="003767B5">
        <w:rPr>
          <w:sz w:val="24"/>
          <w:szCs w:val="24"/>
          <w:lang w:val="ru-RU"/>
        </w:rPr>
        <w:t xml:space="preserve">– </w:t>
      </w:r>
      <w:r w:rsidR="00B5085B">
        <w:rPr>
          <w:sz w:val="24"/>
          <w:szCs w:val="24"/>
          <w:lang w:val="ru-RU"/>
        </w:rPr>
        <w:t>к</w:t>
      </w:r>
      <w:r w:rsidRPr="008607E9">
        <w:rPr>
          <w:sz w:val="24"/>
          <w:szCs w:val="24"/>
          <w:lang w:val="ru-RU"/>
        </w:rPr>
        <w:t>редитные организации</w:t>
      </w:r>
      <w:r w:rsidR="00B5085B">
        <w:rPr>
          <w:sz w:val="24"/>
          <w:szCs w:val="24"/>
          <w:lang w:val="ru-RU"/>
        </w:rPr>
        <w:t>.</w:t>
      </w:r>
    </w:p>
    <w:p w:rsidR="005372DF" w:rsidRPr="008607E9" w:rsidRDefault="005372DF" w:rsidP="008607E9">
      <w:pPr>
        <w:tabs>
          <w:tab w:val="left" w:pos="567"/>
        </w:tabs>
        <w:spacing w:line="240" w:lineRule="auto"/>
        <w:ind w:firstLine="0"/>
        <w:jc w:val="left"/>
        <w:rPr>
          <w:sz w:val="24"/>
          <w:szCs w:val="24"/>
          <w:lang w:val="ru-RU"/>
        </w:rPr>
      </w:pPr>
      <w:r w:rsidRPr="008607E9">
        <w:rPr>
          <w:sz w:val="24"/>
          <w:szCs w:val="24"/>
          <w:lang w:val="ru-RU"/>
        </w:rPr>
        <w:t>3</w:t>
      </w:r>
      <w:r w:rsidR="008607E9" w:rsidRPr="008607E9">
        <w:rPr>
          <w:sz w:val="24"/>
          <w:szCs w:val="24"/>
          <w:lang w:val="ru-RU"/>
        </w:rPr>
        <w:tab/>
      </w:r>
      <w:r w:rsidR="003767B5" w:rsidRPr="003767B5">
        <w:rPr>
          <w:sz w:val="24"/>
          <w:szCs w:val="24"/>
          <w:lang w:val="ru-RU"/>
        </w:rPr>
        <w:t xml:space="preserve">– </w:t>
      </w:r>
      <w:r w:rsidR="00B5085B">
        <w:rPr>
          <w:sz w:val="24"/>
          <w:szCs w:val="24"/>
          <w:lang w:val="ru-RU"/>
        </w:rPr>
        <w:t>с</w:t>
      </w:r>
      <w:r w:rsidRPr="008607E9">
        <w:rPr>
          <w:sz w:val="24"/>
          <w:szCs w:val="24"/>
          <w:lang w:val="ru-RU"/>
        </w:rPr>
        <w:t>траховые организации</w:t>
      </w:r>
      <w:r w:rsidR="00B5085B">
        <w:rPr>
          <w:sz w:val="24"/>
          <w:szCs w:val="24"/>
          <w:lang w:val="ru-RU"/>
        </w:rPr>
        <w:t>.</w:t>
      </w:r>
    </w:p>
    <w:p w:rsidR="005372DF" w:rsidRPr="008607E9" w:rsidRDefault="005372DF" w:rsidP="008607E9">
      <w:pPr>
        <w:tabs>
          <w:tab w:val="left" w:pos="567"/>
        </w:tabs>
        <w:spacing w:line="240" w:lineRule="auto"/>
        <w:ind w:firstLine="0"/>
        <w:jc w:val="left"/>
        <w:rPr>
          <w:sz w:val="24"/>
          <w:szCs w:val="24"/>
          <w:lang w:val="ru-RU"/>
        </w:rPr>
      </w:pPr>
      <w:r w:rsidRPr="008607E9">
        <w:rPr>
          <w:sz w:val="24"/>
          <w:szCs w:val="24"/>
          <w:lang w:val="ru-RU"/>
        </w:rPr>
        <w:t>4</w:t>
      </w:r>
      <w:r w:rsidR="008607E9" w:rsidRPr="008607E9">
        <w:rPr>
          <w:sz w:val="24"/>
          <w:szCs w:val="24"/>
          <w:lang w:val="ru-RU"/>
        </w:rPr>
        <w:tab/>
      </w:r>
      <w:r w:rsidR="003767B5" w:rsidRPr="003767B5">
        <w:rPr>
          <w:sz w:val="24"/>
          <w:szCs w:val="24"/>
          <w:lang w:val="ru-RU"/>
        </w:rPr>
        <w:t xml:space="preserve">– </w:t>
      </w:r>
      <w:r w:rsidR="003767B5">
        <w:rPr>
          <w:sz w:val="24"/>
          <w:szCs w:val="24"/>
          <w:lang w:val="ru-RU"/>
        </w:rPr>
        <w:t>н</w:t>
      </w:r>
      <w:r w:rsidRPr="008607E9">
        <w:rPr>
          <w:sz w:val="24"/>
          <w:szCs w:val="24"/>
          <w:lang w:val="ru-RU"/>
        </w:rPr>
        <w:t>егосударственные пенсионные фонды</w:t>
      </w:r>
      <w:r w:rsidR="00B5085B">
        <w:rPr>
          <w:sz w:val="24"/>
          <w:szCs w:val="24"/>
          <w:lang w:val="ru-RU"/>
        </w:rPr>
        <w:t>.</w:t>
      </w:r>
    </w:p>
    <w:p w:rsidR="005372DF" w:rsidRPr="008607E9" w:rsidRDefault="005372DF" w:rsidP="008607E9">
      <w:pPr>
        <w:tabs>
          <w:tab w:val="left" w:pos="567"/>
        </w:tabs>
        <w:spacing w:line="240" w:lineRule="auto"/>
        <w:ind w:firstLine="0"/>
        <w:jc w:val="left"/>
        <w:rPr>
          <w:sz w:val="24"/>
          <w:szCs w:val="24"/>
          <w:lang w:val="ru-RU"/>
        </w:rPr>
      </w:pPr>
      <w:r w:rsidRPr="008607E9">
        <w:rPr>
          <w:sz w:val="24"/>
          <w:szCs w:val="24"/>
          <w:lang w:val="ru-RU"/>
        </w:rPr>
        <w:t>5</w:t>
      </w:r>
      <w:r w:rsidR="008607E9" w:rsidRPr="008607E9">
        <w:rPr>
          <w:sz w:val="24"/>
          <w:szCs w:val="24"/>
          <w:lang w:val="ru-RU"/>
        </w:rPr>
        <w:tab/>
      </w:r>
      <w:r w:rsidR="003767B5" w:rsidRPr="003767B5">
        <w:rPr>
          <w:sz w:val="24"/>
          <w:szCs w:val="24"/>
          <w:lang w:val="ru-RU"/>
        </w:rPr>
        <w:t xml:space="preserve">– </w:t>
      </w:r>
      <w:r w:rsidR="00B5085B">
        <w:rPr>
          <w:sz w:val="24"/>
          <w:szCs w:val="24"/>
          <w:lang w:val="ru-RU"/>
        </w:rPr>
        <w:t>б</w:t>
      </w:r>
      <w:r w:rsidRPr="008607E9">
        <w:rPr>
          <w:sz w:val="24"/>
          <w:szCs w:val="24"/>
          <w:lang w:val="ru-RU"/>
        </w:rPr>
        <w:t>иржи (товарные, фондовые)</w:t>
      </w:r>
      <w:r w:rsidR="00B5085B">
        <w:rPr>
          <w:sz w:val="24"/>
          <w:szCs w:val="24"/>
          <w:lang w:val="ru-RU"/>
        </w:rPr>
        <w:t>.</w:t>
      </w:r>
    </w:p>
    <w:p w:rsidR="005372DF" w:rsidRPr="008607E9" w:rsidRDefault="005372DF" w:rsidP="008607E9">
      <w:pPr>
        <w:tabs>
          <w:tab w:val="left" w:pos="567"/>
        </w:tabs>
        <w:spacing w:line="240" w:lineRule="auto"/>
        <w:ind w:firstLine="0"/>
        <w:jc w:val="left"/>
        <w:rPr>
          <w:sz w:val="24"/>
          <w:szCs w:val="24"/>
          <w:lang w:val="ru-RU"/>
        </w:rPr>
      </w:pPr>
      <w:r w:rsidRPr="008607E9">
        <w:rPr>
          <w:sz w:val="24"/>
          <w:szCs w:val="24"/>
          <w:lang w:val="ru-RU"/>
        </w:rPr>
        <w:t>6</w:t>
      </w:r>
      <w:r w:rsidR="008607E9" w:rsidRPr="008607E9">
        <w:rPr>
          <w:sz w:val="24"/>
          <w:szCs w:val="24"/>
          <w:lang w:val="ru-RU"/>
        </w:rPr>
        <w:tab/>
      </w:r>
      <w:r w:rsidR="003767B5" w:rsidRPr="003767B5">
        <w:rPr>
          <w:sz w:val="24"/>
          <w:szCs w:val="24"/>
          <w:lang w:val="ru-RU"/>
        </w:rPr>
        <w:t xml:space="preserve">– </w:t>
      </w:r>
      <w:r w:rsidR="00B5085B">
        <w:rPr>
          <w:sz w:val="24"/>
          <w:szCs w:val="24"/>
          <w:lang w:val="ru-RU"/>
        </w:rPr>
        <w:t>п</w:t>
      </w:r>
      <w:r w:rsidRPr="008607E9">
        <w:rPr>
          <w:sz w:val="24"/>
          <w:szCs w:val="24"/>
          <w:lang w:val="ru-RU"/>
        </w:rPr>
        <w:t>рофессиональные участники рынка ценных бумаг</w:t>
      </w:r>
      <w:r w:rsidR="00B5085B">
        <w:rPr>
          <w:sz w:val="24"/>
          <w:szCs w:val="24"/>
          <w:lang w:val="ru-RU"/>
        </w:rPr>
        <w:t>.</w:t>
      </w:r>
    </w:p>
    <w:p w:rsidR="005372DF" w:rsidRPr="008607E9" w:rsidRDefault="005372DF" w:rsidP="008607E9">
      <w:pPr>
        <w:tabs>
          <w:tab w:val="left" w:pos="567"/>
        </w:tabs>
        <w:spacing w:line="240" w:lineRule="auto"/>
        <w:ind w:firstLine="0"/>
        <w:jc w:val="left"/>
        <w:rPr>
          <w:sz w:val="24"/>
          <w:szCs w:val="24"/>
          <w:lang w:val="ru-RU"/>
        </w:rPr>
      </w:pPr>
      <w:r w:rsidRPr="008607E9">
        <w:rPr>
          <w:sz w:val="24"/>
          <w:szCs w:val="24"/>
          <w:lang w:val="ru-RU"/>
        </w:rPr>
        <w:t>7</w:t>
      </w:r>
      <w:r w:rsidR="008607E9" w:rsidRPr="008607E9">
        <w:rPr>
          <w:sz w:val="24"/>
          <w:szCs w:val="24"/>
          <w:lang w:val="ru-RU"/>
        </w:rPr>
        <w:tab/>
      </w:r>
      <w:r w:rsidR="003767B5" w:rsidRPr="003767B5">
        <w:rPr>
          <w:sz w:val="24"/>
          <w:szCs w:val="24"/>
          <w:lang w:val="ru-RU"/>
        </w:rPr>
        <w:t xml:space="preserve">– </w:t>
      </w:r>
      <w:r w:rsidR="00B5085B">
        <w:rPr>
          <w:sz w:val="24"/>
          <w:szCs w:val="24"/>
          <w:lang w:val="ru-RU"/>
        </w:rPr>
        <w:t>и</w:t>
      </w:r>
      <w:r w:rsidRPr="008607E9">
        <w:rPr>
          <w:sz w:val="24"/>
          <w:szCs w:val="24"/>
          <w:lang w:val="ru-RU"/>
        </w:rPr>
        <w:t>нвестиционные фонды</w:t>
      </w:r>
      <w:r w:rsidR="00B5085B">
        <w:rPr>
          <w:sz w:val="24"/>
          <w:szCs w:val="24"/>
          <w:lang w:val="ru-RU"/>
        </w:rPr>
        <w:t>.</w:t>
      </w:r>
    </w:p>
    <w:p w:rsidR="005372DF" w:rsidRPr="008607E9" w:rsidRDefault="005372DF" w:rsidP="008607E9">
      <w:pPr>
        <w:tabs>
          <w:tab w:val="left" w:pos="567"/>
        </w:tabs>
        <w:spacing w:line="240" w:lineRule="auto"/>
        <w:ind w:firstLine="0"/>
        <w:jc w:val="left"/>
        <w:rPr>
          <w:sz w:val="24"/>
          <w:szCs w:val="24"/>
          <w:lang w:val="ru-RU"/>
        </w:rPr>
      </w:pPr>
      <w:r w:rsidRPr="008607E9">
        <w:rPr>
          <w:sz w:val="24"/>
          <w:szCs w:val="24"/>
          <w:lang w:val="ru-RU"/>
        </w:rPr>
        <w:t>8</w:t>
      </w:r>
      <w:r w:rsidR="008607E9" w:rsidRPr="008607E9">
        <w:rPr>
          <w:sz w:val="24"/>
          <w:szCs w:val="24"/>
          <w:lang w:val="ru-RU"/>
        </w:rPr>
        <w:tab/>
      </w:r>
      <w:r w:rsidR="003767B5" w:rsidRPr="003767B5">
        <w:rPr>
          <w:sz w:val="24"/>
          <w:szCs w:val="24"/>
          <w:lang w:val="ru-RU"/>
        </w:rPr>
        <w:t xml:space="preserve">– </w:t>
      </w:r>
      <w:r w:rsidR="00B5085B">
        <w:rPr>
          <w:sz w:val="24"/>
          <w:szCs w:val="24"/>
          <w:lang w:val="ru-RU"/>
        </w:rPr>
        <w:t>г</w:t>
      </w:r>
      <w:r w:rsidRPr="008607E9">
        <w:rPr>
          <w:sz w:val="24"/>
          <w:szCs w:val="24"/>
          <w:lang w:val="ru-RU"/>
        </w:rPr>
        <w:t>осударственные предприятия</w:t>
      </w:r>
      <w:r w:rsidR="00B5085B">
        <w:rPr>
          <w:sz w:val="24"/>
          <w:szCs w:val="24"/>
          <w:lang w:val="ru-RU"/>
        </w:rPr>
        <w:t>.</w:t>
      </w:r>
    </w:p>
    <w:p w:rsidR="005372DF" w:rsidRPr="008607E9" w:rsidRDefault="005372DF" w:rsidP="008607E9">
      <w:pPr>
        <w:tabs>
          <w:tab w:val="left" w:pos="567"/>
        </w:tabs>
        <w:spacing w:line="240" w:lineRule="auto"/>
        <w:ind w:firstLine="0"/>
        <w:jc w:val="left"/>
        <w:rPr>
          <w:sz w:val="24"/>
          <w:szCs w:val="24"/>
          <w:lang w:val="ru-RU"/>
        </w:rPr>
      </w:pPr>
      <w:r w:rsidRPr="008607E9">
        <w:rPr>
          <w:sz w:val="24"/>
          <w:szCs w:val="24"/>
          <w:lang w:val="ru-RU"/>
        </w:rPr>
        <w:t>9</w:t>
      </w:r>
      <w:r w:rsidR="008607E9" w:rsidRPr="008607E9">
        <w:rPr>
          <w:sz w:val="24"/>
          <w:szCs w:val="24"/>
          <w:lang w:val="ru-RU"/>
        </w:rPr>
        <w:tab/>
      </w:r>
      <w:r w:rsidR="003767B5" w:rsidRPr="003767B5">
        <w:rPr>
          <w:sz w:val="24"/>
          <w:szCs w:val="24"/>
          <w:lang w:val="ru-RU"/>
        </w:rPr>
        <w:t xml:space="preserve">– </w:t>
      </w:r>
      <w:r w:rsidR="00B5085B">
        <w:rPr>
          <w:sz w:val="24"/>
          <w:szCs w:val="24"/>
          <w:lang w:val="ru-RU"/>
        </w:rPr>
        <w:t>с</w:t>
      </w:r>
      <w:r w:rsidRPr="008607E9">
        <w:rPr>
          <w:sz w:val="24"/>
          <w:szCs w:val="24"/>
          <w:lang w:val="ru-RU"/>
        </w:rPr>
        <w:t>убъекты малого предпринимательства</w:t>
      </w:r>
      <w:r w:rsidR="00B5085B">
        <w:rPr>
          <w:sz w:val="24"/>
          <w:szCs w:val="24"/>
          <w:lang w:val="ru-RU"/>
        </w:rPr>
        <w:t>.</w:t>
      </w:r>
    </w:p>
    <w:p w:rsidR="005372DF" w:rsidRPr="008607E9" w:rsidRDefault="005372DF" w:rsidP="008607E9">
      <w:pPr>
        <w:tabs>
          <w:tab w:val="left" w:pos="567"/>
        </w:tabs>
        <w:spacing w:line="240" w:lineRule="auto"/>
        <w:ind w:firstLine="0"/>
        <w:jc w:val="left"/>
        <w:rPr>
          <w:sz w:val="24"/>
          <w:szCs w:val="24"/>
          <w:lang w:val="ru-RU"/>
        </w:rPr>
      </w:pPr>
      <w:r w:rsidRPr="008607E9">
        <w:rPr>
          <w:sz w:val="24"/>
          <w:szCs w:val="24"/>
          <w:lang w:val="ru-RU"/>
        </w:rPr>
        <w:t>10</w:t>
      </w:r>
      <w:r w:rsidR="008607E9" w:rsidRPr="008607E9">
        <w:rPr>
          <w:sz w:val="24"/>
          <w:szCs w:val="24"/>
          <w:lang w:val="ru-RU"/>
        </w:rPr>
        <w:tab/>
      </w:r>
      <w:r w:rsidR="003767B5" w:rsidRPr="003767B5">
        <w:rPr>
          <w:sz w:val="24"/>
          <w:szCs w:val="24"/>
          <w:lang w:val="ru-RU"/>
        </w:rPr>
        <w:t xml:space="preserve">– </w:t>
      </w:r>
      <w:r w:rsidR="00B5085B">
        <w:rPr>
          <w:sz w:val="24"/>
          <w:szCs w:val="24"/>
          <w:lang w:val="ru-RU"/>
        </w:rPr>
        <w:t>н</w:t>
      </w:r>
      <w:r w:rsidRPr="008607E9">
        <w:rPr>
          <w:sz w:val="24"/>
          <w:szCs w:val="24"/>
          <w:lang w:val="ru-RU"/>
        </w:rPr>
        <w:t>екоммерческие организации</w:t>
      </w:r>
      <w:r w:rsidR="00B5085B">
        <w:rPr>
          <w:sz w:val="24"/>
          <w:szCs w:val="24"/>
          <w:lang w:val="ru-RU"/>
        </w:rPr>
        <w:t>.</w:t>
      </w:r>
    </w:p>
    <w:p w:rsidR="005372DF" w:rsidRPr="008607E9" w:rsidRDefault="005372DF" w:rsidP="008607E9">
      <w:pPr>
        <w:pStyle w:val="a5"/>
        <w:spacing w:before="240" w:after="480"/>
        <w:ind w:firstLine="0"/>
        <w:jc w:val="center"/>
        <w:rPr>
          <w:b w:val="0"/>
          <w:i/>
          <w:color w:val="auto"/>
          <w:sz w:val="24"/>
          <w:szCs w:val="24"/>
          <w:lang w:val="ru-RU"/>
        </w:rPr>
      </w:pPr>
      <w:r w:rsidRPr="008607E9">
        <w:rPr>
          <w:b w:val="0"/>
          <w:i/>
          <w:color w:val="auto"/>
          <w:sz w:val="24"/>
          <w:szCs w:val="24"/>
          <w:lang w:val="ru-RU"/>
        </w:rPr>
        <w:t>Рис</w:t>
      </w:r>
      <w:r w:rsidR="008607E9" w:rsidRPr="008607E9">
        <w:rPr>
          <w:b w:val="0"/>
          <w:i/>
          <w:color w:val="auto"/>
          <w:sz w:val="24"/>
          <w:szCs w:val="24"/>
          <w:lang w:val="ru-RU"/>
        </w:rPr>
        <w:t>.</w:t>
      </w:r>
      <w:r w:rsidRPr="008607E9">
        <w:rPr>
          <w:b w:val="0"/>
          <w:i/>
          <w:color w:val="auto"/>
          <w:sz w:val="24"/>
          <w:szCs w:val="24"/>
          <w:lang w:val="ru-RU"/>
        </w:rPr>
        <w:t xml:space="preserve"> </w:t>
      </w:r>
      <w:r w:rsidR="00BD7AFA" w:rsidRPr="008607E9">
        <w:rPr>
          <w:b w:val="0"/>
          <w:i/>
          <w:color w:val="auto"/>
          <w:sz w:val="24"/>
          <w:szCs w:val="24"/>
        </w:rPr>
        <w:fldChar w:fldCharType="begin"/>
      </w:r>
      <w:r w:rsidRPr="008607E9">
        <w:rPr>
          <w:b w:val="0"/>
          <w:i/>
          <w:color w:val="auto"/>
          <w:sz w:val="24"/>
          <w:szCs w:val="24"/>
          <w:lang w:val="ru-RU"/>
        </w:rPr>
        <w:instrText xml:space="preserve"> </w:instrText>
      </w:r>
      <w:r w:rsidRPr="008607E9">
        <w:rPr>
          <w:b w:val="0"/>
          <w:i/>
          <w:color w:val="auto"/>
          <w:sz w:val="24"/>
          <w:szCs w:val="24"/>
        </w:rPr>
        <w:instrText>SEQ</w:instrText>
      </w:r>
      <w:r w:rsidRPr="008607E9">
        <w:rPr>
          <w:b w:val="0"/>
          <w:i/>
          <w:color w:val="auto"/>
          <w:sz w:val="24"/>
          <w:szCs w:val="24"/>
          <w:lang w:val="ru-RU"/>
        </w:rPr>
        <w:instrText xml:space="preserve"> Рисунок \* </w:instrText>
      </w:r>
      <w:r w:rsidRPr="008607E9">
        <w:rPr>
          <w:b w:val="0"/>
          <w:i/>
          <w:color w:val="auto"/>
          <w:sz w:val="24"/>
          <w:szCs w:val="24"/>
        </w:rPr>
        <w:instrText>ARABIC</w:instrText>
      </w:r>
      <w:r w:rsidRPr="008607E9">
        <w:rPr>
          <w:b w:val="0"/>
          <w:i/>
          <w:color w:val="auto"/>
          <w:sz w:val="24"/>
          <w:szCs w:val="24"/>
          <w:lang w:val="ru-RU"/>
        </w:rPr>
        <w:instrText xml:space="preserve"> </w:instrText>
      </w:r>
      <w:r w:rsidR="00BD7AFA" w:rsidRPr="008607E9">
        <w:rPr>
          <w:b w:val="0"/>
          <w:i/>
          <w:color w:val="auto"/>
          <w:sz w:val="24"/>
          <w:szCs w:val="24"/>
        </w:rPr>
        <w:fldChar w:fldCharType="separate"/>
      </w:r>
      <w:r w:rsidR="006235D3">
        <w:rPr>
          <w:b w:val="0"/>
          <w:i/>
          <w:noProof/>
          <w:color w:val="auto"/>
          <w:sz w:val="24"/>
          <w:szCs w:val="24"/>
        </w:rPr>
        <w:t>1</w:t>
      </w:r>
      <w:r w:rsidR="00BD7AFA" w:rsidRPr="008607E9">
        <w:rPr>
          <w:b w:val="0"/>
          <w:i/>
          <w:color w:val="auto"/>
          <w:sz w:val="24"/>
          <w:szCs w:val="24"/>
        </w:rPr>
        <w:fldChar w:fldCharType="end"/>
      </w:r>
      <w:r w:rsidRPr="008607E9">
        <w:rPr>
          <w:b w:val="0"/>
          <w:i/>
          <w:color w:val="auto"/>
          <w:sz w:val="24"/>
          <w:szCs w:val="24"/>
          <w:lang w:val="ru-RU"/>
        </w:rPr>
        <w:t>. Ранжирование секторов экономики государств – участников СНГ по степени применения в них квалификационных требований к главным бухгалтерам</w:t>
      </w:r>
    </w:p>
    <w:p w:rsidR="005372DF" w:rsidRPr="005372DF" w:rsidRDefault="005372DF" w:rsidP="00CB151C">
      <w:pPr>
        <w:spacing w:line="240" w:lineRule="auto"/>
        <w:rPr>
          <w:lang w:val="ru-RU"/>
        </w:rPr>
      </w:pPr>
      <w:r w:rsidRPr="005372DF">
        <w:rPr>
          <w:lang w:val="ru-RU"/>
        </w:rPr>
        <w:lastRenderedPageBreak/>
        <w:t xml:space="preserve">Во всех 9 государствах – участниках СНГ законодательно закреплены обязательные квалификационные требования для главных бухгалтеров кредитных и страховых организаций. Затем следует сектор профессиональных участников рынка ценных бумаг. Для него 7 государств – участников СНГ регулируют квалификационные требования к главным бухгалтерам. Далее расположились секторы, в которых кадровое регулирование осуществляют </w:t>
      </w:r>
      <w:r w:rsidR="008607E9">
        <w:rPr>
          <w:lang w:val="ru-RU"/>
        </w:rPr>
        <w:br/>
      </w:r>
      <w:r w:rsidRPr="005372DF">
        <w:rPr>
          <w:lang w:val="ru-RU"/>
        </w:rPr>
        <w:t>6</w:t>
      </w:r>
      <w:r w:rsidR="008607E9">
        <w:rPr>
          <w:lang w:val="ru-RU"/>
        </w:rPr>
        <w:t xml:space="preserve"> </w:t>
      </w:r>
      <w:r w:rsidRPr="005372DF">
        <w:rPr>
          <w:lang w:val="ru-RU"/>
        </w:rPr>
        <w:t xml:space="preserve">государств – участников СНГ: организации, ценные бумаги которых допущены к обращению на организованных торгах, негосударственные пенсионные фонды, инвестиционные фонды, государственные предприятия. Для бирж требования к главным бухгалтерам установили 5 государств – участников СНГ, для субъектов малого предпринимательства и некоммерческих организаций – 4 государства – участника СНГ. </w:t>
      </w:r>
    </w:p>
    <w:p w:rsidR="005372DF" w:rsidRPr="005372DF" w:rsidRDefault="005372DF" w:rsidP="00CB151C">
      <w:pPr>
        <w:spacing w:line="240" w:lineRule="auto"/>
        <w:rPr>
          <w:lang w:val="ru-RU"/>
        </w:rPr>
      </w:pPr>
      <w:r w:rsidRPr="005372DF">
        <w:rPr>
          <w:lang w:val="ru-RU"/>
        </w:rPr>
        <w:t>Более детально обязательные квалификационные требования к главным бухгалтерам отдельных секторов экономики раскрыты в таблице 6. Наиболее часто при формулировке этих требований используется требование о наличии высшего образования (8 государств – участников СНГ) при соответствующем стаже работы (7 государств – участников СНГ). В Республике Армения это требование не установлено, а в Азербайджанской Республике и Республике Беларусь допускается среднее профессиональное образование. Как правило, в государствах – участниках СНГ применяется требование о наличии высшего образования у главных бухгалтеров кредитных и страховых организаций. Более половины государств – участников СНГ считают, что высшее образование необходимо главным бухгалтерам организаций, ценные бумаги которых допущены к обращению на организованных торгах. Для главных бухгалтеров иных секторов экономики требование о наличии высшего образования применяется менее чем в 50</w:t>
      </w:r>
      <w:r w:rsidR="00FE4265">
        <w:rPr>
          <w:rFonts w:eastAsia="Calibri"/>
          <w:sz w:val="24"/>
          <w:lang w:bidi="ar-SA"/>
        </w:rPr>
        <w:t> </w:t>
      </w:r>
      <w:r w:rsidR="00FE4265" w:rsidRPr="00FE4265">
        <w:rPr>
          <w:rFonts w:eastAsia="Calibri"/>
          <w:sz w:val="24"/>
          <w:lang w:val="ru-RU" w:bidi="ar-SA"/>
        </w:rPr>
        <w:t>%</w:t>
      </w:r>
      <w:r w:rsidRPr="005372DF">
        <w:rPr>
          <w:lang w:val="ru-RU"/>
        </w:rPr>
        <w:t xml:space="preserve"> государств – участников СНГ. </w:t>
      </w:r>
    </w:p>
    <w:p w:rsidR="005372DF" w:rsidRPr="005372DF" w:rsidRDefault="005372DF" w:rsidP="00CB151C">
      <w:pPr>
        <w:spacing w:line="240" w:lineRule="auto"/>
        <w:rPr>
          <w:lang w:val="ru-RU"/>
        </w:rPr>
      </w:pPr>
      <w:r w:rsidRPr="005372DF">
        <w:rPr>
          <w:lang w:val="ru-RU"/>
        </w:rPr>
        <w:t>В 7 государствах – участниках СНГ главные бухгалтеры отдельных секторов обязаны проходить аттестацию/сертификацию. При этом наиболее часто это требование применяется в отношении главных бухгалтеров организаций, ценные бумаги которых допущены к обращению на организованных торгах, и главных бухгалтеров кредитных организаций. Требование о прохождении аттестации не применяется в отношении главных бухгалтеров государственных предприятий, субъектов малого предпринимательства, некоммерческих организаций.</w:t>
      </w:r>
    </w:p>
    <w:p w:rsidR="005372DF" w:rsidRPr="005372DF" w:rsidRDefault="005372DF" w:rsidP="00CB151C">
      <w:pPr>
        <w:spacing w:line="240" w:lineRule="auto"/>
        <w:rPr>
          <w:lang w:val="ru-RU"/>
        </w:rPr>
      </w:pPr>
      <w:r w:rsidRPr="005372DF">
        <w:rPr>
          <w:lang w:val="ru-RU"/>
        </w:rPr>
        <w:t xml:space="preserve">В 4 государствах – участниках СНГ используются репутационные требования, наиболее часто </w:t>
      </w:r>
      <w:r w:rsidR="00FE4265">
        <w:rPr>
          <w:lang w:val="ru-RU"/>
        </w:rPr>
        <w:t>–</w:t>
      </w:r>
      <w:r w:rsidRPr="005372DF">
        <w:rPr>
          <w:lang w:val="ru-RU"/>
        </w:rPr>
        <w:t xml:space="preserve"> для главных бухгалтеров кредитных организаций. Требование о повышении квалификации главными бухгалтерами отдельных секторов экономики также используют 4 государства – участника СНГ.</w:t>
      </w:r>
    </w:p>
    <w:p w:rsidR="005372DF" w:rsidRPr="005372DF" w:rsidRDefault="005372DF" w:rsidP="00CB151C">
      <w:pPr>
        <w:spacing w:line="240" w:lineRule="auto"/>
        <w:rPr>
          <w:lang w:val="ru-RU"/>
        </w:rPr>
      </w:pPr>
      <w:r w:rsidRPr="005372DF">
        <w:rPr>
          <w:lang w:val="ru-RU"/>
        </w:rPr>
        <w:t>Если квалификационные требования для главных бухгалтеров общественно значимых субъектов в государствах – участниках СНГ установлены, то они обязательно включают требование о наличии высшего образования (</w:t>
      </w:r>
      <w:r w:rsidR="00CB151C">
        <w:rPr>
          <w:lang w:val="ru-RU"/>
        </w:rPr>
        <w:t>т</w:t>
      </w:r>
      <w:r w:rsidRPr="005372DF">
        <w:rPr>
          <w:lang w:val="ru-RU"/>
        </w:rPr>
        <w:t>абл</w:t>
      </w:r>
      <w:r w:rsidR="00CB151C">
        <w:rPr>
          <w:lang w:val="ru-RU"/>
        </w:rPr>
        <w:t>.</w:t>
      </w:r>
      <w:r w:rsidRPr="005372DF">
        <w:rPr>
          <w:lang w:val="ru-RU"/>
        </w:rPr>
        <w:t xml:space="preserve"> 7), при этом в Республике Армения допускается среднее профессиональное образование. В 80</w:t>
      </w:r>
      <w:r w:rsidR="00FE4265">
        <w:rPr>
          <w:rFonts w:eastAsia="Calibri"/>
          <w:sz w:val="24"/>
          <w:lang w:bidi="ar-SA"/>
        </w:rPr>
        <w:t> </w:t>
      </w:r>
      <w:r w:rsidR="00FE4265" w:rsidRPr="00FE4265">
        <w:rPr>
          <w:rFonts w:eastAsia="Calibri"/>
          <w:sz w:val="24"/>
          <w:lang w:val="ru-RU" w:bidi="ar-SA"/>
        </w:rPr>
        <w:t>%</w:t>
      </w:r>
      <w:r w:rsidRPr="005372DF">
        <w:rPr>
          <w:lang w:val="ru-RU"/>
        </w:rPr>
        <w:t xml:space="preserve"> случаев используется требование в </w:t>
      </w:r>
      <w:r w:rsidRPr="005372DF">
        <w:rPr>
          <w:lang w:val="ru-RU"/>
        </w:rPr>
        <w:lastRenderedPageBreak/>
        <w:t xml:space="preserve">отношении стажа работы и наличия специального сертификата/аттестата, который в 3 государствах – участниках СНГ из 4 выдает министерство финансов, а в Республике Казахстан – аккредитованная профессиональная организация. Еще реже (в 3 государствах – участниках СНГ из 5) к главным бухгалтерам применяется требование о повышении квалификации. </w:t>
      </w:r>
    </w:p>
    <w:p w:rsidR="005372DF" w:rsidRPr="005372DF" w:rsidRDefault="005372DF" w:rsidP="00CB151C">
      <w:pPr>
        <w:spacing w:line="240" w:lineRule="auto"/>
        <w:rPr>
          <w:lang w:val="ru-RU"/>
        </w:rPr>
      </w:pPr>
      <w:r w:rsidRPr="005372DF">
        <w:rPr>
          <w:lang w:val="ru-RU"/>
        </w:rPr>
        <w:t>Обобщающее представление о количестве квалификационных требований к главным бухгалтерам и их характеристике по степени обязательности может дать рис</w:t>
      </w:r>
      <w:r w:rsidR="00AA2655">
        <w:rPr>
          <w:lang w:val="ru-RU"/>
        </w:rPr>
        <w:t>. </w:t>
      </w:r>
      <w:r w:rsidRPr="005372DF">
        <w:rPr>
          <w:lang w:val="ru-RU"/>
        </w:rPr>
        <w:t xml:space="preserve">2. </w:t>
      </w:r>
      <w:r w:rsidR="000F3570">
        <w:rPr>
          <w:lang w:val="ru-RU"/>
        </w:rPr>
        <w:t>черным</w:t>
      </w:r>
      <w:r w:rsidRPr="005372DF">
        <w:rPr>
          <w:lang w:val="ru-RU"/>
        </w:rPr>
        <w:t xml:space="preserve"> цветом в нем выделены рекомендательные квалификационные требования к главным бухгалтерам, </w:t>
      </w:r>
      <w:r w:rsidR="000F3570">
        <w:rPr>
          <w:lang w:val="ru-RU"/>
        </w:rPr>
        <w:t>серым</w:t>
      </w:r>
      <w:r w:rsidRPr="005372DF">
        <w:rPr>
          <w:lang w:val="ru-RU"/>
        </w:rPr>
        <w:t xml:space="preserve"> цветом – квалификационные требования, которые обязательны для всех без исключения главных бухгалтеров, и </w:t>
      </w:r>
      <w:r w:rsidR="000F3570">
        <w:rPr>
          <w:lang w:val="ru-RU"/>
        </w:rPr>
        <w:t>белым</w:t>
      </w:r>
      <w:r w:rsidRPr="005372DF">
        <w:rPr>
          <w:lang w:val="ru-RU"/>
        </w:rPr>
        <w:t xml:space="preserve"> цветом </w:t>
      </w:r>
      <w:r w:rsidR="00FE4265">
        <w:rPr>
          <w:lang w:val="ru-RU"/>
        </w:rPr>
        <w:t>–</w:t>
      </w:r>
      <w:r w:rsidRPr="005372DF">
        <w:rPr>
          <w:lang w:val="ru-RU"/>
        </w:rPr>
        <w:t xml:space="preserve"> обязательные квалификационные требования к главным бухгалтерам, установленные для отдельных групп организаций.</w:t>
      </w:r>
    </w:p>
    <w:p w:rsidR="003F4719" w:rsidRPr="0034134E" w:rsidRDefault="00D90E0F" w:rsidP="00AA2655">
      <w:pPr>
        <w:spacing w:line="240" w:lineRule="auto"/>
        <w:ind w:firstLine="0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153150" cy="33337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655" w:rsidRPr="00AA2655" w:rsidRDefault="00AA2655" w:rsidP="00AA2655">
      <w:pPr>
        <w:pStyle w:val="a5"/>
        <w:spacing w:after="240"/>
        <w:ind w:firstLine="0"/>
        <w:jc w:val="center"/>
        <w:rPr>
          <w:b w:val="0"/>
          <w:i/>
          <w:color w:val="auto"/>
          <w:sz w:val="24"/>
          <w:szCs w:val="24"/>
          <w:lang w:val="ru-RU"/>
        </w:rPr>
      </w:pPr>
      <w:r w:rsidRPr="00AA2655">
        <w:rPr>
          <w:b w:val="0"/>
          <w:i/>
          <w:color w:val="auto"/>
          <w:sz w:val="24"/>
          <w:szCs w:val="24"/>
          <w:lang w:val="ru-RU"/>
        </w:rPr>
        <w:t xml:space="preserve">Рис. </w:t>
      </w:r>
      <w:r>
        <w:rPr>
          <w:b w:val="0"/>
          <w:i/>
          <w:color w:val="auto"/>
          <w:sz w:val="24"/>
          <w:szCs w:val="24"/>
          <w:lang w:val="ru-RU"/>
        </w:rPr>
        <w:t>2</w:t>
      </w:r>
      <w:r w:rsidRPr="00AA2655">
        <w:rPr>
          <w:b w:val="0"/>
          <w:i/>
          <w:color w:val="auto"/>
          <w:sz w:val="24"/>
          <w:szCs w:val="24"/>
          <w:lang w:val="ru-RU"/>
        </w:rPr>
        <w:t xml:space="preserve">. Квалификационные требования к главным бухгалтерам </w:t>
      </w:r>
      <w:r w:rsidRPr="00AA2655">
        <w:rPr>
          <w:b w:val="0"/>
          <w:i/>
          <w:color w:val="auto"/>
          <w:sz w:val="24"/>
          <w:szCs w:val="24"/>
          <w:lang w:val="ru-RU"/>
        </w:rPr>
        <w:br/>
        <w:t>и их характеристика по степени обязательности в государствах</w:t>
      </w:r>
      <w:r w:rsidR="00B5085B">
        <w:rPr>
          <w:b w:val="0"/>
          <w:i/>
          <w:color w:val="auto"/>
          <w:sz w:val="24"/>
          <w:szCs w:val="24"/>
          <w:lang w:val="ru-RU"/>
        </w:rPr>
        <w:t xml:space="preserve"> – участниках </w:t>
      </w:r>
      <w:r w:rsidRPr="00AA2655">
        <w:rPr>
          <w:b w:val="0"/>
          <w:i/>
          <w:color w:val="auto"/>
          <w:sz w:val="24"/>
          <w:szCs w:val="24"/>
          <w:lang w:val="ru-RU"/>
        </w:rPr>
        <w:t>СНГ</w:t>
      </w:r>
    </w:p>
    <w:p w:rsidR="005372DF" w:rsidRPr="005372DF" w:rsidRDefault="005372DF" w:rsidP="00CB151C">
      <w:pPr>
        <w:spacing w:line="240" w:lineRule="auto"/>
        <w:rPr>
          <w:lang w:val="ru-RU"/>
        </w:rPr>
      </w:pPr>
      <w:r w:rsidRPr="005372DF">
        <w:rPr>
          <w:lang w:val="ru-RU"/>
        </w:rPr>
        <w:t xml:space="preserve">Если ведение бухгалтерского учета возложено на иное лицо, то отличий в требованиях к нему от требований к главному бухгалтеру в государствах – участниках СНГ нет. Исключение составляют </w:t>
      </w:r>
      <w:r w:rsidR="00B5085B" w:rsidRPr="005372DF">
        <w:rPr>
          <w:lang w:val="ru-RU"/>
        </w:rPr>
        <w:t xml:space="preserve">Республика Беларусь и </w:t>
      </w:r>
      <w:r w:rsidRPr="005372DF">
        <w:rPr>
          <w:lang w:val="ru-RU"/>
        </w:rPr>
        <w:t>Российская Федерация (</w:t>
      </w:r>
      <w:r w:rsidR="00B5085B">
        <w:rPr>
          <w:lang w:val="ru-RU"/>
        </w:rPr>
        <w:t xml:space="preserve">см. </w:t>
      </w:r>
      <w:r w:rsidR="00CB151C">
        <w:rPr>
          <w:lang w:val="ru-RU"/>
        </w:rPr>
        <w:t>т</w:t>
      </w:r>
      <w:r w:rsidRPr="005372DF">
        <w:rPr>
          <w:lang w:val="ru-RU"/>
        </w:rPr>
        <w:t>абл</w:t>
      </w:r>
      <w:r w:rsidR="00CB151C">
        <w:rPr>
          <w:lang w:val="ru-RU"/>
        </w:rPr>
        <w:t>.</w:t>
      </w:r>
      <w:r w:rsidRPr="005372DF">
        <w:rPr>
          <w:lang w:val="ru-RU"/>
        </w:rPr>
        <w:t xml:space="preserve"> 1), где в случае возложения обязанностей главного бухгалтера на физическое лицо, с которым заключен договор об оказании бухгалтерских услуг, это физическое лицо обязано соответствовать квалификационным требованиям, установленным для главных бухгалтеров отдельных секторов экономики (</w:t>
      </w:r>
      <w:r w:rsidR="00CB151C">
        <w:rPr>
          <w:lang w:val="ru-RU"/>
        </w:rPr>
        <w:t>т</w:t>
      </w:r>
      <w:r w:rsidRPr="005372DF">
        <w:rPr>
          <w:lang w:val="ru-RU"/>
        </w:rPr>
        <w:t>абл</w:t>
      </w:r>
      <w:r w:rsidR="00CB151C">
        <w:rPr>
          <w:lang w:val="ru-RU"/>
        </w:rPr>
        <w:t>.</w:t>
      </w:r>
      <w:r w:rsidRPr="005372DF">
        <w:rPr>
          <w:lang w:val="ru-RU"/>
        </w:rPr>
        <w:t xml:space="preserve"> 5</w:t>
      </w:r>
      <w:r w:rsidR="00B5085B">
        <w:rPr>
          <w:lang w:val="ru-RU"/>
        </w:rPr>
        <w:t>,</w:t>
      </w:r>
      <w:r w:rsidRPr="005372DF">
        <w:rPr>
          <w:lang w:val="ru-RU"/>
        </w:rPr>
        <w:t xml:space="preserve"> 6). А если договор об оказании бухгалтерских услуг заключен с юридическим лицом, требуется наличие у него не менее одного работника, соответствующего указанным требованиям, с которым должен быть заключен трудовой договор.</w:t>
      </w:r>
    </w:p>
    <w:p w:rsidR="005372DF" w:rsidRPr="00DC4B33" w:rsidRDefault="005372DF" w:rsidP="00CB151C">
      <w:pPr>
        <w:pStyle w:val="2"/>
      </w:pPr>
      <w:bookmarkStart w:id="20" w:name="_Toc428279951"/>
      <w:bookmarkStart w:id="21" w:name="_Toc460929741"/>
      <w:bookmarkStart w:id="22" w:name="_Toc465159701"/>
      <w:r w:rsidRPr="00DC4B33">
        <w:lastRenderedPageBreak/>
        <w:t xml:space="preserve">Квалификационные требования к иным специалистам </w:t>
      </w:r>
      <w:r w:rsidR="00AA2655">
        <w:br/>
      </w:r>
      <w:r w:rsidRPr="00DC4B33">
        <w:t>в области бухгалтерского учета</w:t>
      </w:r>
      <w:bookmarkEnd w:id="20"/>
      <w:bookmarkEnd w:id="21"/>
      <w:bookmarkEnd w:id="22"/>
    </w:p>
    <w:p w:rsidR="005372DF" w:rsidRPr="005372DF" w:rsidRDefault="005372DF" w:rsidP="00CB151C">
      <w:pPr>
        <w:spacing w:line="240" w:lineRule="auto"/>
        <w:rPr>
          <w:lang w:val="ru-RU"/>
        </w:rPr>
      </w:pPr>
      <w:r w:rsidRPr="005372DF">
        <w:rPr>
          <w:lang w:val="ru-RU"/>
        </w:rPr>
        <w:t xml:space="preserve">С точки зрения законодательной основы квалификационных требований к иным специалистам в области бухгалтерского учета (кроме главных бухгалтеров) все государства – участники СНГ можно разделить на </w:t>
      </w:r>
      <w:r w:rsidR="00573821">
        <w:rPr>
          <w:lang w:val="ru-RU"/>
        </w:rPr>
        <w:t>три</w:t>
      </w:r>
      <w:r w:rsidRPr="005372DF">
        <w:rPr>
          <w:lang w:val="ru-RU"/>
        </w:rPr>
        <w:t xml:space="preserve"> группы</w:t>
      </w:r>
      <w:r w:rsidR="000A3B34">
        <w:rPr>
          <w:lang w:val="ru-RU"/>
        </w:rPr>
        <w:t xml:space="preserve"> (см. табл. 8)</w:t>
      </w:r>
      <w:r w:rsidRPr="005372DF">
        <w:rPr>
          <w:lang w:val="ru-RU"/>
        </w:rPr>
        <w:t xml:space="preserve">. В Республике Армения и Республике Таджикистан квалификационные требования к таким специалистам не установлены. В </w:t>
      </w:r>
      <w:r w:rsidR="00D20F4A" w:rsidRPr="005372DF">
        <w:rPr>
          <w:lang w:val="ru-RU"/>
        </w:rPr>
        <w:t>Кыргызской Республике</w:t>
      </w:r>
      <w:r w:rsidR="00D20F4A">
        <w:rPr>
          <w:lang w:val="ru-RU"/>
        </w:rPr>
        <w:t>,</w:t>
      </w:r>
      <w:r w:rsidR="00D20F4A" w:rsidRPr="005372DF">
        <w:rPr>
          <w:lang w:val="ru-RU"/>
        </w:rPr>
        <w:t xml:space="preserve"> </w:t>
      </w:r>
      <w:r w:rsidRPr="005372DF">
        <w:rPr>
          <w:lang w:val="ru-RU"/>
        </w:rPr>
        <w:t>Республике Молдова, Российской Федерации и Республике Узбекистан (за исключением отдельной группы организаций) квалификационные требования к ним установлены и носят рекомендательный характер. В третью группу государств – участников попали: Азербайджанская Республика, Республика Беларусь, Республика Казахстан, Республика Узбекистан (в части государственных органов и организаций с долей государства в уставном капитале более 50</w:t>
      </w:r>
      <w:r w:rsidR="00FE4265">
        <w:rPr>
          <w:rFonts w:eastAsia="Calibri"/>
          <w:sz w:val="24"/>
          <w:lang w:bidi="ar-SA"/>
        </w:rPr>
        <w:t> </w:t>
      </w:r>
      <w:r w:rsidR="00FE4265" w:rsidRPr="00FE4265">
        <w:rPr>
          <w:rFonts w:eastAsia="Calibri"/>
          <w:sz w:val="24"/>
          <w:lang w:val="ru-RU" w:bidi="ar-SA"/>
        </w:rPr>
        <w:t>%</w:t>
      </w:r>
      <w:r w:rsidRPr="005372DF">
        <w:rPr>
          <w:lang w:val="ru-RU"/>
        </w:rPr>
        <w:t xml:space="preserve">). Для иных специалистов в области бухгалтерского учета в этой группе государств – участников СНГ квалификационные требования носят обязательный характер. </w:t>
      </w:r>
    </w:p>
    <w:p w:rsidR="005372DF" w:rsidRPr="005372DF" w:rsidRDefault="005372DF" w:rsidP="00CB151C">
      <w:pPr>
        <w:spacing w:line="240" w:lineRule="auto"/>
        <w:rPr>
          <w:lang w:val="ru-RU"/>
        </w:rPr>
      </w:pPr>
      <w:r w:rsidRPr="005372DF">
        <w:rPr>
          <w:lang w:val="ru-RU"/>
        </w:rPr>
        <w:t xml:space="preserve">Минимальный уровень квалификации, необходимый для работы бухгалтером в государствах – участниках СНГ, – среднее образование при специальной подготовке и определенном стаже работы. При наличии среднего профессионального образования (в некоторых государствах – участниках СНГ оно также называется средним специальным) стаж работы не требуется. В то же время в Республике Беларусь и Республике Узбекистан за минимум принято среднее профессиональное (специальное) образование. Других квалификационных требований, помимо уровня образования и стажа работы, к иным специалистам в области бухгалтерского учета не предъявляется. </w:t>
      </w:r>
    </w:p>
    <w:p w:rsidR="005372DF" w:rsidRPr="00DC4B33" w:rsidRDefault="005372DF" w:rsidP="00CB151C">
      <w:pPr>
        <w:pStyle w:val="2"/>
      </w:pPr>
      <w:bookmarkStart w:id="23" w:name="_Toc428279952"/>
      <w:bookmarkStart w:id="24" w:name="_Toc460929742"/>
      <w:bookmarkStart w:id="25" w:name="_Toc465159702"/>
      <w:r w:rsidRPr="00DC4B33">
        <w:t xml:space="preserve">Подходы к сертификации специалистов </w:t>
      </w:r>
      <w:r w:rsidR="00AA2655">
        <w:br/>
      </w:r>
      <w:r w:rsidRPr="00DC4B33">
        <w:t>в области бухгалтерского учета</w:t>
      </w:r>
      <w:bookmarkEnd w:id="23"/>
      <w:bookmarkEnd w:id="24"/>
      <w:bookmarkEnd w:id="25"/>
      <w:r w:rsidRPr="00DC4B33">
        <w:t xml:space="preserve"> </w:t>
      </w:r>
    </w:p>
    <w:p w:rsidR="005372DF" w:rsidRPr="005372DF" w:rsidRDefault="00D20F4A" w:rsidP="00CB151C">
      <w:pPr>
        <w:spacing w:line="240" w:lineRule="auto"/>
        <w:rPr>
          <w:lang w:val="ru-RU"/>
        </w:rPr>
      </w:pPr>
      <w:r>
        <w:rPr>
          <w:lang w:val="ru-RU"/>
        </w:rPr>
        <w:t xml:space="preserve">Также </w:t>
      </w:r>
      <w:r w:rsidR="005372DF" w:rsidRPr="005372DF">
        <w:rPr>
          <w:lang w:val="ru-RU"/>
        </w:rPr>
        <w:t>обобщ</w:t>
      </w:r>
      <w:r>
        <w:rPr>
          <w:lang w:val="ru-RU"/>
        </w:rPr>
        <w:t>ена</w:t>
      </w:r>
      <w:r w:rsidR="005372DF" w:rsidRPr="005372DF">
        <w:rPr>
          <w:lang w:val="ru-RU"/>
        </w:rPr>
        <w:t xml:space="preserve"> информаци</w:t>
      </w:r>
      <w:r>
        <w:rPr>
          <w:lang w:val="ru-RU"/>
        </w:rPr>
        <w:t>я</w:t>
      </w:r>
      <w:r w:rsidR="005372DF" w:rsidRPr="005372DF">
        <w:rPr>
          <w:lang w:val="ru-RU"/>
        </w:rPr>
        <w:t>, касающ</w:t>
      </w:r>
      <w:r>
        <w:rPr>
          <w:lang w:val="ru-RU"/>
        </w:rPr>
        <w:t>ая</w:t>
      </w:r>
      <w:r w:rsidR="005372DF" w:rsidRPr="005372DF">
        <w:rPr>
          <w:lang w:val="ru-RU"/>
        </w:rPr>
        <w:t>ся применяемых в государствах – участниках СНГ подход</w:t>
      </w:r>
      <w:r w:rsidR="00515083">
        <w:rPr>
          <w:lang w:val="ru-RU"/>
        </w:rPr>
        <w:t>ов</w:t>
      </w:r>
      <w:r w:rsidR="005372DF" w:rsidRPr="005372DF">
        <w:rPr>
          <w:lang w:val="ru-RU"/>
        </w:rPr>
        <w:t xml:space="preserve"> к сертификации специалистов в области бухгалтерского учета. Как и при рассмотрении квалификационных требований, </w:t>
      </w:r>
      <w:r>
        <w:rPr>
          <w:lang w:val="ru-RU"/>
        </w:rPr>
        <w:t>проведен</w:t>
      </w:r>
      <w:r w:rsidR="005372DF" w:rsidRPr="005372DF">
        <w:rPr>
          <w:lang w:val="ru-RU"/>
        </w:rPr>
        <w:t xml:space="preserve"> раздельный анализ существующих требований к сертификации главных бухгалтеров и сертификации иных специалистов в области бухгалтерского учета.</w:t>
      </w:r>
    </w:p>
    <w:p w:rsidR="005372DF" w:rsidRPr="005372DF" w:rsidRDefault="005372DF" w:rsidP="00CB151C">
      <w:pPr>
        <w:spacing w:line="240" w:lineRule="auto"/>
        <w:rPr>
          <w:lang w:val="ru-RU"/>
        </w:rPr>
      </w:pPr>
      <w:r w:rsidRPr="005372DF">
        <w:rPr>
          <w:lang w:val="ru-RU"/>
        </w:rPr>
        <w:t xml:space="preserve">Сертификация главных бухгалтеров в государствах – участниках СНГ может быть обязательной и добровольной. Обязательная сертификация применяется для главных бухгалтеров отдельных групп организаций, о чем </w:t>
      </w:r>
      <w:r w:rsidR="00D20F4A">
        <w:rPr>
          <w:lang w:val="ru-RU"/>
        </w:rPr>
        <w:t>сказано</w:t>
      </w:r>
      <w:r w:rsidRPr="005372DF">
        <w:rPr>
          <w:lang w:val="ru-RU"/>
        </w:rPr>
        <w:t xml:space="preserve"> выше (</w:t>
      </w:r>
      <w:r w:rsidR="00CB151C">
        <w:rPr>
          <w:lang w:val="ru-RU"/>
        </w:rPr>
        <w:t>т</w:t>
      </w:r>
      <w:r w:rsidRPr="005372DF">
        <w:rPr>
          <w:lang w:val="ru-RU"/>
        </w:rPr>
        <w:t>абл</w:t>
      </w:r>
      <w:r w:rsidR="00CB151C">
        <w:rPr>
          <w:lang w:val="ru-RU"/>
        </w:rPr>
        <w:t>.</w:t>
      </w:r>
      <w:r w:rsidRPr="005372DF">
        <w:rPr>
          <w:lang w:val="ru-RU"/>
        </w:rPr>
        <w:t xml:space="preserve"> 6</w:t>
      </w:r>
      <w:r w:rsidR="00515083">
        <w:rPr>
          <w:lang w:val="ru-RU"/>
        </w:rPr>
        <w:t>,</w:t>
      </w:r>
      <w:r w:rsidRPr="005372DF">
        <w:rPr>
          <w:lang w:val="ru-RU"/>
        </w:rPr>
        <w:t xml:space="preserve"> 7). При наличии обязательной сертификации сертифицирующим органом, как правило, выступает государственный орган. Аккредитованные профессиональные организации проводят обязательную сертификацию только в Республике Казахстан. Добровольная сертификация </w:t>
      </w:r>
      <w:r w:rsidRPr="005372DF">
        <w:rPr>
          <w:lang w:val="ru-RU"/>
        </w:rPr>
        <w:lastRenderedPageBreak/>
        <w:t xml:space="preserve">главных бухгалтеров, которую предлагают профессиональные организации, существует во всех государствах – участниках СНГ. </w:t>
      </w:r>
    </w:p>
    <w:p w:rsidR="005372DF" w:rsidRDefault="005372DF" w:rsidP="00CB151C">
      <w:pPr>
        <w:spacing w:line="240" w:lineRule="auto"/>
        <w:rPr>
          <w:lang w:val="ru-RU"/>
        </w:rPr>
      </w:pPr>
      <w:r w:rsidRPr="005372DF">
        <w:rPr>
          <w:lang w:val="ru-RU"/>
        </w:rPr>
        <w:t>Для иных специалистов в области бухгалтерского учета обязательная сертификация в государствах – участниках СНГ не установлена. Добровольную сертификацию этой группы специалистов, доступную во всех государствах – участниках СНГ, осуществляют профессиональные общественные организации</w:t>
      </w:r>
      <w:r w:rsidR="00687066">
        <w:rPr>
          <w:lang w:val="ru-RU"/>
        </w:rPr>
        <w:t xml:space="preserve"> (табл</w:t>
      </w:r>
      <w:r w:rsidRPr="005372DF">
        <w:rPr>
          <w:lang w:val="ru-RU"/>
        </w:rPr>
        <w:t xml:space="preserve">. </w:t>
      </w:r>
      <w:r w:rsidR="00687066">
        <w:rPr>
          <w:lang w:val="ru-RU"/>
        </w:rPr>
        <w:t>9).</w:t>
      </w:r>
    </w:p>
    <w:p w:rsidR="005372DF" w:rsidRDefault="00AA2655" w:rsidP="00AA2655">
      <w:pPr>
        <w:pStyle w:val="1"/>
      </w:pPr>
      <w:bookmarkStart w:id="26" w:name="_Toc428279953"/>
      <w:bookmarkStart w:id="27" w:name="_Toc460929743"/>
      <w:r>
        <w:br w:type="page"/>
      </w:r>
      <w:bookmarkStart w:id="28" w:name="_Toc465159703"/>
      <w:r w:rsidR="005372DF" w:rsidRPr="00DC4B33">
        <w:lastRenderedPageBreak/>
        <w:t>Заключение</w:t>
      </w:r>
      <w:bookmarkEnd w:id="26"/>
      <w:bookmarkEnd w:id="27"/>
      <w:bookmarkEnd w:id="28"/>
    </w:p>
    <w:p w:rsidR="009A4191" w:rsidRDefault="00573821" w:rsidP="00CB151C">
      <w:pPr>
        <w:spacing w:line="240" w:lineRule="auto"/>
        <w:rPr>
          <w:lang w:val="ru-RU"/>
        </w:rPr>
      </w:pPr>
      <w:r>
        <w:rPr>
          <w:lang w:val="ru-RU"/>
        </w:rPr>
        <w:t xml:space="preserve">На основании анализа и обобщения </w:t>
      </w:r>
      <w:r w:rsidRPr="00573821">
        <w:rPr>
          <w:lang w:val="ru-RU"/>
        </w:rPr>
        <w:t xml:space="preserve">существующих в государствах – участниках СНГ требований к профессиональной квалификации специалистов в области бухгалтерского учета и подходах к их сертификации </w:t>
      </w:r>
      <w:r w:rsidR="00327144" w:rsidRPr="00327144">
        <w:rPr>
          <w:lang w:val="ru-RU"/>
        </w:rPr>
        <w:t>сформулирова</w:t>
      </w:r>
      <w:r w:rsidR="009A4191">
        <w:rPr>
          <w:lang w:val="ru-RU"/>
        </w:rPr>
        <w:t>н</w:t>
      </w:r>
      <w:r w:rsidR="00327144" w:rsidRPr="00327144">
        <w:rPr>
          <w:lang w:val="ru-RU"/>
        </w:rPr>
        <w:t xml:space="preserve"> список </w:t>
      </w:r>
      <w:r w:rsidR="003767B5">
        <w:rPr>
          <w:lang w:val="ru-RU"/>
        </w:rPr>
        <w:t xml:space="preserve">примерных </w:t>
      </w:r>
      <w:r w:rsidR="00327144" w:rsidRPr="00327144">
        <w:rPr>
          <w:lang w:val="ru-RU"/>
        </w:rPr>
        <w:t>квалификационных требований.</w:t>
      </w:r>
    </w:p>
    <w:p w:rsidR="00327144" w:rsidRDefault="00327144" w:rsidP="00CB151C">
      <w:pPr>
        <w:spacing w:line="240" w:lineRule="auto"/>
        <w:rPr>
          <w:lang w:val="ru-RU"/>
        </w:rPr>
      </w:pPr>
      <w:r w:rsidRPr="00327144">
        <w:rPr>
          <w:lang w:val="ru-RU"/>
        </w:rPr>
        <w:t xml:space="preserve">В зависимости от задач, стоящих перед </w:t>
      </w:r>
      <w:r w:rsidR="003767B5">
        <w:rPr>
          <w:lang w:val="ru-RU"/>
        </w:rPr>
        <w:t xml:space="preserve">национальной </w:t>
      </w:r>
      <w:r w:rsidRPr="00327144">
        <w:rPr>
          <w:lang w:val="ru-RU"/>
        </w:rPr>
        <w:t>экономикой, состояния рынка трудовых ресурсов специалистов в области бухгалтерского учета, уровня подготовки выпускников средни</w:t>
      </w:r>
      <w:r w:rsidR="003767B5">
        <w:rPr>
          <w:lang w:val="ru-RU"/>
        </w:rPr>
        <w:t>х</w:t>
      </w:r>
      <w:r w:rsidRPr="00327144">
        <w:rPr>
          <w:lang w:val="ru-RU"/>
        </w:rPr>
        <w:t xml:space="preserve"> общи</w:t>
      </w:r>
      <w:r w:rsidR="003767B5">
        <w:rPr>
          <w:lang w:val="ru-RU"/>
        </w:rPr>
        <w:t>х</w:t>
      </w:r>
      <w:r w:rsidRPr="00327144">
        <w:rPr>
          <w:lang w:val="ru-RU"/>
        </w:rPr>
        <w:t>, средни</w:t>
      </w:r>
      <w:r w:rsidR="003767B5">
        <w:rPr>
          <w:lang w:val="ru-RU"/>
        </w:rPr>
        <w:t>х</w:t>
      </w:r>
      <w:r w:rsidRPr="00327144">
        <w:rPr>
          <w:lang w:val="ru-RU"/>
        </w:rPr>
        <w:t xml:space="preserve"> профессиональны</w:t>
      </w:r>
      <w:r w:rsidR="003767B5">
        <w:rPr>
          <w:lang w:val="ru-RU"/>
        </w:rPr>
        <w:t>х</w:t>
      </w:r>
      <w:r w:rsidRPr="00327144">
        <w:rPr>
          <w:lang w:val="ru-RU"/>
        </w:rPr>
        <w:t xml:space="preserve"> и</w:t>
      </w:r>
      <w:r>
        <w:rPr>
          <w:lang w:val="ru-RU"/>
        </w:rPr>
        <w:t xml:space="preserve"> </w:t>
      </w:r>
      <w:r w:rsidRPr="00327144">
        <w:rPr>
          <w:lang w:val="ru-RU"/>
        </w:rPr>
        <w:t>высши</w:t>
      </w:r>
      <w:r w:rsidR="003767B5">
        <w:rPr>
          <w:lang w:val="ru-RU"/>
        </w:rPr>
        <w:t>х</w:t>
      </w:r>
      <w:r w:rsidRPr="00327144">
        <w:rPr>
          <w:lang w:val="ru-RU"/>
        </w:rPr>
        <w:t xml:space="preserve"> учебны</w:t>
      </w:r>
      <w:r w:rsidR="003767B5">
        <w:rPr>
          <w:lang w:val="ru-RU"/>
        </w:rPr>
        <w:t>х</w:t>
      </w:r>
      <w:r w:rsidRPr="00327144">
        <w:rPr>
          <w:lang w:val="ru-RU"/>
        </w:rPr>
        <w:t xml:space="preserve"> заведени</w:t>
      </w:r>
      <w:r w:rsidR="003767B5">
        <w:rPr>
          <w:lang w:val="ru-RU"/>
        </w:rPr>
        <w:t>й</w:t>
      </w:r>
      <w:r w:rsidRPr="00327144">
        <w:rPr>
          <w:lang w:val="ru-RU"/>
        </w:rPr>
        <w:t>, развитости системы повышения квалификации работников бухгалтерских служб и других факторов каждое государство может повышать или понижать предлагаемый уровень требований, а также</w:t>
      </w:r>
      <w:r>
        <w:rPr>
          <w:lang w:val="ru-RU"/>
        </w:rPr>
        <w:t xml:space="preserve"> </w:t>
      </w:r>
      <w:r w:rsidRPr="00327144">
        <w:rPr>
          <w:lang w:val="ru-RU"/>
        </w:rPr>
        <w:t>делать их обязательными или рекомендательными. Государство –</w:t>
      </w:r>
      <w:r>
        <w:rPr>
          <w:lang w:val="ru-RU"/>
        </w:rPr>
        <w:t xml:space="preserve"> </w:t>
      </w:r>
      <w:r w:rsidRPr="00327144">
        <w:rPr>
          <w:lang w:val="ru-RU"/>
        </w:rPr>
        <w:t>участник СНГ может не применять любое из требований, входящих в</w:t>
      </w:r>
      <w:r>
        <w:rPr>
          <w:lang w:val="ru-RU"/>
        </w:rPr>
        <w:t xml:space="preserve"> </w:t>
      </w:r>
      <w:r w:rsidRPr="00327144">
        <w:rPr>
          <w:lang w:val="ru-RU"/>
        </w:rPr>
        <w:t>список, или ввести дополнительные требования к специалистам.</w:t>
      </w:r>
    </w:p>
    <w:p w:rsidR="00327144" w:rsidRPr="00327144" w:rsidRDefault="00327144" w:rsidP="00CB151C">
      <w:pPr>
        <w:spacing w:line="240" w:lineRule="auto"/>
        <w:rPr>
          <w:lang w:val="ru-RU"/>
        </w:rPr>
      </w:pPr>
      <w:r w:rsidRPr="00D20F4A">
        <w:rPr>
          <w:lang w:val="ru-RU" w:eastAsia="ru-RU" w:bidi="ar-SA"/>
        </w:rPr>
        <w:t>Исходя из этого</w:t>
      </w:r>
      <w:r w:rsidR="00515083">
        <w:rPr>
          <w:lang w:val="ru-RU" w:eastAsia="ru-RU" w:bidi="ar-SA"/>
        </w:rPr>
        <w:t>,</w:t>
      </w:r>
      <w:r w:rsidRPr="00D20F4A">
        <w:rPr>
          <w:lang w:val="ru-RU" w:eastAsia="ru-RU" w:bidi="ar-SA"/>
        </w:rPr>
        <w:t xml:space="preserve"> Координационный совет считает, что </w:t>
      </w:r>
      <w:r w:rsidRPr="00327144">
        <w:rPr>
          <w:lang w:val="ru-RU"/>
        </w:rPr>
        <w:t>результаты проведенного анализа могут быть полезны государствам – участникам СНГ для совершенствования национальных систем требований к профессиональной квалификации специалистов в области бухгалтерского учета. Проведенное исследование может также использоваться для целей гармонизации квалификационных требований к специалистам в области бухгалтерского учета государств – участников СНГ.</w:t>
      </w:r>
    </w:p>
    <w:p w:rsidR="00D20F4A" w:rsidRPr="00D20F4A" w:rsidRDefault="003767B5" w:rsidP="00CB151C">
      <w:pPr>
        <w:spacing w:line="240" w:lineRule="auto"/>
        <w:rPr>
          <w:lang w:val="ru-RU" w:eastAsia="ru-RU" w:bidi="ar-SA"/>
        </w:rPr>
      </w:pPr>
      <w:r>
        <w:rPr>
          <w:lang w:val="ru-RU" w:eastAsia="ru-RU" w:bidi="ar-SA"/>
        </w:rPr>
        <w:t>Ц</w:t>
      </w:r>
      <w:r w:rsidR="00D20F4A" w:rsidRPr="00D20F4A">
        <w:rPr>
          <w:lang w:val="ru-RU" w:eastAsia="ru-RU" w:bidi="ar-SA"/>
        </w:rPr>
        <w:t>елесообразно</w:t>
      </w:r>
      <w:r>
        <w:rPr>
          <w:lang w:val="ru-RU" w:eastAsia="ru-RU" w:bidi="ar-SA"/>
        </w:rPr>
        <w:t xml:space="preserve"> </w:t>
      </w:r>
      <w:r w:rsidR="00D20F4A" w:rsidRPr="00D20F4A">
        <w:rPr>
          <w:lang w:val="ru-RU" w:eastAsia="ru-RU" w:bidi="ar-SA"/>
        </w:rPr>
        <w:t>продолж</w:t>
      </w:r>
      <w:r>
        <w:rPr>
          <w:lang w:val="ru-RU" w:eastAsia="ru-RU" w:bidi="ar-SA"/>
        </w:rPr>
        <w:t>ить</w:t>
      </w:r>
      <w:r w:rsidR="00D20F4A" w:rsidRPr="00D20F4A">
        <w:rPr>
          <w:lang w:val="ru-RU" w:eastAsia="ru-RU" w:bidi="ar-SA"/>
        </w:rPr>
        <w:t xml:space="preserve"> </w:t>
      </w:r>
      <w:r w:rsidR="00691FEA">
        <w:rPr>
          <w:lang w:val="ru-RU" w:eastAsia="ru-RU" w:bidi="ar-SA"/>
        </w:rPr>
        <w:t>оказани</w:t>
      </w:r>
      <w:r>
        <w:rPr>
          <w:lang w:val="ru-RU" w:eastAsia="ru-RU" w:bidi="ar-SA"/>
        </w:rPr>
        <w:t>е</w:t>
      </w:r>
      <w:r w:rsidR="00691FEA">
        <w:rPr>
          <w:lang w:val="ru-RU" w:eastAsia="ru-RU" w:bidi="ar-SA"/>
        </w:rPr>
        <w:t xml:space="preserve"> </w:t>
      </w:r>
      <w:r w:rsidR="00327144" w:rsidRPr="00327144">
        <w:rPr>
          <w:bCs/>
          <w:lang w:val="ru-RU" w:eastAsia="ru-RU" w:bidi="ar-SA"/>
        </w:rPr>
        <w:t>содействи</w:t>
      </w:r>
      <w:r w:rsidR="00691FEA">
        <w:rPr>
          <w:bCs/>
          <w:lang w:val="ru-RU" w:eastAsia="ru-RU" w:bidi="ar-SA"/>
        </w:rPr>
        <w:t>я</w:t>
      </w:r>
      <w:r w:rsidR="00327144" w:rsidRPr="00327144">
        <w:rPr>
          <w:bCs/>
          <w:lang w:val="ru-RU" w:eastAsia="ru-RU" w:bidi="ar-SA"/>
        </w:rPr>
        <w:t xml:space="preserve"> выработке исходных требований и единых подходов, необходимых для взаимного признания национальных сертификаций специалистов по бухгалтерскому учету в рамках Содружества, а также сближению и гармонизации </w:t>
      </w:r>
      <w:r w:rsidR="00327144" w:rsidRPr="00327144">
        <w:rPr>
          <w:lang w:val="ru-RU" w:eastAsia="ru-RU" w:bidi="ar-SA"/>
        </w:rPr>
        <w:t>действующих требований к уровню профессиональной квалификации представителей бухгалтерской професси</w:t>
      </w:r>
      <w:r w:rsidR="00691FEA">
        <w:rPr>
          <w:lang w:val="ru-RU" w:eastAsia="ru-RU" w:bidi="ar-SA"/>
        </w:rPr>
        <w:t>и в рамках СНГ</w:t>
      </w:r>
      <w:r w:rsidR="00D20F4A" w:rsidRPr="00D20F4A">
        <w:rPr>
          <w:lang w:val="ru-RU" w:eastAsia="ru-RU" w:bidi="ar-SA"/>
        </w:rPr>
        <w:t>.</w:t>
      </w:r>
    </w:p>
    <w:p w:rsidR="00D20F4A" w:rsidRDefault="00D20F4A" w:rsidP="00CB151C">
      <w:pPr>
        <w:spacing w:line="240" w:lineRule="auto"/>
        <w:rPr>
          <w:lang w:val="ru-RU"/>
        </w:rPr>
      </w:pPr>
    </w:p>
    <w:p w:rsidR="00D20F4A" w:rsidRDefault="00D20F4A" w:rsidP="00CB151C">
      <w:pPr>
        <w:spacing w:line="240" w:lineRule="auto"/>
        <w:rPr>
          <w:lang w:val="ru-RU"/>
        </w:rPr>
      </w:pPr>
    </w:p>
    <w:p w:rsidR="00D20F4A" w:rsidRPr="005372DF" w:rsidRDefault="00D20F4A" w:rsidP="00CB151C">
      <w:pPr>
        <w:spacing w:line="240" w:lineRule="auto"/>
        <w:rPr>
          <w:lang w:val="ru-RU"/>
        </w:rPr>
      </w:pPr>
    </w:p>
    <w:p w:rsidR="005372DF" w:rsidRPr="005372DF" w:rsidRDefault="005372DF" w:rsidP="00CB151C">
      <w:pPr>
        <w:spacing w:line="240" w:lineRule="auto"/>
        <w:rPr>
          <w:lang w:val="ru-RU"/>
        </w:rPr>
        <w:sectPr w:rsidR="005372DF" w:rsidRPr="005372DF" w:rsidSect="008607E9">
          <w:footerReference w:type="first" r:id="rId13"/>
          <w:pgSz w:w="11906" w:h="16838"/>
          <w:pgMar w:top="1559" w:right="709" w:bottom="1134" w:left="1559" w:header="709" w:footer="709" w:gutter="0"/>
          <w:cols w:space="708"/>
          <w:docGrid w:linePitch="360"/>
        </w:sectPr>
      </w:pPr>
    </w:p>
    <w:p w:rsidR="00466694" w:rsidRPr="00B75A0D" w:rsidRDefault="005372DF" w:rsidP="00B75A0D">
      <w:pPr>
        <w:pStyle w:val="1"/>
        <w:spacing w:line="240" w:lineRule="auto"/>
        <w:jc w:val="right"/>
        <w:rPr>
          <w:b w:val="0"/>
        </w:rPr>
      </w:pPr>
      <w:bookmarkStart w:id="29" w:name="_Toc428279954"/>
      <w:bookmarkStart w:id="30" w:name="_Toc460929744"/>
      <w:bookmarkStart w:id="31" w:name="_Toc465159704"/>
      <w:r w:rsidRPr="00B75A0D">
        <w:rPr>
          <w:b w:val="0"/>
        </w:rPr>
        <w:lastRenderedPageBreak/>
        <w:t>Приложение</w:t>
      </w:r>
      <w:bookmarkEnd w:id="29"/>
      <w:bookmarkEnd w:id="30"/>
      <w:bookmarkEnd w:id="31"/>
    </w:p>
    <w:p w:rsidR="005372DF" w:rsidRPr="00DF447A" w:rsidRDefault="005372DF" w:rsidP="00466694">
      <w:pPr>
        <w:pStyle w:val="2"/>
      </w:pPr>
      <w:bookmarkStart w:id="32" w:name="_Toc428279955"/>
      <w:bookmarkStart w:id="33" w:name="_Toc460929745"/>
      <w:bookmarkStart w:id="34" w:name="_Toc465159705"/>
      <w:r w:rsidRPr="00DF447A">
        <w:t xml:space="preserve">Обобщение информации по требованиям, предъявляемым к квалификации главных бухгалтеров </w:t>
      </w:r>
      <w:r w:rsidR="009A4191">
        <w:br/>
      </w:r>
      <w:r w:rsidRPr="00DF447A">
        <w:t>в государствах – участниках СНГ</w:t>
      </w:r>
      <w:bookmarkEnd w:id="32"/>
      <w:bookmarkEnd w:id="33"/>
      <w:bookmarkEnd w:id="34"/>
    </w:p>
    <w:p w:rsidR="00AA2655" w:rsidRPr="00AA2655" w:rsidRDefault="005372DF" w:rsidP="00AA2655">
      <w:pPr>
        <w:spacing w:line="240" w:lineRule="auto"/>
        <w:jc w:val="right"/>
        <w:rPr>
          <w:lang w:val="ru-RU"/>
        </w:rPr>
      </w:pPr>
      <w:r w:rsidRPr="00AA2655">
        <w:rPr>
          <w:lang w:val="ru-RU"/>
        </w:rPr>
        <w:t xml:space="preserve">Таблица 1 </w:t>
      </w:r>
    </w:p>
    <w:p w:rsidR="005372DF" w:rsidRPr="00AA2655" w:rsidRDefault="005372DF" w:rsidP="00AA2655">
      <w:pPr>
        <w:spacing w:before="240" w:after="240" w:line="240" w:lineRule="auto"/>
        <w:ind w:firstLine="0"/>
        <w:jc w:val="center"/>
        <w:rPr>
          <w:b/>
          <w:lang w:val="ru-RU"/>
        </w:rPr>
      </w:pPr>
      <w:r w:rsidRPr="00AA2655">
        <w:rPr>
          <w:b/>
          <w:lang w:val="ru-RU"/>
        </w:rPr>
        <w:t xml:space="preserve">Отличия квалификационных требований к главному бухгалтеру от требований к иному лицу, </w:t>
      </w:r>
      <w:r w:rsidR="00AA2655">
        <w:rPr>
          <w:b/>
          <w:lang w:val="ru-RU"/>
        </w:rPr>
        <w:br/>
      </w:r>
      <w:r w:rsidRPr="00AA2655">
        <w:rPr>
          <w:b/>
          <w:lang w:val="ru-RU"/>
        </w:rPr>
        <w:t>на которое возлагается ведение бухгалтерского учета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693"/>
        <w:gridCol w:w="3118"/>
        <w:gridCol w:w="2977"/>
        <w:gridCol w:w="2062"/>
      </w:tblGrid>
      <w:tr w:rsidR="005372DF" w:rsidRPr="00AA2655" w:rsidTr="00AA2655">
        <w:tc>
          <w:tcPr>
            <w:tcW w:w="3544" w:type="dxa"/>
            <w:vMerge w:val="restart"/>
            <w:vAlign w:val="center"/>
          </w:tcPr>
          <w:p w:rsidR="005372DF" w:rsidRPr="00AA2655" w:rsidRDefault="005372DF" w:rsidP="00B75A0D">
            <w:pPr>
              <w:spacing w:before="120" w:after="1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A2655">
              <w:rPr>
                <w:sz w:val="20"/>
                <w:szCs w:val="20"/>
                <w:lang w:val="ru-RU"/>
              </w:rPr>
              <w:t>Государств</w:t>
            </w:r>
            <w:r w:rsidR="00B75A0D">
              <w:rPr>
                <w:sz w:val="20"/>
                <w:szCs w:val="20"/>
                <w:lang w:val="ru-RU"/>
              </w:rPr>
              <w:t>а</w:t>
            </w:r>
            <w:r w:rsidRPr="00AA2655">
              <w:rPr>
                <w:sz w:val="20"/>
                <w:szCs w:val="20"/>
                <w:lang w:val="ru-RU"/>
              </w:rPr>
              <w:t xml:space="preserve"> – участник</w:t>
            </w:r>
            <w:r w:rsidR="00B75A0D">
              <w:rPr>
                <w:sz w:val="20"/>
                <w:szCs w:val="20"/>
                <w:lang w:val="ru-RU"/>
              </w:rPr>
              <w:t>и</w:t>
            </w:r>
            <w:r w:rsidRPr="00AA2655">
              <w:rPr>
                <w:sz w:val="20"/>
                <w:szCs w:val="20"/>
                <w:lang w:val="ru-RU"/>
              </w:rPr>
              <w:t xml:space="preserve"> СНГ</w:t>
            </w:r>
          </w:p>
        </w:tc>
        <w:tc>
          <w:tcPr>
            <w:tcW w:w="10850" w:type="dxa"/>
            <w:gridSpan w:val="4"/>
            <w:vAlign w:val="center"/>
          </w:tcPr>
          <w:p w:rsidR="005372DF" w:rsidRPr="00AA2655" w:rsidRDefault="005372DF" w:rsidP="00B75A0D">
            <w:pPr>
              <w:spacing w:before="120" w:after="1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A2655">
              <w:rPr>
                <w:sz w:val="20"/>
                <w:szCs w:val="20"/>
                <w:lang w:val="ru-RU"/>
              </w:rPr>
              <w:t>Лица, на которых вместо главного бухгалтера возлагается ведение бухгалтерского учета</w:t>
            </w:r>
          </w:p>
        </w:tc>
      </w:tr>
      <w:tr w:rsidR="005372DF" w:rsidRPr="00AA2655" w:rsidTr="00AA2655">
        <w:tc>
          <w:tcPr>
            <w:tcW w:w="3544" w:type="dxa"/>
            <w:vMerge/>
            <w:tcBorders>
              <w:bottom w:val="double" w:sz="4" w:space="0" w:color="auto"/>
            </w:tcBorders>
            <w:vAlign w:val="center"/>
          </w:tcPr>
          <w:p w:rsidR="005372DF" w:rsidRPr="00AA2655" w:rsidRDefault="005372DF" w:rsidP="00AA2655">
            <w:pPr>
              <w:spacing w:before="120" w:after="1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5372DF" w:rsidRPr="00AA2655" w:rsidRDefault="00B75A0D" w:rsidP="00AA2655">
            <w:pPr>
              <w:spacing w:before="120" w:after="1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</w:t>
            </w:r>
            <w:r w:rsidR="005372DF" w:rsidRPr="00AA2655">
              <w:rPr>
                <w:sz w:val="20"/>
                <w:szCs w:val="20"/>
                <w:lang w:val="ru-RU"/>
              </w:rPr>
              <w:t>ное должностное лицо экономического субъекта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5372DF" w:rsidRPr="00AA2655" w:rsidRDefault="00B75A0D" w:rsidP="00AA2655">
            <w:pPr>
              <w:spacing w:before="120" w:after="1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</w:t>
            </w:r>
            <w:r w:rsidR="005372DF" w:rsidRPr="00AA2655">
              <w:rPr>
                <w:sz w:val="20"/>
                <w:szCs w:val="20"/>
                <w:lang w:val="ru-RU"/>
              </w:rPr>
              <w:t>изическое лицо, с которым заключен договор об оказании услуг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5372DF" w:rsidRPr="00AA2655" w:rsidRDefault="00B75A0D" w:rsidP="00AA2655">
            <w:pPr>
              <w:spacing w:before="120" w:after="1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Ю</w:t>
            </w:r>
            <w:r w:rsidR="005372DF" w:rsidRPr="00AA2655">
              <w:rPr>
                <w:sz w:val="20"/>
                <w:szCs w:val="20"/>
                <w:lang w:val="ru-RU"/>
              </w:rPr>
              <w:t>ридическое лицо, с которым заключен договор об оказании услуг</w:t>
            </w:r>
          </w:p>
        </w:tc>
        <w:tc>
          <w:tcPr>
            <w:tcW w:w="2062" w:type="dxa"/>
            <w:tcBorders>
              <w:bottom w:val="double" w:sz="4" w:space="0" w:color="auto"/>
            </w:tcBorders>
            <w:vAlign w:val="center"/>
          </w:tcPr>
          <w:p w:rsidR="005372DF" w:rsidRPr="00AA2655" w:rsidRDefault="00B75A0D" w:rsidP="00AA2655">
            <w:pPr>
              <w:spacing w:before="120" w:after="12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</w:t>
            </w:r>
            <w:r w:rsidR="005372DF" w:rsidRPr="00AA2655">
              <w:rPr>
                <w:sz w:val="20"/>
                <w:szCs w:val="20"/>
              </w:rPr>
              <w:t>уководитель экономического субъекта</w:t>
            </w:r>
          </w:p>
        </w:tc>
      </w:tr>
      <w:tr w:rsidR="005372DF" w:rsidRPr="00BA0F7B" w:rsidTr="00AA2655">
        <w:tc>
          <w:tcPr>
            <w:tcW w:w="3544" w:type="dxa"/>
            <w:tcBorders>
              <w:top w:val="double" w:sz="4" w:space="0" w:color="auto"/>
            </w:tcBorders>
          </w:tcPr>
          <w:p w:rsidR="005372DF" w:rsidRPr="00AA2655" w:rsidRDefault="005372DF" w:rsidP="00AA2655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AA2655">
              <w:rPr>
                <w:sz w:val="24"/>
                <w:szCs w:val="24"/>
              </w:rPr>
              <w:t>Азербайджанская Республика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5372DF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5372DF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5372DF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2062" w:type="dxa"/>
            <w:tcBorders>
              <w:top w:val="double" w:sz="4" w:space="0" w:color="auto"/>
            </w:tcBorders>
          </w:tcPr>
          <w:p w:rsidR="005372DF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</w:tr>
      <w:tr w:rsidR="005372DF" w:rsidRPr="00BA0F7B" w:rsidTr="00AA2655">
        <w:tc>
          <w:tcPr>
            <w:tcW w:w="3544" w:type="dxa"/>
          </w:tcPr>
          <w:p w:rsidR="005372DF" w:rsidRPr="00AA2655" w:rsidRDefault="005372DF" w:rsidP="00AA2655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AA2655">
              <w:rPr>
                <w:sz w:val="24"/>
                <w:szCs w:val="24"/>
              </w:rPr>
              <w:t>Республика Армения</w:t>
            </w:r>
          </w:p>
        </w:tc>
        <w:tc>
          <w:tcPr>
            <w:tcW w:w="2693" w:type="dxa"/>
          </w:tcPr>
          <w:p w:rsidR="005372DF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3118" w:type="dxa"/>
          </w:tcPr>
          <w:p w:rsidR="005372DF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2977" w:type="dxa"/>
          </w:tcPr>
          <w:p w:rsidR="005372DF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2062" w:type="dxa"/>
          </w:tcPr>
          <w:p w:rsidR="005372DF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</w:tr>
      <w:tr w:rsidR="005372DF" w:rsidRPr="00BA0F7B" w:rsidTr="00AA2655">
        <w:tc>
          <w:tcPr>
            <w:tcW w:w="3544" w:type="dxa"/>
          </w:tcPr>
          <w:p w:rsidR="005372DF" w:rsidRPr="00AA2655" w:rsidRDefault="005372DF" w:rsidP="00AA2655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AA2655">
              <w:rPr>
                <w:sz w:val="24"/>
                <w:szCs w:val="24"/>
              </w:rPr>
              <w:t>Республика Беларусь</w:t>
            </w:r>
          </w:p>
        </w:tc>
        <w:tc>
          <w:tcPr>
            <w:tcW w:w="2693" w:type="dxa"/>
          </w:tcPr>
          <w:p w:rsidR="005372DF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3118" w:type="dxa"/>
          </w:tcPr>
          <w:p w:rsidR="005372DF" w:rsidRPr="00AA2655" w:rsidRDefault="00B75A0D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AA2655">
              <w:rPr>
                <w:sz w:val="24"/>
                <w:szCs w:val="24"/>
              </w:rPr>
              <w:t>а</w:t>
            </w:r>
          </w:p>
        </w:tc>
        <w:tc>
          <w:tcPr>
            <w:tcW w:w="2977" w:type="dxa"/>
          </w:tcPr>
          <w:p w:rsidR="005372DF" w:rsidRPr="00AA2655" w:rsidRDefault="00B75A0D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AA2655">
              <w:rPr>
                <w:sz w:val="24"/>
                <w:szCs w:val="24"/>
              </w:rPr>
              <w:t>а</w:t>
            </w:r>
          </w:p>
        </w:tc>
        <w:tc>
          <w:tcPr>
            <w:tcW w:w="2062" w:type="dxa"/>
          </w:tcPr>
          <w:p w:rsidR="005372DF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</w:tr>
      <w:tr w:rsidR="005372DF" w:rsidRPr="00BA0F7B" w:rsidTr="00AA2655">
        <w:tc>
          <w:tcPr>
            <w:tcW w:w="3544" w:type="dxa"/>
          </w:tcPr>
          <w:p w:rsidR="005372DF" w:rsidRPr="00AA2655" w:rsidRDefault="005372DF" w:rsidP="00AA2655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AA2655">
              <w:rPr>
                <w:sz w:val="24"/>
                <w:szCs w:val="24"/>
              </w:rPr>
              <w:t>Республика Казахстан</w:t>
            </w:r>
          </w:p>
        </w:tc>
        <w:tc>
          <w:tcPr>
            <w:tcW w:w="2693" w:type="dxa"/>
          </w:tcPr>
          <w:p w:rsidR="005372DF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3118" w:type="dxa"/>
          </w:tcPr>
          <w:p w:rsidR="005372DF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2977" w:type="dxa"/>
          </w:tcPr>
          <w:p w:rsidR="005372DF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2062" w:type="dxa"/>
          </w:tcPr>
          <w:p w:rsidR="005372DF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</w:tr>
      <w:tr w:rsidR="005372DF" w:rsidRPr="00BA0F7B" w:rsidTr="00AA2655">
        <w:tc>
          <w:tcPr>
            <w:tcW w:w="3544" w:type="dxa"/>
          </w:tcPr>
          <w:p w:rsidR="005372DF" w:rsidRPr="00AA2655" w:rsidRDefault="005372DF" w:rsidP="00AA2655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AA2655">
              <w:rPr>
                <w:sz w:val="24"/>
                <w:szCs w:val="24"/>
              </w:rPr>
              <w:t>Кыргызская Республика</w:t>
            </w:r>
          </w:p>
        </w:tc>
        <w:tc>
          <w:tcPr>
            <w:tcW w:w="2693" w:type="dxa"/>
          </w:tcPr>
          <w:p w:rsidR="005372DF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3118" w:type="dxa"/>
          </w:tcPr>
          <w:p w:rsidR="005372DF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2977" w:type="dxa"/>
          </w:tcPr>
          <w:p w:rsidR="005372DF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2062" w:type="dxa"/>
          </w:tcPr>
          <w:p w:rsidR="005372DF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</w:tr>
      <w:tr w:rsidR="005372DF" w:rsidRPr="00BA0F7B" w:rsidTr="00AA2655">
        <w:tc>
          <w:tcPr>
            <w:tcW w:w="3544" w:type="dxa"/>
          </w:tcPr>
          <w:p w:rsidR="005372DF" w:rsidRPr="00AA2655" w:rsidRDefault="005372DF" w:rsidP="00AA2655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AA2655">
              <w:rPr>
                <w:sz w:val="24"/>
                <w:szCs w:val="24"/>
              </w:rPr>
              <w:t>Республика Молдова</w:t>
            </w:r>
          </w:p>
        </w:tc>
        <w:tc>
          <w:tcPr>
            <w:tcW w:w="2693" w:type="dxa"/>
          </w:tcPr>
          <w:p w:rsidR="005372DF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3118" w:type="dxa"/>
          </w:tcPr>
          <w:p w:rsidR="005372DF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2977" w:type="dxa"/>
          </w:tcPr>
          <w:p w:rsidR="005372DF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2062" w:type="dxa"/>
          </w:tcPr>
          <w:p w:rsidR="005372DF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</w:tr>
      <w:tr w:rsidR="005372DF" w:rsidRPr="00BA0F7B" w:rsidTr="00AA2655">
        <w:tc>
          <w:tcPr>
            <w:tcW w:w="3544" w:type="dxa"/>
          </w:tcPr>
          <w:p w:rsidR="005372DF" w:rsidRPr="00AA2655" w:rsidRDefault="005372DF" w:rsidP="00AA2655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AA2655">
              <w:rPr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2693" w:type="dxa"/>
          </w:tcPr>
          <w:p w:rsidR="005372DF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3118" w:type="dxa"/>
          </w:tcPr>
          <w:p w:rsidR="005372DF" w:rsidRPr="00AA2655" w:rsidRDefault="00B75A0D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5A0D">
              <w:rPr>
                <w:sz w:val="24"/>
                <w:szCs w:val="24"/>
                <w:lang w:val="ru-RU"/>
              </w:rPr>
              <w:t>Д</w:t>
            </w:r>
            <w:r w:rsidRPr="00B75A0D">
              <w:rPr>
                <w:sz w:val="24"/>
                <w:szCs w:val="24"/>
              </w:rPr>
              <w:t>а</w:t>
            </w:r>
          </w:p>
        </w:tc>
        <w:tc>
          <w:tcPr>
            <w:tcW w:w="2977" w:type="dxa"/>
          </w:tcPr>
          <w:p w:rsidR="005372DF" w:rsidRPr="00AA2655" w:rsidRDefault="00B75A0D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5A0D">
              <w:rPr>
                <w:sz w:val="24"/>
                <w:szCs w:val="24"/>
                <w:lang w:val="ru-RU"/>
              </w:rPr>
              <w:t>Д</w:t>
            </w:r>
            <w:r w:rsidRPr="00B75A0D">
              <w:rPr>
                <w:sz w:val="24"/>
                <w:szCs w:val="24"/>
              </w:rPr>
              <w:t>а</w:t>
            </w:r>
          </w:p>
        </w:tc>
        <w:tc>
          <w:tcPr>
            <w:tcW w:w="2062" w:type="dxa"/>
          </w:tcPr>
          <w:p w:rsidR="005372DF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</w:tr>
      <w:tr w:rsidR="005372DF" w:rsidRPr="00BA0F7B" w:rsidTr="00AA2655">
        <w:tc>
          <w:tcPr>
            <w:tcW w:w="3544" w:type="dxa"/>
          </w:tcPr>
          <w:p w:rsidR="005372DF" w:rsidRPr="00AA2655" w:rsidRDefault="005372DF" w:rsidP="00AA2655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AA2655">
              <w:rPr>
                <w:sz w:val="24"/>
                <w:szCs w:val="24"/>
              </w:rPr>
              <w:t>Республика Таджикистан</w:t>
            </w:r>
          </w:p>
        </w:tc>
        <w:tc>
          <w:tcPr>
            <w:tcW w:w="2693" w:type="dxa"/>
          </w:tcPr>
          <w:p w:rsidR="005372DF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3118" w:type="dxa"/>
          </w:tcPr>
          <w:p w:rsidR="005372DF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2977" w:type="dxa"/>
          </w:tcPr>
          <w:p w:rsidR="005372DF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2062" w:type="dxa"/>
          </w:tcPr>
          <w:p w:rsidR="005372DF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</w:tr>
      <w:tr w:rsidR="005372DF" w:rsidRPr="00BA0F7B" w:rsidTr="00AA2655">
        <w:tc>
          <w:tcPr>
            <w:tcW w:w="3544" w:type="dxa"/>
          </w:tcPr>
          <w:p w:rsidR="005372DF" w:rsidRPr="00AA2655" w:rsidRDefault="005372DF" w:rsidP="00AA2655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AA2655">
              <w:rPr>
                <w:sz w:val="24"/>
                <w:szCs w:val="24"/>
              </w:rPr>
              <w:t>Республика Узбекистан</w:t>
            </w:r>
          </w:p>
        </w:tc>
        <w:tc>
          <w:tcPr>
            <w:tcW w:w="2693" w:type="dxa"/>
          </w:tcPr>
          <w:p w:rsidR="005372DF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3118" w:type="dxa"/>
          </w:tcPr>
          <w:p w:rsidR="005372DF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2977" w:type="dxa"/>
          </w:tcPr>
          <w:p w:rsidR="005372DF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2062" w:type="dxa"/>
          </w:tcPr>
          <w:p w:rsidR="005372DF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</w:tr>
    </w:tbl>
    <w:p w:rsidR="00AA2655" w:rsidRPr="00AA2655" w:rsidRDefault="005372DF" w:rsidP="00AA2655">
      <w:pPr>
        <w:spacing w:line="240" w:lineRule="auto"/>
        <w:jc w:val="right"/>
        <w:rPr>
          <w:lang w:val="ru-RU"/>
        </w:rPr>
      </w:pPr>
      <w:r w:rsidRPr="005372DF">
        <w:rPr>
          <w:lang w:val="ru-RU"/>
        </w:rPr>
        <w:br w:type="page"/>
      </w:r>
      <w:r w:rsidR="00AA2655">
        <w:rPr>
          <w:lang w:val="ru-RU"/>
        </w:rPr>
        <w:lastRenderedPageBreak/>
        <w:t>Таблица 2</w:t>
      </w:r>
    </w:p>
    <w:p w:rsidR="005372DF" w:rsidRPr="00AA2655" w:rsidRDefault="005372DF" w:rsidP="00AA2655">
      <w:pPr>
        <w:spacing w:before="240" w:after="240" w:line="240" w:lineRule="auto"/>
        <w:ind w:firstLine="0"/>
        <w:jc w:val="center"/>
        <w:rPr>
          <w:b/>
          <w:lang w:val="ru-RU"/>
        </w:rPr>
      </w:pPr>
      <w:r w:rsidRPr="00AA2655">
        <w:rPr>
          <w:b/>
          <w:lang w:val="ru-RU"/>
        </w:rPr>
        <w:t>Законодательная основа квалификационных требований к главным бухгалтерам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2162"/>
        <w:gridCol w:w="2224"/>
        <w:gridCol w:w="2366"/>
        <w:gridCol w:w="2227"/>
        <w:gridCol w:w="2298"/>
      </w:tblGrid>
      <w:tr w:rsidR="005372DF" w:rsidRPr="00AA2655" w:rsidTr="002B1D45">
        <w:tc>
          <w:tcPr>
            <w:tcW w:w="1187" w:type="pct"/>
            <w:vMerge w:val="restart"/>
            <w:vAlign w:val="center"/>
          </w:tcPr>
          <w:p w:rsidR="0073361C" w:rsidRPr="00AA2655" w:rsidRDefault="005372DF" w:rsidP="0078458F">
            <w:pPr>
              <w:spacing w:before="120"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A2655">
              <w:rPr>
                <w:sz w:val="20"/>
                <w:szCs w:val="20"/>
              </w:rPr>
              <w:t>Государств</w:t>
            </w:r>
            <w:r w:rsidR="0078458F">
              <w:rPr>
                <w:sz w:val="20"/>
                <w:szCs w:val="20"/>
                <w:lang w:val="ru-RU"/>
              </w:rPr>
              <w:t>а</w:t>
            </w:r>
            <w:r w:rsidRPr="00AA2655">
              <w:rPr>
                <w:sz w:val="20"/>
                <w:szCs w:val="20"/>
              </w:rPr>
              <w:t xml:space="preserve"> – участник</w:t>
            </w:r>
            <w:r w:rsidR="0078458F">
              <w:rPr>
                <w:sz w:val="20"/>
                <w:szCs w:val="20"/>
                <w:lang w:val="ru-RU"/>
              </w:rPr>
              <w:t>и</w:t>
            </w:r>
            <w:r w:rsidRPr="00AA2655">
              <w:rPr>
                <w:sz w:val="20"/>
                <w:szCs w:val="20"/>
              </w:rPr>
              <w:t xml:space="preserve"> СНГ</w:t>
            </w:r>
          </w:p>
        </w:tc>
        <w:tc>
          <w:tcPr>
            <w:tcW w:w="731" w:type="pct"/>
            <w:vMerge w:val="restart"/>
            <w:shd w:val="clear" w:color="auto" w:fill="auto"/>
            <w:vAlign w:val="center"/>
          </w:tcPr>
          <w:p w:rsidR="0073361C" w:rsidRPr="00AA2655" w:rsidRDefault="005372DF" w:rsidP="00AA2655">
            <w:pPr>
              <w:spacing w:before="120"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A2655">
              <w:rPr>
                <w:sz w:val="20"/>
                <w:szCs w:val="20"/>
              </w:rPr>
              <w:t>Квалификационные требования не установлены</w:t>
            </w:r>
          </w:p>
        </w:tc>
        <w:tc>
          <w:tcPr>
            <w:tcW w:w="1552" w:type="pct"/>
            <w:gridSpan w:val="2"/>
            <w:shd w:val="clear" w:color="auto" w:fill="auto"/>
            <w:vAlign w:val="center"/>
          </w:tcPr>
          <w:p w:rsidR="0073361C" w:rsidRPr="00AA2655" w:rsidRDefault="005372DF" w:rsidP="00AA2655">
            <w:pPr>
              <w:spacing w:before="120" w:after="1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A2655">
              <w:rPr>
                <w:sz w:val="20"/>
                <w:szCs w:val="20"/>
                <w:lang w:val="ru-RU"/>
              </w:rPr>
              <w:t>Квалификационные требования установлены и носят рекомендательный характер</w:t>
            </w:r>
          </w:p>
        </w:tc>
        <w:tc>
          <w:tcPr>
            <w:tcW w:w="1530" w:type="pct"/>
            <w:gridSpan w:val="2"/>
            <w:vAlign w:val="center"/>
          </w:tcPr>
          <w:p w:rsidR="0073361C" w:rsidRPr="00AA2655" w:rsidRDefault="005372DF" w:rsidP="00AA2655">
            <w:pPr>
              <w:spacing w:before="120" w:after="1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A2655">
              <w:rPr>
                <w:sz w:val="20"/>
                <w:szCs w:val="20"/>
                <w:lang w:val="ru-RU"/>
              </w:rPr>
              <w:t>Квалификационные требования установлены и носят обязательный характер</w:t>
            </w:r>
          </w:p>
        </w:tc>
      </w:tr>
      <w:tr w:rsidR="005372DF" w:rsidRPr="00AA2655" w:rsidTr="002B1D45">
        <w:tc>
          <w:tcPr>
            <w:tcW w:w="1187" w:type="pct"/>
            <w:vMerge/>
            <w:tcBorders>
              <w:bottom w:val="double" w:sz="4" w:space="0" w:color="auto"/>
            </w:tcBorders>
            <w:vAlign w:val="center"/>
          </w:tcPr>
          <w:p w:rsidR="0073361C" w:rsidRPr="00AA2655" w:rsidRDefault="0073361C" w:rsidP="00AA2655">
            <w:pPr>
              <w:spacing w:before="120" w:after="1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31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361C" w:rsidRPr="00AA2655" w:rsidRDefault="0073361C" w:rsidP="00AA2655">
            <w:pPr>
              <w:spacing w:before="120" w:after="1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361C" w:rsidRPr="00AA2655" w:rsidRDefault="0078458F" w:rsidP="00AA2655">
            <w:pPr>
              <w:spacing w:before="120" w:after="12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Д</w:t>
            </w:r>
            <w:r w:rsidR="005372DF" w:rsidRPr="00AA2655">
              <w:rPr>
                <w:sz w:val="20"/>
                <w:szCs w:val="20"/>
              </w:rPr>
              <w:t>ля всех организаций</w:t>
            </w:r>
          </w:p>
        </w:tc>
        <w:tc>
          <w:tcPr>
            <w:tcW w:w="80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361C" w:rsidRPr="00AA2655" w:rsidRDefault="0078458F" w:rsidP="00AA2655">
            <w:pPr>
              <w:spacing w:before="120" w:after="12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Д</w:t>
            </w:r>
            <w:r w:rsidR="005372DF" w:rsidRPr="00AA2655">
              <w:rPr>
                <w:sz w:val="20"/>
                <w:szCs w:val="20"/>
              </w:rPr>
              <w:t>ля отдельных групп организаций</w:t>
            </w:r>
          </w:p>
        </w:tc>
        <w:tc>
          <w:tcPr>
            <w:tcW w:w="753" w:type="pct"/>
            <w:tcBorders>
              <w:bottom w:val="double" w:sz="4" w:space="0" w:color="auto"/>
            </w:tcBorders>
            <w:vAlign w:val="center"/>
          </w:tcPr>
          <w:p w:rsidR="0073361C" w:rsidRPr="00AA2655" w:rsidRDefault="0078458F" w:rsidP="00AA2655">
            <w:pPr>
              <w:spacing w:before="120" w:after="12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Д</w:t>
            </w:r>
            <w:r w:rsidR="005372DF" w:rsidRPr="00AA2655">
              <w:rPr>
                <w:sz w:val="20"/>
                <w:szCs w:val="20"/>
              </w:rPr>
              <w:t>ля всех организаций</w:t>
            </w:r>
          </w:p>
        </w:tc>
        <w:tc>
          <w:tcPr>
            <w:tcW w:w="777" w:type="pct"/>
            <w:tcBorders>
              <w:bottom w:val="double" w:sz="4" w:space="0" w:color="auto"/>
            </w:tcBorders>
            <w:vAlign w:val="center"/>
          </w:tcPr>
          <w:p w:rsidR="0073361C" w:rsidRPr="00AA2655" w:rsidRDefault="0078458F" w:rsidP="00AA2655">
            <w:pPr>
              <w:spacing w:before="120" w:after="12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Д</w:t>
            </w:r>
            <w:r w:rsidR="005372DF" w:rsidRPr="00AA2655">
              <w:rPr>
                <w:sz w:val="20"/>
                <w:szCs w:val="20"/>
              </w:rPr>
              <w:t>ля отдельных групп организаций</w:t>
            </w:r>
          </w:p>
        </w:tc>
      </w:tr>
      <w:tr w:rsidR="005372DF" w:rsidRPr="00BA0F7B" w:rsidTr="002B1D45">
        <w:tc>
          <w:tcPr>
            <w:tcW w:w="1187" w:type="pct"/>
            <w:tcBorders>
              <w:top w:val="double" w:sz="4" w:space="0" w:color="auto"/>
            </w:tcBorders>
          </w:tcPr>
          <w:p w:rsidR="0073361C" w:rsidRPr="00AA2655" w:rsidRDefault="005372DF" w:rsidP="00AA2655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AA2655">
              <w:rPr>
                <w:sz w:val="24"/>
                <w:szCs w:val="24"/>
              </w:rPr>
              <w:t>Азербайджанская Республика</w:t>
            </w:r>
          </w:p>
        </w:tc>
        <w:tc>
          <w:tcPr>
            <w:tcW w:w="731" w:type="pct"/>
            <w:tcBorders>
              <w:top w:val="double" w:sz="4" w:space="0" w:color="auto"/>
            </w:tcBorders>
            <w:shd w:val="clear" w:color="auto" w:fill="auto"/>
          </w:tcPr>
          <w:p w:rsidR="0073361C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752" w:type="pct"/>
            <w:tcBorders>
              <w:top w:val="double" w:sz="4" w:space="0" w:color="auto"/>
            </w:tcBorders>
            <w:shd w:val="clear" w:color="auto" w:fill="auto"/>
          </w:tcPr>
          <w:p w:rsidR="0073361C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800" w:type="pct"/>
            <w:tcBorders>
              <w:top w:val="double" w:sz="4" w:space="0" w:color="auto"/>
            </w:tcBorders>
            <w:shd w:val="clear" w:color="auto" w:fill="auto"/>
          </w:tcPr>
          <w:p w:rsidR="0073361C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753" w:type="pct"/>
            <w:tcBorders>
              <w:top w:val="double" w:sz="4" w:space="0" w:color="auto"/>
            </w:tcBorders>
          </w:tcPr>
          <w:p w:rsidR="0073361C" w:rsidRPr="00AA2655" w:rsidRDefault="00B75A0D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5A0D">
              <w:rPr>
                <w:sz w:val="24"/>
                <w:szCs w:val="24"/>
                <w:lang w:val="ru-RU"/>
              </w:rPr>
              <w:t>Д</w:t>
            </w:r>
            <w:r w:rsidRPr="00B75A0D">
              <w:rPr>
                <w:sz w:val="24"/>
                <w:szCs w:val="24"/>
              </w:rPr>
              <w:t>а</w:t>
            </w:r>
          </w:p>
        </w:tc>
        <w:tc>
          <w:tcPr>
            <w:tcW w:w="777" w:type="pct"/>
            <w:tcBorders>
              <w:top w:val="double" w:sz="4" w:space="0" w:color="auto"/>
            </w:tcBorders>
          </w:tcPr>
          <w:p w:rsidR="0073361C" w:rsidRPr="00AA2655" w:rsidRDefault="00B75A0D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5A0D">
              <w:rPr>
                <w:sz w:val="24"/>
                <w:szCs w:val="24"/>
                <w:lang w:val="ru-RU"/>
              </w:rPr>
              <w:t>Д</w:t>
            </w:r>
            <w:r w:rsidRPr="00B75A0D">
              <w:rPr>
                <w:sz w:val="24"/>
                <w:szCs w:val="24"/>
              </w:rPr>
              <w:t>а</w:t>
            </w:r>
          </w:p>
        </w:tc>
      </w:tr>
      <w:tr w:rsidR="005372DF" w:rsidRPr="00BA0F7B" w:rsidTr="002B1D45">
        <w:tc>
          <w:tcPr>
            <w:tcW w:w="1187" w:type="pct"/>
          </w:tcPr>
          <w:p w:rsidR="0073361C" w:rsidRPr="00AA2655" w:rsidRDefault="005372DF" w:rsidP="00AA2655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AA2655">
              <w:rPr>
                <w:sz w:val="24"/>
                <w:szCs w:val="24"/>
              </w:rPr>
              <w:t>Республика Армения</w:t>
            </w:r>
          </w:p>
        </w:tc>
        <w:tc>
          <w:tcPr>
            <w:tcW w:w="731" w:type="pct"/>
            <w:shd w:val="clear" w:color="auto" w:fill="auto"/>
          </w:tcPr>
          <w:p w:rsidR="0073361C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752" w:type="pct"/>
            <w:shd w:val="clear" w:color="auto" w:fill="auto"/>
          </w:tcPr>
          <w:p w:rsidR="0073361C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800" w:type="pct"/>
            <w:shd w:val="clear" w:color="auto" w:fill="auto"/>
          </w:tcPr>
          <w:p w:rsidR="0073361C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753" w:type="pct"/>
          </w:tcPr>
          <w:p w:rsidR="0073361C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777" w:type="pct"/>
          </w:tcPr>
          <w:p w:rsidR="0073361C" w:rsidRPr="00AA2655" w:rsidRDefault="00B75A0D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5A0D">
              <w:rPr>
                <w:sz w:val="24"/>
                <w:szCs w:val="24"/>
                <w:lang w:val="ru-RU"/>
              </w:rPr>
              <w:t>Д</w:t>
            </w:r>
            <w:r w:rsidRPr="00B75A0D">
              <w:rPr>
                <w:sz w:val="24"/>
                <w:szCs w:val="24"/>
              </w:rPr>
              <w:t>а</w:t>
            </w:r>
          </w:p>
        </w:tc>
      </w:tr>
      <w:tr w:rsidR="005372DF" w:rsidRPr="00BA0F7B" w:rsidTr="002B1D45">
        <w:tc>
          <w:tcPr>
            <w:tcW w:w="1187" w:type="pct"/>
          </w:tcPr>
          <w:p w:rsidR="0073361C" w:rsidRPr="00AA2655" w:rsidRDefault="005372DF" w:rsidP="00AA2655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AA2655">
              <w:rPr>
                <w:sz w:val="24"/>
                <w:szCs w:val="24"/>
              </w:rPr>
              <w:t>Республика Беларусь</w:t>
            </w:r>
          </w:p>
        </w:tc>
        <w:tc>
          <w:tcPr>
            <w:tcW w:w="731" w:type="pct"/>
            <w:shd w:val="clear" w:color="auto" w:fill="auto"/>
          </w:tcPr>
          <w:p w:rsidR="0073361C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752" w:type="pct"/>
            <w:shd w:val="clear" w:color="auto" w:fill="auto"/>
          </w:tcPr>
          <w:p w:rsidR="0073361C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800" w:type="pct"/>
            <w:shd w:val="clear" w:color="auto" w:fill="auto"/>
          </w:tcPr>
          <w:p w:rsidR="0073361C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753" w:type="pct"/>
          </w:tcPr>
          <w:p w:rsidR="0073361C" w:rsidRPr="00AA2655" w:rsidRDefault="00B75A0D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5A0D">
              <w:rPr>
                <w:sz w:val="24"/>
                <w:szCs w:val="24"/>
                <w:lang w:val="ru-RU"/>
              </w:rPr>
              <w:t>Д</w:t>
            </w:r>
            <w:r w:rsidRPr="00B75A0D">
              <w:rPr>
                <w:sz w:val="24"/>
                <w:szCs w:val="24"/>
              </w:rPr>
              <w:t>а</w:t>
            </w:r>
          </w:p>
        </w:tc>
        <w:tc>
          <w:tcPr>
            <w:tcW w:w="777" w:type="pct"/>
          </w:tcPr>
          <w:p w:rsidR="0073361C" w:rsidRPr="00AA2655" w:rsidRDefault="00B75A0D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5A0D">
              <w:rPr>
                <w:sz w:val="24"/>
                <w:szCs w:val="24"/>
                <w:lang w:val="ru-RU"/>
              </w:rPr>
              <w:t>Д</w:t>
            </w:r>
            <w:r w:rsidRPr="00B75A0D">
              <w:rPr>
                <w:sz w:val="24"/>
                <w:szCs w:val="24"/>
              </w:rPr>
              <w:t>а</w:t>
            </w:r>
          </w:p>
        </w:tc>
      </w:tr>
      <w:tr w:rsidR="005372DF" w:rsidRPr="00BA0F7B" w:rsidTr="002B1D45">
        <w:tc>
          <w:tcPr>
            <w:tcW w:w="1187" w:type="pct"/>
          </w:tcPr>
          <w:p w:rsidR="0073361C" w:rsidRPr="00AA2655" w:rsidRDefault="005372DF" w:rsidP="00AA2655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AA2655">
              <w:rPr>
                <w:sz w:val="24"/>
                <w:szCs w:val="24"/>
              </w:rPr>
              <w:t>Республика Казахстан</w:t>
            </w:r>
          </w:p>
        </w:tc>
        <w:tc>
          <w:tcPr>
            <w:tcW w:w="731" w:type="pct"/>
            <w:shd w:val="clear" w:color="auto" w:fill="auto"/>
          </w:tcPr>
          <w:p w:rsidR="0073361C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752" w:type="pct"/>
            <w:shd w:val="clear" w:color="auto" w:fill="auto"/>
          </w:tcPr>
          <w:p w:rsidR="0073361C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800" w:type="pct"/>
            <w:shd w:val="clear" w:color="auto" w:fill="auto"/>
          </w:tcPr>
          <w:p w:rsidR="0073361C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753" w:type="pct"/>
          </w:tcPr>
          <w:p w:rsidR="0073361C" w:rsidRPr="00AA2655" w:rsidRDefault="00B75A0D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5A0D">
              <w:rPr>
                <w:sz w:val="24"/>
                <w:szCs w:val="24"/>
                <w:lang w:val="ru-RU"/>
              </w:rPr>
              <w:t>Д</w:t>
            </w:r>
            <w:r w:rsidRPr="00B75A0D">
              <w:rPr>
                <w:sz w:val="24"/>
                <w:szCs w:val="24"/>
              </w:rPr>
              <w:t>а</w:t>
            </w:r>
          </w:p>
        </w:tc>
        <w:tc>
          <w:tcPr>
            <w:tcW w:w="777" w:type="pct"/>
          </w:tcPr>
          <w:p w:rsidR="0073361C" w:rsidRPr="00AA2655" w:rsidRDefault="00B75A0D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5A0D">
              <w:rPr>
                <w:sz w:val="24"/>
                <w:szCs w:val="24"/>
                <w:lang w:val="ru-RU"/>
              </w:rPr>
              <w:t>Д</w:t>
            </w:r>
            <w:r w:rsidRPr="00B75A0D">
              <w:rPr>
                <w:sz w:val="24"/>
                <w:szCs w:val="24"/>
              </w:rPr>
              <w:t>а</w:t>
            </w:r>
          </w:p>
        </w:tc>
      </w:tr>
      <w:tr w:rsidR="005372DF" w:rsidRPr="00BA0F7B" w:rsidTr="002B1D45">
        <w:tc>
          <w:tcPr>
            <w:tcW w:w="1187" w:type="pct"/>
          </w:tcPr>
          <w:p w:rsidR="0073361C" w:rsidRPr="00AA2655" w:rsidRDefault="005372DF" w:rsidP="00AA2655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AA2655">
              <w:rPr>
                <w:sz w:val="24"/>
                <w:szCs w:val="24"/>
              </w:rPr>
              <w:t>Кыргызская Республика</w:t>
            </w:r>
          </w:p>
        </w:tc>
        <w:tc>
          <w:tcPr>
            <w:tcW w:w="731" w:type="pct"/>
            <w:shd w:val="clear" w:color="auto" w:fill="auto"/>
          </w:tcPr>
          <w:p w:rsidR="0073361C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752" w:type="pct"/>
            <w:shd w:val="clear" w:color="auto" w:fill="auto"/>
          </w:tcPr>
          <w:p w:rsidR="0073361C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800" w:type="pct"/>
            <w:shd w:val="clear" w:color="auto" w:fill="auto"/>
          </w:tcPr>
          <w:p w:rsidR="0073361C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753" w:type="pct"/>
          </w:tcPr>
          <w:p w:rsidR="0073361C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777" w:type="pct"/>
          </w:tcPr>
          <w:p w:rsidR="0073361C" w:rsidRPr="00AA2655" w:rsidRDefault="00B75A0D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5A0D">
              <w:rPr>
                <w:sz w:val="24"/>
                <w:szCs w:val="24"/>
                <w:lang w:val="ru-RU"/>
              </w:rPr>
              <w:t>Д</w:t>
            </w:r>
            <w:r w:rsidRPr="00B75A0D">
              <w:rPr>
                <w:sz w:val="24"/>
                <w:szCs w:val="24"/>
              </w:rPr>
              <w:t>а</w:t>
            </w:r>
          </w:p>
        </w:tc>
      </w:tr>
      <w:tr w:rsidR="005372DF" w:rsidRPr="00BA0F7B" w:rsidTr="002B1D45">
        <w:tc>
          <w:tcPr>
            <w:tcW w:w="1187" w:type="pct"/>
          </w:tcPr>
          <w:p w:rsidR="0073361C" w:rsidRPr="00AA2655" w:rsidRDefault="005372DF" w:rsidP="00AA2655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AA2655">
              <w:rPr>
                <w:sz w:val="24"/>
                <w:szCs w:val="24"/>
              </w:rPr>
              <w:t>Республика Молдова</w:t>
            </w:r>
          </w:p>
        </w:tc>
        <w:tc>
          <w:tcPr>
            <w:tcW w:w="731" w:type="pct"/>
            <w:shd w:val="clear" w:color="auto" w:fill="auto"/>
          </w:tcPr>
          <w:p w:rsidR="0073361C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752" w:type="pct"/>
            <w:shd w:val="clear" w:color="auto" w:fill="auto"/>
          </w:tcPr>
          <w:p w:rsidR="0073361C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800" w:type="pct"/>
            <w:shd w:val="clear" w:color="auto" w:fill="auto"/>
          </w:tcPr>
          <w:p w:rsidR="0073361C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753" w:type="pct"/>
          </w:tcPr>
          <w:p w:rsidR="0073361C" w:rsidRPr="00AA2655" w:rsidRDefault="00B75A0D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5A0D">
              <w:rPr>
                <w:sz w:val="24"/>
                <w:szCs w:val="24"/>
                <w:lang w:val="ru-RU"/>
              </w:rPr>
              <w:t>Д</w:t>
            </w:r>
            <w:r w:rsidRPr="00B75A0D">
              <w:rPr>
                <w:sz w:val="24"/>
                <w:szCs w:val="24"/>
              </w:rPr>
              <w:t>а</w:t>
            </w:r>
          </w:p>
        </w:tc>
        <w:tc>
          <w:tcPr>
            <w:tcW w:w="777" w:type="pct"/>
          </w:tcPr>
          <w:p w:rsidR="0073361C" w:rsidRPr="00AA2655" w:rsidRDefault="00B75A0D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5A0D">
              <w:rPr>
                <w:sz w:val="24"/>
                <w:szCs w:val="24"/>
                <w:lang w:val="ru-RU"/>
              </w:rPr>
              <w:t>Д</w:t>
            </w:r>
            <w:r w:rsidRPr="00B75A0D">
              <w:rPr>
                <w:sz w:val="24"/>
                <w:szCs w:val="24"/>
              </w:rPr>
              <w:t>а</w:t>
            </w:r>
          </w:p>
        </w:tc>
      </w:tr>
      <w:tr w:rsidR="005372DF" w:rsidRPr="00BA0F7B" w:rsidTr="002B1D45">
        <w:tc>
          <w:tcPr>
            <w:tcW w:w="1187" w:type="pct"/>
          </w:tcPr>
          <w:p w:rsidR="0073361C" w:rsidRPr="00AA2655" w:rsidRDefault="005372DF" w:rsidP="00AA2655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AA2655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731" w:type="pct"/>
            <w:shd w:val="clear" w:color="auto" w:fill="auto"/>
          </w:tcPr>
          <w:p w:rsidR="0073361C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752" w:type="pct"/>
            <w:shd w:val="clear" w:color="auto" w:fill="auto"/>
          </w:tcPr>
          <w:p w:rsidR="0073361C" w:rsidRPr="00AA2655" w:rsidRDefault="00B75A0D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5A0D">
              <w:rPr>
                <w:sz w:val="24"/>
                <w:szCs w:val="24"/>
                <w:lang w:val="ru-RU"/>
              </w:rPr>
              <w:t>Д</w:t>
            </w:r>
            <w:r w:rsidRPr="00B75A0D">
              <w:rPr>
                <w:sz w:val="24"/>
                <w:szCs w:val="24"/>
              </w:rPr>
              <w:t>а</w:t>
            </w:r>
          </w:p>
        </w:tc>
        <w:tc>
          <w:tcPr>
            <w:tcW w:w="800" w:type="pct"/>
            <w:shd w:val="clear" w:color="auto" w:fill="auto"/>
          </w:tcPr>
          <w:p w:rsidR="0073361C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753" w:type="pct"/>
          </w:tcPr>
          <w:p w:rsidR="0073361C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777" w:type="pct"/>
          </w:tcPr>
          <w:p w:rsidR="0073361C" w:rsidRPr="00AA2655" w:rsidRDefault="00B75A0D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5A0D">
              <w:rPr>
                <w:sz w:val="24"/>
                <w:szCs w:val="24"/>
                <w:lang w:val="ru-RU"/>
              </w:rPr>
              <w:t>Д</w:t>
            </w:r>
            <w:r w:rsidRPr="00B75A0D">
              <w:rPr>
                <w:sz w:val="24"/>
                <w:szCs w:val="24"/>
              </w:rPr>
              <w:t>а</w:t>
            </w:r>
          </w:p>
        </w:tc>
      </w:tr>
      <w:tr w:rsidR="005372DF" w:rsidRPr="00BA0F7B" w:rsidTr="002B1D45">
        <w:tc>
          <w:tcPr>
            <w:tcW w:w="1187" w:type="pct"/>
          </w:tcPr>
          <w:p w:rsidR="0073361C" w:rsidRPr="00AA2655" w:rsidRDefault="005372DF" w:rsidP="00AA2655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AA2655">
              <w:rPr>
                <w:sz w:val="24"/>
                <w:szCs w:val="24"/>
              </w:rPr>
              <w:t>Республика Таджикистан</w:t>
            </w:r>
          </w:p>
        </w:tc>
        <w:tc>
          <w:tcPr>
            <w:tcW w:w="731" w:type="pct"/>
            <w:shd w:val="clear" w:color="auto" w:fill="auto"/>
          </w:tcPr>
          <w:p w:rsidR="0073361C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752" w:type="pct"/>
            <w:shd w:val="clear" w:color="auto" w:fill="auto"/>
          </w:tcPr>
          <w:p w:rsidR="0073361C" w:rsidRPr="00AA2655" w:rsidRDefault="00B75A0D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5A0D">
              <w:rPr>
                <w:sz w:val="24"/>
                <w:szCs w:val="24"/>
                <w:lang w:val="ru-RU"/>
              </w:rPr>
              <w:t>Д</w:t>
            </w:r>
            <w:r w:rsidRPr="00B75A0D">
              <w:rPr>
                <w:sz w:val="24"/>
                <w:szCs w:val="24"/>
              </w:rPr>
              <w:t>а</w:t>
            </w:r>
          </w:p>
        </w:tc>
        <w:tc>
          <w:tcPr>
            <w:tcW w:w="800" w:type="pct"/>
            <w:shd w:val="clear" w:color="auto" w:fill="auto"/>
          </w:tcPr>
          <w:p w:rsidR="0073361C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753" w:type="pct"/>
          </w:tcPr>
          <w:p w:rsidR="0073361C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777" w:type="pct"/>
          </w:tcPr>
          <w:p w:rsidR="0073361C" w:rsidRPr="00AA2655" w:rsidRDefault="00B75A0D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5A0D">
              <w:rPr>
                <w:sz w:val="24"/>
                <w:szCs w:val="24"/>
                <w:lang w:val="ru-RU"/>
              </w:rPr>
              <w:t>Д</w:t>
            </w:r>
            <w:r w:rsidRPr="00B75A0D">
              <w:rPr>
                <w:sz w:val="24"/>
                <w:szCs w:val="24"/>
              </w:rPr>
              <w:t>а</w:t>
            </w:r>
          </w:p>
        </w:tc>
      </w:tr>
      <w:tr w:rsidR="005372DF" w:rsidRPr="00BA0F7B" w:rsidTr="002B1D45">
        <w:tc>
          <w:tcPr>
            <w:tcW w:w="1187" w:type="pct"/>
          </w:tcPr>
          <w:p w:rsidR="0073361C" w:rsidRPr="00AA2655" w:rsidRDefault="005372DF" w:rsidP="00AA2655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AA2655">
              <w:rPr>
                <w:sz w:val="24"/>
                <w:szCs w:val="24"/>
              </w:rPr>
              <w:t>Республика Узбекистан</w:t>
            </w:r>
          </w:p>
        </w:tc>
        <w:tc>
          <w:tcPr>
            <w:tcW w:w="731" w:type="pct"/>
            <w:shd w:val="clear" w:color="auto" w:fill="auto"/>
          </w:tcPr>
          <w:p w:rsidR="0073361C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752" w:type="pct"/>
            <w:shd w:val="clear" w:color="auto" w:fill="auto"/>
          </w:tcPr>
          <w:p w:rsidR="0073361C" w:rsidRPr="00AA2655" w:rsidRDefault="00B75A0D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5A0D">
              <w:rPr>
                <w:sz w:val="24"/>
                <w:szCs w:val="24"/>
                <w:lang w:val="ru-RU"/>
              </w:rPr>
              <w:t>Д</w:t>
            </w:r>
            <w:r w:rsidRPr="00B75A0D">
              <w:rPr>
                <w:sz w:val="24"/>
                <w:szCs w:val="24"/>
              </w:rPr>
              <w:t>а</w:t>
            </w:r>
          </w:p>
        </w:tc>
        <w:tc>
          <w:tcPr>
            <w:tcW w:w="800" w:type="pct"/>
            <w:shd w:val="clear" w:color="auto" w:fill="auto"/>
          </w:tcPr>
          <w:p w:rsidR="0073361C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753" w:type="pct"/>
          </w:tcPr>
          <w:p w:rsidR="0073361C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777" w:type="pct"/>
          </w:tcPr>
          <w:p w:rsidR="0073361C" w:rsidRPr="00AA2655" w:rsidRDefault="00B75A0D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5A0D">
              <w:rPr>
                <w:sz w:val="24"/>
                <w:szCs w:val="24"/>
                <w:lang w:val="ru-RU"/>
              </w:rPr>
              <w:t>Д</w:t>
            </w:r>
            <w:r w:rsidRPr="00B75A0D">
              <w:rPr>
                <w:sz w:val="24"/>
                <w:szCs w:val="24"/>
              </w:rPr>
              <w:t>а</w:t>
            </w:r>
          </w:p>
        </w:tc>
      </w:tr>
    </w:tbl>
    <w:p w:rsidR="00AA2655" w:rsidRPr="00AA2655" w:rsidRDefault="005372DF" w:rsidP="00AA2655">
      <w:pPr>
        <w:spacing w:line="240" w:lineRule="auto"/>
        <w:jc w:val="right"/>
        <w:rPr>
          <w:lang w:val="ru-RU"/>
        </w:rPr>
      </w:pPr>
      <w:r w:rsidRPr="00A65025">
        <w:br w:type="page"/>
      </w:r>
      <w:r w:rsidR="00AA2655" w:rsidRPr="00AA2655">
        <w:rPr>
          <w:lang w:val="ru-RU"/>
        </w:rPr>
        <w:lastRenderedPageBreak/>
        <w:t>Таблица 3</w:t>
      </w:r>
    </w:p>
    <w:p w:rsidR="005372DF" w:rsidRPr="00AA2655" w:rsidRDefault="005372DF" w:rsidP="00AA2655">
      <w:pPr>
        <w:spacing w:before="240" w:after="240" w:line="240" w:lineRule="auto"/>
        <w:ind w:firstLine="0"/>
        <w:jc w:val="center"/>
        <w:rPr>
          <w:b/>
          <w:lang w:val="ru-RU"/>
        </w:rPr>
      </w:pPr>
      <w:r w:rsidRPr="00AA2655">
        <w:rPr>
          <w:b/>
          <w:lang w:val="ru-RU"/>
        </w:rPr>
        <w:t>Рекомендуемые квалификационные требования к главным бухгалтерам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559"/>
        <w:gridCol w:w="2694"/>
        <w:gridCol w:w="4110"/>
        <w:gridCol w:w="3621"/>
      </w:tblGrid>
      <w:tr w:rsidR="005372DF" w:rsidRPr="00BA0F7B" w:rsidTr="002B1D45">
        <w:tc>
          <w:tcPr>
            <w:tcW w:w="3085" w:type="dxa"/>
            <w:vMerge w:val="restart"/>
            <w:shd w:val="clear" w:color="auto" w:fill="auto"/>
            <w:vAlign w:val="center"/>
          </w:tcPr>
          <w:p w:rsidR="005372DF" w:rsidRPr="00AA2655" w:rsidRDefault="005372DF" w:rsidP="0078458F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2655">
              <w:rPr>
                <w:sz w:val="24"/>
                <w:szCs w:val="24"/>
              </w:rPr>
              <w:t>Государств</w:t>
            </w:r>
            <w:r w:rsidR="0078458F">
              <w:rPr>
                <w:sz w:val="24"/>
                <w:szCs w:val="24"/>
                <w:lang w:val="ru-RU"/>
              </w:rPr>
              <w:t>а</w:t>
            </w:r>
            <w:r w:rsidRPr="00AA2655">
              <w:rPr>
                <w:sz w:val="24"/>
                <w:szCs w:val="24"/>
              </w:rPr>
              <w:t xml:space="preserve"> – участник</w:t>
            </w:r>
            <w:r w:rsidR="0078458F">
              <w:rPr>
                <w:sz w:val="24"/>
                <w:szCs w:val="24"/>
                <w:lang w:val="ru-RU"/>
              </w:rPr>
              <w:t>и</w:t>
            </w:r>
            <w:r w:rsidRPr="00AA2655">
              <w:rPr>
                <w:sz w:val="24"/>
                <w:szCs w:val="24"/>
              </w:rPr>
              <w:t xml:space="preserve"> СНГ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5372DF" w:rsidRPr="00AA2655" w:rsidRDefault="005372DF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2655">
              <w:rPr>
                <w:sz w:val="24"/>
                <w:szCs w:val="24"/>
              </w:rPr>
              <w:t>Образование</w:t>
            </w:r>
          </w:p>
        </w:tc>
        <w:tc>
          <w:tcPr>
            <w:tcW w:w="7731" w:type="dxa"/>
            <w:gridSpan w:val="2"/>
            <w:shd w:val="clear" w:color="auto" w:fill="auto"/>
            <w:vAlign w:val="center"/>
          </w:tcPr>
          <w:p w:rsidR="005372DF" w:rsidRPr="00AA2655" w:rsidRDefault="005372DF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2655">
              <w:rPr>
                <w:sz w:val="24"/>
                <w:szCs w:val="24"/>
              </w:rPr>
              <w:t>Стаж работы</w:t>
            </w:r>
          </w:p>
        </w:tc>
      </w:tr>
      <w:tr w:rsidR="005372DF" w:rsidRPr="00BA0F7B" w:rsidTr="002B1D45">
        <w:tc>
          <w:tcPr>
            <w:tcW w:w="308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72DF" w:rsidRPr="00AA2655" w:rsidRDefault="005372DF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72DF" w:rsidRPr="00AA2655" w:rsidRDefault="0096095B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5372DF" w:rsidRPr="00AA2655">
              <w:rPr>
                <w:sz w:val="24"/>
                <w:szCs w:val="24"/>
              </w:rPr>
              <w:t>ысшее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72DF" w:rsidRPr="00AA2655" w:rsidRDefault="0096095B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5372DF" w:rsidRPr="00AA2655">
              <w:rPr>
                <w:sz w:val="24"/>
                <w:szCs w:val="24"/>
              </w:rPr>
              <w:t>реднее профессиональное</w:t>
            </w:r>
          </w:p>
        </w:tc>
        <w:tc>
          <w:tcPr>
            <w:tcW w:w="41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72DF" w:rsidRPr="00AA2655" w:rsidRDefault="005372DF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2655">
              <w:rPr>
                <w:sz w:val="24"/>
                <w:szCs w:val="24"/>
              </w:rPr>
              <w:t>при высшем образовании</w:t>
            </w:r>
          </w:p>
        </w:tc>
        <w:tc>
          <w:tcPr>
            <w:tcW w:w="36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72DF" w:rsidRPr="00AA2655" w:rsidRDefault="005372DF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2655">
              <w:rPr>
                <w:sz w:val="24"/>
                <w:szCs w:val="24"/>
              </w:rPr>
              <w:t>при среднем профессиональном образовании</w:t>
            </w:r>
          </w:p>
        </w:tc>
      </w:tr>
      <w:tr w:rsidR="005372DF" w:rsidRPr="00BA0F7B" w:rsidTr="002B1D45">
        <w:tc>
          <w:tcPr>
            <w:tcW w:w="3085" w:type="dxa"/>
            <w:tcBorders>
              <w:top w:val="double" w:sz="4" w:space="0" w:color="auto"/>
            </w:tcBorders>
            <w:shd w:val="clear" w:color="auto" w:fill="auto"/>
          </w:tcPr>
          <w:p w:rsidR="005372DF" w:rsidRPr="00AA2655" w:rsidRDefault="005372DF" w:rsidP="00AA2655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AA2655">
              <w:rPr>
                <w:sz w:val="24"/>
                <w:szCs w:val="24"/>
              </w:rPr>
              <w:t>Азербайджанская Республика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5372DF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shd w:val="clear" w:color="auto" w:fill="auto"/>
          </w:tcPr>
          <w:p w:rsidR="005372DF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4110" w:type="dxa"/>
            <w:tcBorders>
              <w:top w:val="double" w:sz="4" w:space="0" w:color="auto"/>
            </w:tcBorders>
            <w:shd w:val="clear" w:color="auto" w:fill="auto"/>
          </w:tcPr>
          <w:p w:rsidR="005372DF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3621" w:type="dxa"/>
            <w:tcBorders>
              <w:top w:val="double" w:sz="4" w:space="0" w:color="auto"/>
            </w:tcBorders>
            <w:shd w:val="clear" w:color="auto" w:fill="auto"/>
          </w:tcPr>
          <w:p w:rsidR="005372DF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</w:tr>
      <w:tr w:rsidR="005372DF" w:rsidRPr="00BA0F7B" w:rsidTr="002B1D45">
        <w:tc>
          <w:tcPr>
            <w:tcW w:w="3085" w:type="dxa"/>
            <w:shd w:val="clear" w:color="auto" w:fill="auto"/>
          </w:tcPr>
          <w:p w:rsidR="005372DF" w:rsidRPr="00AA2655" w:rsidRDefault="005372DF" w:rsidP="00AA2655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AA2655">
              <w:rPr>
                <w:sz w:val="24"/>
                <w:szCs w:val="24"/>
              </w:rPr>
              <w:t>Республика Армения</w:t>
            </w:r>
          </w:p>
        </w:tc>
        <w:tc>
          <w:tcPr>
            <w:tcW w:w="1559" w:type="dxa"/>
            <w:shd w:val="clear" w:color="auto" w:fill="auto"/>
          </w:tcPr>
          <w:p w:rsidR="005372DF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2694" w:type="dxa"/>
            <w:shd w:val="clear" w:color="auto" w:fill="auto"/>
          </w:tcPr>
          <w:p w:rsidR="005372DF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4110" w:type="dxa"/>
            <w:shd w:val="clear" w:color="auto" w:fill="auto"/>
          </w:tcPr>
          <w:p w:rsidR="005372DF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3621" w:type="dxa"/>
            <w:shd w:val="clear" w:color="auto" w:fill="auto"/>
          </w:tcPr>
          <w:p w:rsidR="005372DF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</w:tr>
      <w:tr w:rsidR="005372DF" w:rsidRPr="00BA0F7B" w:rsidTr="002B1D45">
        <w:tc>
          <w:tcPr>
            <w:tcW w:w="3085" w:type="dxa"/>
            <w:shd w:val="clear" w:color="auto" w:fill="auto"/>
          </w:tcPr>
          <w:p w:rsidR="005372DF" w:rsidRPr="00AA2655" w:rsidRDefault="005372DF" w:rsidP="00AA2655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AA2655">
              <w:rPr>
                <w:sz w:val="24"/>
                <w:szCs w:val="24"/>
              </w:rPr>
              <w:t>Республика Беларусь</w:t>
            </w:r>
          </w:p>
        </w:tc>
        <w:tc>
          <w:tcPr>
            <w:tcW w:w="1559" w:type="dxa"/>
            <w:shd w:val="clear" w:color="auto" w:fill="auto"/>
          </w:tcPr>
          <w:p w:rsidR="005372DF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2694" w:type="dxa"/>
            <w:shd w:val="clear" w:color="auto" w:fill="auto"/>
          </w:tcPr>
          <w:p w:rsidR="005372DF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4110" w:type="dxa"/>
            <w:shd w:val="clear" w:color="auto" w:fill="auto"/>
          </w:tcPr>
          <w:p w:rsidR="005372DF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3621" w:type="dxa"/>
            <w:shd w:val="clear" w:color="auto" w:fill="auto"/>
          </w:tcPr>
          <w:p w:rsidR="005372DF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</w:tr>
      <w:tr w:rsidR="005372DF" w:rsidRPr="00BA0F7B" w:rsidTr="002B1D45">
        <w:tc>
          <w:tcPr>
            <w:tcW w:w="3085" w:type="dxa"/>
            <w:shd w:val="clear" w:color="auto" w:fill="auto"/>
          </w:tcPr>
          <w:p w:rsidR="005372DF" w:rsidRPr="00AA2655" w:rsidRDefault="005372DF" w:rsidP="00AA2655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AA2655">
              <w:rPr>
                <w:sz w:val="24"/>
                <w:szCs w:val="24"/>
              </w:rPr>
              <w:t>Республика Казахстан</w:t>
            </w:r>
          </w:p>
        </w:tc>
        <w:tc>
          <w:tcPr>
            <w:tcW w:w="1559" w:type="dxa"/>
            <w:shd w:val="clear" w:color="auto" w:fill="auto"/>
          </w:tcPr>
          <w:p w:rsidR="005372DF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2694" w:type="dxa"/>
            <w:shd w:val="clear" w:color="auto" w:fill="auto"/>
          </w:tcPr>
          <w:p w:rsidR="005372DF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4110" w:type="dxa"/>
            <w:shd w:val="clear" w:color="auto" w:fill="auto"/>
          </w:tcPr>
          <w:p w:rsidR="005372DF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3621" w:type="dxa"/>
            <w:shd w:val="clear" w:color="auto" w:fill="auto"/>
          </w:tcPr>
          <w:p w:rsidR="005372DF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</w:tr>
      <w:tr w:rsidR="005372DF" w:rsidRPr="00BA0F7B" w:rsidTr="002B1D45">
        <w:tc>
          <w:tcPr>
            <w:tcW w:w="3085" w:type="dxa"/>
            <w:shd w:val="clear" w:color="auto" w:fill="auto"/>
          </w:tcPr>
          <w:p w:rsidR="005372DF" w:rsidRPr="00AA2655" w:rsidRDefault="005372DF" w:rsidP="00AA2655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AA2655">
              <w:rPr>
                <w:sz w:val="24"/>
                <w:szCs w:val="24"/>
              </w:rPr>
              <w:t>Кыргызская Республика</w:t>
            </w:r>
          </w:p>
        </w:tc>
        <w:tc>
          <w:tcPr>
            <w:tcW w:w="1559" w:type="dxa"/>
            <w:shd w:val="clear" w:color="auto" w:fill="auto"/>
          </w:tcPr>
          <w:p w:rsidR="005372DF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2694" w:type="dxa"/>
            <w:shd w:val="clear" w:color="auto" w:fill="auto"/>
          </w:tcPr>
          <w:p w:rsidR="005372DF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4110" w:type="dxa"/>
            <w:shd w:val="clear" w:color="auto" w:fill="auto"/>
          </w:tcPr>
          <w:p w:rsidR="005372DF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3621" w:type="dxa"/>
            <w:shd w:val="clear" w:color="auto" w:fill="auto"/>
          </w:tcPr>
          <w:p w:rsidR="005372DF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</w:tr>
      <w:tr w:rsidR="005372DF" w:rsidRPr="00BA0F7B" w:rsidTr="002B1D45">
        <w:tc>
          <w:tcPr>
            <w:tcW w:w="3085" w:type="dxa"/>
            <w:shd w:val="clear" w:color="auto" w:fill="auto"/>
          </w:tcPr>
          <w:p w:rsidR="005372DF" w:rsidRPr="00AA2655" w:rsidRDefault="005372DF" w:rsidP="00AA2655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AA2655">
              <w:rPr>
                <w:sz w:val="24"/>
                <w:szCs w:val="24"/>
              </w:rPr>
              <w:t>Республика Молдова</w:t>
            </w:r>
          </w:p>
        </w:tc>
        <w:tc>
          <w:tcPr>
            <w:tcW w:w="1559" w:type="dxa"/>
            <w:shd w:val="clear" w:color="auto" w:fill="auto"/>
          </w:tcPr>
          <w:p w:rsidR="005372DF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2694" w:type="dxa"/>
            <w:shd w:val="clear" w:color="auto" w:fill="auto"/>
          </w:tcPr>
          <w:p w:rsidR="005372DF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4110" w:type="dxa"/>
            <w:shd w:val="clear" w:color="auto" w:fill="auto"/>
          </w:tcPr>
          <w:p w:rsidR="005372DF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3621" w:type="dxa"/>
            <w:shd w:val="clear" w:color="auto" w:fill="auto"/>
          </w:tcPr>
          <w:p w:rsidR="005372DF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</w:tr>
      <w:tr w:rsidR="005372DF" w:rsidRPr="00BA0F7B" w:rsidTr="002B1D45">
        <w:tc>
          <w:tcPr>
            <w:tcW w:w="3085" w:type="dxa"/>
            <w:shd w:val="clear" w:color="auto" w:fill="auto"/>
          </w:tcPr>
          <w:p w:rsidR="005372DF" w:rsidRPr="00AA2655" w:rsidRDefault="005372DF" w:rsidP="00AA2655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AA2655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5372DF" w:rsidRPr="00AA2655" w:rsidRDefault="0078458F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AA2655">
              <w:rPr>
                <w:sz w:val="24"/>
                <w:szCs w:val="24"/>
              </w:rPr>
              <w:t>а</w:t>
            </w:r>
          </w:p>
        </w:tc>
        <w:tc>
          <w:tcPr>
            <w:tcW w:w="2694" w:type="dxa"/>
            <w:shd w:val="clear" w:color="auto" w:fill="auto"/>
          </w:tcPr>
          <w:p w:rsidR="005372DF" w:rsidRPr="00AA2655" w:rsidRDefault="0078458F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AA2655">
              <w:rPr>
                <w:sz w:val="24"/>
                <w:szCs w:val="24"/>
              </w:rPr>
              <w:t>а</w:t>
            </w:r>
          </w:p>
        </w:tc>
        <w:tc>
          <w:tcPr>
            <w:tcW w:w="4110" w:type="dxa"/>
            <w:shd w:val="clear" w:color="auto" w:fill="auto"/>
          </w:tcPr>
          <w:p w:rsidR="005372DF" w:rsidRPr="00AA2655" w:rsidRDefault="005372DF" w:rsidP="002B1D45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3 из 5 последних лет в области ведения бухгалтерского учета, составления бухгалтерской (финансовой) отчетности или аудиторской деятельности</w:t>
            </w:r>
          </w:p>
        </w:tc>
        <w:tc>
          <w:tcPr>
            <w:tcW w:w="3621" w:type="dxa"/>
            <w:shd w:val="clear" w:color="auto" w:fill="auto"/>
          </w:tcPr>
          <w:p w:rsidR="005372DF" w:rsidRPr="00AA2655" w:rsidRDefault="005372DF" w:rsidP="002B1D45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5 из 7 последних лет в области ведения бухгалтерского учета, составления бухгалтерской (финансовой) отчетности или аудиторской деятельности</w:t>
            </w:r>
          </w:p>
        </w:tc>
      </w:tr>
      <w:tr w:rsidR="005372DF" w:rsidRPr="00BA0F7B" w:rsidTr="002B1D45">
        <w:tc>
          <w:tcPr>
            <w:tcW w:w="3085" w:type="dxa"/>
            <w:shd w:val="clear" w:color="auto" w:fill="auto"/>
          </w:tcPr>
          <w:p w:rsidR="005372DF" w:rsidRPr="00AA2655" w:rsidRDefault="005372DF" w:rsidP="00AA2655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AA2655">
              <w:rPr>
                <w:sz w:val="24"/>
                <w:szCs w:val="24"/>
              </w:rPr>
              <w:t>Республика Таджикистан</w:t>
            </w:r>
          </w:p>
        </w:tc>
        <w:tc>
          <w:tcPr>
            <w:tcW w:w="1559" w:type="dxa"/>
            <w:shd w:val="clear" w:color="auto" w:fill="auto"/>
          </w:tcPr>
          <w:p w:rsidR="005372DF" w:rsidRPr="00AA2655" w:rsidRDefault="0078458F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AA2655">
              <w:rPr>
                <w:sz w:val="24"/>
                <w:szCs w:val="24"/>
              </w:rPr>
              <w:t>а</w:t>
            </w:r>
          </w:p>
        </w:tc>
        <w:tc>
          <w:tcPr>
            <w:tcW w:w="2694" w:type="dxa"/>
            <w:shd w:val="clear" w:color="auto" w:fill="auto"/>
          </w:tcPr>
          <w:p w:rsidR="005372DF" w:rsidRPr="00AA2655" w:rsidRDefault="0078458F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AA2655">
              <w:rPr>
                <w:sz w:val="24"/>
                <w:szCs w:val="24"/>
              </w:rPr>
              <w:t>а</w:t>
            </w:r>
          </w:p>
        </w:tc>
        <w:tc>
          <w:tcPr>
            <w:tcW w:w="4110" w:type="dxa"/>
            <w:shd w:val="clear" w:color="auto" w:fill="auto"/>
          </w:tcPr>
          <w:p w:rsidR="005372DF" w:rsidRPr="00AA2655" w:rsidRDefault="005372DF" w:rsidP="002B1D45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3 из 5 последних лет в области ведения бухгалтерского учета, составления бухгалтерской (финансовой) отчетности или аудиторской деятельности</w:t>
            </w:r>
          </w:p>
        </w:tc>
        <w:tc>
          <w:tcPr>
            <w:tcW w:w="3621" w:type="dxa"/>
            <w:shd w:val="clear" w:color="auto" w:fill="auto"/>
          </w:tcPr>
          <w:p w:rsidR="005372DF" w:rsidRPr="00AA2655" w:rsidRDefault="005372DF" w:rsidP="002B1D45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5 из 7 последних лет в области ведения бухгалтерского учета, составления бухгалтерской (финансовой) отчетности или аудиторской деятельности</w:t>
            </w:r>
          </w:p>
        </w:tc>
      </w:tr>
      <w:tr w:rsidR="005372DF" w:rsidRPr="00BA0F7B" w:rsidTr="002B1D45">
        <w:tc>
          <w:tcPr>
            <w:tcW w:w="3085" w:type="dxa"/>
          </w:tcPr>
          <w:p w:rsidR="005372DF" w:rsidRPr="00AA2655" w:rsidRDefault="005372DF" w:rsidP="00AA2655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AA2655">
              <w:rPr>
                <w:sz w:val="24"/>
                <w:szCs w:val="24"/>
              </w:rPr>
              <w:t>Республика Узбекистан</w:t>
            </w:r>
          </w:p>
        </w:tc>
        <w:tc>
          <w:tcPr>
            <w:tcW w:w="1559" w:type="dxa"/>
          </w:tcPr>
          <w:p w:rsidR="005372DF" w:rsidRPr="00AA2655" w:rsidRDefault="0078458F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AA2655">
              <w:rPr>
                <w:sz w:val="24"/>
                <w:szCs w:val="24"/>
              </w:rPr>
              <w:t>а</w:t>
            </w:r>
          </w:p>
        </w:tc>
        <w:tc>
          <w:tcPr>
            <w:tcW w:w="2694" w:type="dxa"/>
          </w:tcPr>
          <w:p w:rsidR="005372DF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4110" w:type="dxa"/>
            <w:shd w:val="clear" w:color="auto" w:fill="auto"/>
          </w:tcPr>
          <w:p w:rsidR="005372DF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3621" w:type="dxa"/>
            <w:shd w:val="clear" w:color="auto" w:fill="auto"/>
          </w:tcPr>
          <w:p w:rsidR="005372DF" w:rsidRPr="00AA2655" w:rsidRDefault="00FE4265" w:rsidP="00AA265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A2655">
              <w:rPr>
                <w:sz w:val="24"/>
                <w:szCs w:val="24"/>
                <w:lang w:val="ru-RU"/>
              </w:rPr>
              <w:t>–</w:t>
            </w:r>
          </w:p>
        </w:tc>
      </w:tr>
    </w:tbl>
    <w:p w:rsidR="002B1D45" w:rsidRPr="002B1D45" w:rsidRDefault="005372DF" w:rsidP="002B1D45">
      <w:pPr>
        <w:spacing w:line="240" w:lineRule="auto"/>
        <w:jc w:val="right"/>
        <w:rPr>
          <w:lang w:val="ru-RU"/>
        </w:rPr>
      </w:pPr>
      <w:r>
        <w:br w:type="page"/>
      </w:r>
      <w:r w:rsidRPr="002B1D45">
        <w:rPr>
          <w:lang w:val="ru-RU"/>
        </w:rPr>
        <w:lastRenderedPageBreak/>
        <w:t>Таблица 4</w:t>
      </w:r>
    </w:p>
    <w:p w:rsidR="005372DF" w:rsidRPr="002B1D45" w:rsidRDefault="005372DF" w:rsidP="002B1D45">
      <w:pPr>
        <w:spacing w:before="240" w:after="240" w:line="240" w:lineRule="auto"/>
        <w:ind w:firstLine="0"/>
        <w:jc w:val="center"/>
        <w:rPr>
          <w:b/>
          <w:lang w:val="ru-RU"/>
        </w:rPr>
      </w:pPr>
      <w:r w:rsidRPr="002B1D45">
        <w:rPr>
          <w:b/>
          <w:lang w:val="ru-RU"/>
        </w:rPr>
        <w:t>Обязательные квалификационные требования к главным бухгалтерам, установленные для всех организаций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4"/>
        <w:gridCol w:w="1275"/>
        <w:gridCol w:w="2277"/>
        <w:gridCol w:w="1668"/>
        <w:gridCol w:w="2644"/>
        <w:gridCol w:w="2718"/>
      </w:tblGrid>
      <w:tr w:rsidR="005372DF" w:rsidRPr="002B1D45" w:rsidTr="002B1D45">
        <w:tc>
          <w:tcPr>
            <w:tcW w:w="1422" w:type="pct"/>
            <w:vMerge w:val="restart"/>
            <w:shd w:val="clear" w:color="auto" w:fill="auto"/>
            <w:vAlign w:val="center"/>
          </w:tcPr>
          <w:p w:rsidR="005372DF" w:rsidRPr="002B1D45" w:rsidRDefault="005372DF" w:rsidP="0078458F">
            <w:pPr>
              <w:spacing w:before="120"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1D45">
              <w:rPr>
                <w:sz w:val="20"/>
                <w:szCs w:val="20"/>
              </w:rPr>
              <w:t>Государств</w:t>
            </w:r>
            <w:r w:rsidR="0078458F">
              <w:rPr>
                <w:sz w:val="20"/>
                <w:szCs w:val="20"/>
                <w:lang w:val="ru-RU"/>
              </w:rPr>
              <w:t>а</w:t>
            </w:r>
            <w:r w:rsidRPr="002B1D45">
              <w:rPr>
                <w:sz w:val="20"/>
                <w:szCs w:val="20"/>
              </w:rPr>
              <w:t xml:space="preserve"> – участник</w:t>
            </w:r>
            <w:r w:rsidR="0078458F">
              <w:rPr>
                <w:sz w:val="20"/>
                <w:szCs w:val="20"/>
                <w:lang w:val="ru-RU"/>
              </w:rPr>
              <w:t>и</w:t>
            </w:r>
            <w:r w:rsidRPr="002B1D45">
              <w:rPr>
                <w:sz w:val="20"/>
                <w:szCs w:val="20"/>
              </w:rPr>
              <w:t xml:space="preserve"> СНГ</w:t>
            </w:r>
          </w:p>
        </w:tc>
        <w:tc>
          <w:tcPr>
            <w:tcW w:w="1201" w:type="pct"/>
            <w:gridSpan w:val="2"/>
            <w:shd w:val="clear" w:color="auto" w:fill="auto"/>
            <w:vAlign w:val="center"/>
          </w:tcPr>
          <w:p w:rsidR="005372DF" w:rsidRPr="002B1D45" w:rsidRDefault="005372DF" w:rsidP="002B1D45">
            <w:pPr>
              <w:spacing w:before="120"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1D45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58" w:type="pct"/>
            <w:gridSpan w:val="2"/>
            <w:shd w:val="clear" w:color="auto" w:fill="auto"/>
            <w:vAlign w:val="center"/>
          </w:tcPr>
          <w:p w:rsidR="005372DF" w:rsidRPr="002B1D45" w:rsidRDefault="005372DF" w:rsidP="002B1D45">
            <w:pPr>
              <w:spacing w:before="120"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1D45">
              <w:rPr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919" w:type="pct"/>
            <w:vMerge w:val="restart"/>
            <w:shd w:val="clear" w:color="auto" w:fill="auto"/>
            <w:vAlign w:val="center"/>
          </w:tcPr>
          <w:p w:rsidR="005372DF" w:rsidRPr="002B1D45" w:rsidRDefault="005372DF" w:rsidP="0078458F">
            <w:pPr>
              <w:spacing w:before="120" w:after="1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2B1D45">
              <w:rPr>
                <w:sz w:val="20"/>
                <w:szCs w:val="20"/>
                <w:lang w:val="ru-RU"/>
              </w:rPr>
              <w:t>Наличие репутационных требований, в т</w:t>
            </w:r>
            <w:r w:rsidR="0078458F">
              <w:rPr>
                <w:sz w:val="20"/>
                <w:szCs w:val="20"/>
                <w:lang w:val="ru-RU"/>
              </w:rPr>
              <w:t xml:space="preserve">ом </w:t>
            </w:r>
            <w:r w:rsidRPr="002B1D45">
              <w:rPr>
                <w:sz w:val="20"/>
                <w:szCs w:val="20"/>
                <w:lang w:val="ru-RU"/>
              </w:rPr>
              <w:t>ч</w:t>
            </w:r>
            <w:r w:rsidR="0078458F">
              <w:rPr>
                <w:sz w:val="20"/>
                <w:szCs w:val="20"/>
                <w:lang w:val="ru-RU"/>
              </w:rPr>
              <w:t>исле</w:t>
            </w:r>
            <w:r w:rsidRPr="002B1D45">
              <w:rPr>
                <w:sz w:val="20"/>
                <w:szCs w:val="20"/>
                <w:lang w:val="ru-RU"/>
              </w:rPr>
              <w:t xml:space="preserve"> отсутствие непогашенной/ неснятой судимости</w:t>
            </w:r>
          </w:p>
        </w:tc>
      </w:tr>
      <w:tr w:rsidR="005372DF" w:rsidRPr="002B1D45" w:rsidTr="002B1D45">
        <w:tc>
          <w:tcPr>
            <w:tcW w:w="1422" w:type="pct"/>
            <w:vMerge/>
            <w:shd w:val="clear" w:color="auto" w:fill="auto"/>
            <w:vAlign w:val="center"/>
          </w:tcPr>
          <w:p w:rsidR="005372DF" w:rsidRPr="002B1D45" w:rsidRDefault="005372DF" w:rsidP="002B1D45">
            <w:pPr>
              <w:spacing w:before="120" w:after="1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5372DF" w:rsidRPr="002B1D45" w:rsidRDefault="0096095B" w:rsidP="002B1D45">
            <w:pPr>
              <w:spacing w:before="120" w:after="12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r w:rsidR="005372DF" w:rsidRPr="002B1D45">
              <w:rPr>
                <w:sz w:val="20"/>
                <w:szCs w:val="20"/>
              </w:rPr>
              <w:t>ысшее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5372DF" w:rsidRPr="002B1D45" w:rsidRDefault="0096095B" w:rsidP="002B1D45">
            <w:pPr>
              <w:spacing w:before="120" w:after="12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 w:rsidR="005372DF" w:rsidRPr="002B1D45">
              <w:rPr>
                <w:sz w:val="20"/>
                <w:szCs w:val="20"/>
              </w:rPr>
              <w:t>реднее профессиональное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372DF" w:rsidRPr="002B1D45" w:rsidRDefault="005372DF" w:rsidP="002B1D45">
            <w:pPr>
              <w:spacing w:before="120"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1D45">
              <w:rPr>
                <w:sz w:val="20"/>
                <w:szCs w:val="20"/>
              </w:rPr>
              <w:t>при высшем образовании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5372DF" w:rsidRPr="002B1D45" w:rsidRDefault="005372DF" w:rsidP="002B1D45">
            <w:pPr>
              <w:spacing w:before="120"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1D45">
              <w:rPr>
                <w:sz w:val="20"/>
                <w:szCs w:val="20"/>
              </w:rPr>
              <w:t>при среднем профессиональном образовании</w:t>
            </w:r>
          </w:p>
        </w:tc>
        <w:tc>
          <w:tcPr>
            <w:tcW w:w="919" w:type="pct"/>
            <w:vMerge/>
            <w:shd w:val="clear" w:color="auto" w:fill="auto"/>
            <w:vAlign w:val="center"/>
          </w:tcPr>
          <w:p w:rsidR="005372DF" w:rsidRPr="002B1D45" w:rsidRDefault="005372DF" w:rsidP="002B1D45">
            <w:pPr>
              <w:spacing w:before="120" w:after="12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372DF" w:rsidRPr="00BA0F7B" w:rsidTr="002B1D45">
        <w:tc>
          <w:tcPr>
            <w:tcW w:w="1422" w:type="pct"/>
            <w:shd w:val="clear" w:color="auto" w:fill="auto"/>
          </w:tcPr>
          <w:p w:rsidR="005372DF" w:rsidRPr="002B1D45" w:rsidRDefault="005372DF" w:rsidP="002B1D45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2B1D45">
              <w:rPr>
                <w:sz w:val="24"/>
                <w:szCs w:val="24"/>
              </w:rPr>
              <w:t>Азербайджанская Республика</w:t>
            </w:r>
          </w:p>
        </w:tc>
        <w:tc>
          <w:tcPr>
            <w:tcW w:w="431" w:type="pct"/>
            <w:shd w:val="clear" w:color="auto" w:fill="auto"/>
          </w:tcPr>
          <w:p w:rsidR="005372DF" w:rsidRPr="002B1D45" w:rsidRDefault="0078458F" w:rsidP="002B1D4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770" w:type="pct"/>
            <w:shd w:val="clear" w:color="auto" w:fill="auto"/>
          </w:tcPr>
          <w:p w:rsidR="005372DF" w:rsidRPr="002B1D45" w:rsidRDefault="00CB151C" w:rsidP="002B1D4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564" w:type="pct"/>
            <w:shd w:val="clear" w:color="auto" w:fill="auto"/>
          </w:tcPr>
          <w:p w:rsidR="005372DF" w:rsidRPr="002B1D45" w:rsidRDefault="005372DF" w:rsidP="002B1D4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1D45">
              <w:rPr>
                <w:sz w:val="24"/>
                <w:szCs w:val="24"/>
              </w:rPr>
              <w:t>2 года</w:t>
            </w:r>
          </w:p>
        </w:tc>
        <w:tc>
          <w:tcPr>
            <w:tcW w:w="894" w:type="pct"/>
            <w:shd w:val="clear" w:color="auto" w:fill="auto"/>
          </w:tcPr>
          <w:p w:rsidR="005372DF" w:rsidRPr="002B1D45" w:rsidRDefault="00CB151C" w:rsidP="002B1D4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919" w:type="pct"/>
            <w:shd w:val="clear" w:color="auto" w:fill="auto"/>
          </w:tcPr>
          <w:p w:rsidR="005372DF" w:rsidRPr="002B1D45" w:rsidRDefault="00CB151C" w:rsidP="002B1D4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</w:tr>
      <w:tr w:rsidR="005372DF" w:rsidRPr="00BA0F7B" w:rsidTr="002B1D45">
        <w:tc>
          <w:tcPr>
            <w:tcW w:w="1422" w:type="pct"/>
            <w:shd w:val="clear" w:color="auto" w:fill="auto"/>
          </w:tcPr>
          <w:p w:rsidR="005372DF" w:rsidRPr="002B1D45" w:rsidRDefault="005372DF" w:rsidP="002B1D45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2B1D45">
              <w:rPr>
                <w:sz w:val="24"/>
                <w:szCs w:val="24"/>
              </w:rPr>
              <w:t>Республика Армения</w:t>
            </w:r>
          </w:p>
        </w:tc>
        <w:tc>
          <w:tcPr>
            <w:tcW w:w="431" w:type="pct"/>
            <w:shd w:val="clear" w:color="auto" w:fill="auto"/>
          </w:tcPr>
          <w:p w:rsidR="005372DF" w:rsidRPr="002B1D45" w:rsidRDefault="00CB151C" w:rsidP="002B1D4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770" w:type="pct"/>
            <w:shd w:val="clear" w:color="auto" w:fill="auto"/>
          </w:tcPr>
          <w:p w:rsidR="005372DF" w:rsidRPr="002B1D45" w:rsidRDefault="00CB151C" w:rsidP="002B1D4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564" w:type="pct"/>
            <w:shd w:val="clear" w:color="auto" w:fill="auto"/>
          </w:tcPr>
          <w:p w:rsidR="005372DF" w:rsidRPr="002B1D45" w:rsidRDefault="00CB151C" w:rsidP="002B1D4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894" w:type="pct"/>
            <w:shd w:val="clear" w:color="auto" w:fill="auto"/>
          </w:tcPr>
          <w:p w:rsidR="005372DF" w:rsidRPr="002B1D45" w:rsidRDefault="00CB151C" w:rsidP="002B1D4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919" w:type="pct"/>
            <w:shd w:val="clear" w:color="auto" w:fill="auto"/>
          </w:tcPr>
          <w:p w:rsidR="005372DF" w:rsidRPr="002B1D45" w:rsidRDefault="00CB151C" w:rsidP="002B1D4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</w:tr>
      <w:tr w:rsidR="005372DF" w:rsidRPr="00BA0F7B" w:rsidTr="002B1D45">
        <w:tc>
          <w:tcPr>
            <w:tcW w:w="1422" w:type="pct"/>
            <w:shd w:val="clear" w:color="auto" w:fill="auto"/>
          </w:tcPr>
          <w:p w:rsidR="005372DF" w:rsidRPr="002B1D45" w:rsidRDefault="005372DF" w:rsidP="002B1D45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2B1D45">
              <w:rPr>
                <w:sz w:val="24"/>
                <w:szCs w:val="24"/>
              </w:rPr>
              <w:t>Республика Беларусь</w:t>
            </w:r>
          </w:p>
        </w:tc>
        <w:tc>
          <w:tcPr>
            <w:tcW w:w="431" w:type="pct"/>
            <w:shd w:val="clear" w:color="auto" w:fill="auto"/>
          </w:tcPr>
          <w:p w:rsidR="005372DF" w:rsidRPr="002B1D45" w:rsidRDefault="0078458F" w:rsidP="002B1D4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770" w:type="pct"/>
            <w:shd w:val="clear" w:color="auto" w:fill="auto"/>
          </w:tcPr>
          <w:p w:rsidR="005372DF" w:rsidRPr="002B1D45" w:rsidRDefault="0078458F" w:rsidP="002B1D4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564" w:type="pct"/>
            <w:shd w:val="clear" w:color="auto" w:fill="auto"/>
          </w:tcPr>
          <w:p w:rsidR="005372DF" w:rsidRPr="002B1D45" w:rsidRDefault="005372DF" w:rsidP="002B1D4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1D45">
              <w:rPr>
                <w:sz w:val="24"/>
                <w:szCs w:val="24"/>
              </w:rPr>
              <w:t>3 года</w:t>
            </w:r>
          </w:p>
        </w:tc>
        <w:tc>
          <w:tcPr>
            <w:tcW w:w="894" w:type="pct"/>
            <w:shd w:val="clear" w:color="auto" w:fill="auto"/>
          </w:tcPr>
          <w:p w:rsidR="005372DF" w:rsidRPr="002B1D45" w:rsidRDefault="005372DF" w:rsidP="002B1D4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1D45">
              <w:rPr>
                <w:sz w:val="24"/>
                <w:szCs w:val="24"/>
              </w:rPr>
              <w:t>3 года</w:t>
            </w:r>
          </w:p>
        </w:tc>
        <w:tc>
          <w:tcPr>
            <w:tcW w:w="919" w:type="pct"/>
            <w:shd w:val="clear" w:color="auto" w:fill="auto"/>
          </w:tcPr>
          <w:p w:rsidR="005372DF" w:rsidRPr="002B1D45" w:rsidRDefault="0078458F" w:rsidP="002B1D4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</w:tr>
      <w:tr w:rsidR="005372DF" w:rsidRPr="00BA0F7B" w:rsidTr="002B1D45">
        <w:tc>
          <w:tcPr>
            <w:tcW w:w="1422" w:type="pct"/>
            <w:shd w:val="clear" w:color="auto" w:fill="auto"/>
          </w:tcPr>
          <w:p w:rsidR="005372DF" w:rsidRPr="002B1D45" w:rsidRDefault="005372DF" w:rsidP="002B1D45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2B1D45">
              <w:rPr>
                <w:sz w:val="24"/>
                <w:szCs w:val="24"/>
              </w:rPr>
              <w:t>Республика Казахстан</w:t>
            </w:r>
          </w:p>
        </w:tc>
        <w:tc>
          <w:tcPr>
            <w:tcW w:w="431" w:type="pct"/>
            <w:shd w:val="clear" w:color="auto" w:fill="auto"/>
          </w:tcPr>
          <w:p w:rsidR="005372DF" w:rsidRPr="002B1D45" w:rsidRDefault="0078458F" w:rsidP="002B1D4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770" w:type="pct"/>
            <w:shd w:val="clear" w:color="auto" w:fill="auto"/>
          </w:tcPr>
          <w:p w:rsidR="005372DF" w:rsidRPr="002B1D45" w:rsidRDefault="00CB151C" w:rsidP="002B1D4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564" w:type="pct"/>
            <w:shd w:val="clear" w:color="auto" w:fill="auto"/>
          </w:tcPr>
          <w:p w:rsidR="005372DF" w:rsidRPr="002B1D45" w:rsidRDefault="005372DF" w:rsidP="002B1D4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1D45">
              <w:rPr>
                <w:sz w:val="24"/>
                <w:szCs w:val="24"/>
              </w:rPr>
              <w:t>5 лет</w:t>
            </w:r>
          </w:p>
        </w:tc>
        <w:tc>
          <w:tcPr>
            <w:tcW w:w="894" w:type="pct"/>
            <w:shd w:val="clear" w:color="auto" w:fill="auto"/>
          </w:tcPr>
          <w:p w:rsidR="005372DF" w:rsidRPr="002B1D45" w:rsidRDefault="00CB151C" w:rsidP="002B1D4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919" w:type="pct"/>
            <w:shd w:val="clear" w:color="auto" w:fill="auto"/>
          </w:tcPr>
          <w:p w:rsidR="005372DF" w:rsidRPr="002B1D45" w:rsidRDefault="00CB151C" w:rsidP="002B1D4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</w:tr>
      <w:tr w:rsidR="005372DF" w:rsidRPr="00BA0F7B" w:rsidTr="002B1D45">
        <w:tc>
          <w:tcPr>
            <w:tcW w:w="1422" w:type="pct"/>
            <w:shd w:val="clear" w:color="auto" w:fill="auto"/>
          </w:tcPr>
          <w:p w:rsidR="005372DF" w:rsidRPr="002B1D45" w:rsidRDefault="005372DF" w:rsidP="002B1D45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2B1D45">
              <w:rPr>
                <w:sz w:val="24"/>
                <w:szCs w:val="24"/>
              </w:rPr>
              <w:t>Кыргызская Республика</w:t>
            </w:r>
          </w:p>
        </w:tc>
        <w:tc>
          <w:tcPr>
            <w:tcW w:w="431" w:type="pct"/>
            <w:shd w:val="clear" w:color="auto" w:fill="auto"/>
          </w:tcPr>
          <w:p w:rsidR="005372DF" w:rsidRPr="002B1D45" w:rsidRDefault="00CB151C" w:rsidP="002B1D4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770" w:type="pct"/>
            <w:shd w:val="clear" w:color="auto" w:fill="auto"/>
          </w:tcPr>
          <w:p w:rsidR="005372DF" w:rsidRPr="002B1D45" w:rsidRDefault="00CB151C" w:rsidP="002B1D4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564" w:type="pct"/>
            <w:shd w:val="clear" w:color="auto" w:fill="auto"/>
          </w:tcPr>
          <w:p w:rsidR="005372DF" w:rsidRPr="002B1D45" w:rsidRDefault="00CB151C" w:rsidP="002B1D4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894" w:type="pct"/>
            <w:shd w:val="clear" w:color="auto" w:fill="auto"/>
          </w:tcPr>
          <w:p w:rsidR="005372DF" w:rsidRPr="002B1D45" w:rsidRDefault="00CB151C" w:rsidP="002B1D4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919" w:type="pct"/>
            <w:shd w:val="clear" w:color="auto" w:fill="auto"/>
          </w:tcPr>
          <w:p w:rsidR="005372DF" w:rsidRPr="002B1D45" w:rsidRDefault="00CB151C" w:rsidP="002B1D4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</w:tr>
      <w:tr w:rsidR="005372DF" w:rsidRPr="00BA0F7B" w:rsidTr="002B1D45">
        <w:tc>
          <w:tcPr>
            <w:tcW w:w="1422" w:type="pct"/>
            <w:shd w:val="clear" w:color="auto" w:fill="auto"/>
          </w:tcPr>
          <w:p w:rsidR="005372DF" w:rsidRPr="002B1D45" w:rsidRDefault="005372DF" w:rsidP="002B1D45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2B1D45">
              <w:rPr>
                <w:sz w:val="24"/>
                <w:szCs w:val="24"/>
              </w:rPr>
              <w:t>Республика Молдова</w:t>
            </w:r>
          </w:p>
        </w:tc>
        <w:tc>
          <w:tcPr>
            <w:tcW w:w="431" w:type="pct"/>
            <w:shd w:val="clear" w:color="auto" w:fill="auto"/>
          </w:tcPr>
          <w:p w:rsidR="005372DF" w:rsidRPr="002B1D45" w:rsidRDefault="0078458F" w:rsidP="002B1D4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770" w:type="pct"/>
            <w:shd w:val="clear" w:color="auto" w:fill="auto"/>
          </w:tcPr>
          <w:p w:rsidR="005372DF" w:rsidRPr="002B1D45" w:rsidRDefault="0078458F" w:rsidP="002B1D4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564" w:type="pct"/>
            <w:shd w:val="clear" w:color="auto" w:fill="auto"/>
          </w:tcPr>
          <w:p w:rsidR="005372DF" w:rsidRPr="002B1D45" w:rsidRDefault="00CB151C" w:rsidP="002B1D4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894" w:type="pct"/>
            <w:shd w:val="clear" w:color="auto" w:fill="auto"/>
          </w:tcPr>
          <w:p w:rsidR="005372DF" w:rsidRPr="002B1D45" w:rsidRDefault="00CB151C" w:rsidP="002B1D4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919" w:type="pct"/>
            <w:shd w:val="clear" w:color="auto" w:fill="auto"/>
          </w:tcPr>
          <w:p w:rsidR="005372DF" w:rsidRPr="002B1D45" w:rsidRDefault="00CB151C" w:rsidP="002B1D4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</w:tr>
      <w:tr w:rsidR="005372DF" w:rsidRPr="00BA0F7B" w:rsidTr="002B1D45">
        <w:tc>
          <w:tcPr>
            <w:tcW w:w="1422" w:type="pct"/>
            <w:shd w:val="clear" w:color="auto" w:fill="FFFFFF"/>
          </w:tcPr>
          <w:p w:rsidR="005372DF" w:rsidRPr="002B1D45" w:rsidRDefault="005372DF" w:rsidP="002B1D45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2B1D45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431" w:type="pct"/>
            <w:shd w:val="clear" w:color="auto" w:fill="FFFFFF"/>
          </w:tcPr>
          <w:p w:rsidR="005372DF" w:rsidRPr="002B1D45" w:rsidRDefault="00CB151C" w:rsidP="002B1D4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770" w:type="pct"/>
            <w:shd w:val="clear" w:color="auto" w:fill="FFFFFF"/>
          </w:tcPr>
          <w:p w:rsidR="005372DF" w:rsidRPr="002B1D45" w:rsidRDefault="00CB151C" w:rsidP="002B1D4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564" w:type="pct"/>
            <w:shd w:val="clear" w:color="auto" w:fill="FFFFFF"/>
          </w:tcPr>
          <w:p w:rsidR="005372DF" w:rsidRPr="002B1D45" w:rsidRDefault="00CB151C" w:rsidP="002B1D4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894" w:type="pct"/>
            <w:shd w:val="clear" w:color="auto" w:fill="FFFFFF"/>
          </w:tcPr>
          <w:p w:rsidR="005372DF" w:rsidRPr="002B1D45" w:rsidRDefault="00CB151C" w:rsidP="002B1D4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919" w:type="pct"/>
            <w:shd w:val="clear" w:color="auto" w:fill="FFFFFF"/>
          </w:tcPr>
          <w:p w:rsidR="005372DF" w:rsidRPr="002B1D45" w:rsidRDefault="00CB151C" w:rsidP="002B1D4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</w:tr>
      <w:tr w:rsidR="005372DF" w:rsidRPr="00BA0F7B" w:rsidTr="002B1D45">
        <w:tc>
          <w:tcPr>
            <w:tcW w:w="1422" w:type="pct"/>
            <w:shd w:val="clear" w:color="auto" w:fill="FFFFFF"/>
          </w:tcPr>
          <w:p w:rsidR="005372DF" w:rsidRPr="002B1D45" w:rsidRDefault="005372DF" w:rsidP="002B1D45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2B1D45">
              <w:rPr>
                <w:sz w:val="24"/>
                <w:szCs w:val="24"/>
              </w:rPr>
              <w:t>Республика Таджикистан</w:t>
            </w:r>
          </w:p>
        </w:tc>
        <w:tc>
          <w:tcPr>
            <w:tcW w:w="431" w:type="pct"/>
            <w:shd w:val="clear" w:color="auto" w:fill="FFFFFF"/>
          </w:tcPr>
          <w:p w:rsidR="005372DF" w:rsidRPr="002B1D45" w:rsidRDefault="00CB151C" w:rsidP="002B1D4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770" w:type="pct"/>
            <w:shd w:val="clear" w:color="auto" w:fill="FFFFFF"/>
          </w:tcPr>
          <w:p w:rsidR="005372DF" w:rsidRPr="002B1D45" w:rsidRDefault="00CB151C" w:rsidP="002B1D4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564" w:type="pct"/>
            <w:shd w:val="clear" w:color="auto" w:fill="FFFFFF"/>
          </w:tcPr>
          <w:p w:rsidR="005372DF" w:rsidRPr="002B1D45" w:rsidRDefault="00CB151C" w:rsidP="002B1D4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894" w:type="pct"/>
            <w:shd w:val="clear" w:color="auto" w:fill="FFFFFF"/>
          </w:tcPr>
          <w:p w:rsidR="005372DF" w:rsidRPr="002B1D45" w:rsidRDefault="00CB151C" w:rsidP="002B1D4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919" w:type="pct"/>
            <w:shd w:val="clear" w:color="auto" w:fill="FFFFFF"/>
          </w:tcPr>
          <w:p w:rsidR="005372DF" w:rsidRPr="002B1D45" w:rsidRDefault="00CB151C" w:rsidP="002B1D4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</w:tr>
      <w:tr w:rsidR="005372DF" w:rsidRPr="00BA0F7B" w:rsidTr="002B1D45">
        <w:tc>
          <w:tcPr>
            <w:tcW w:w="1422" w:type="pct"/>
            <w:shd w:val="clear" w:color="auto" w:fill="FFFFFF"/>
          </w:tcPr>
          <w:p w:rsidR="005372DF" w:rsidRPr="002B1D45" w:rsidRDefault="005372DF" w:rsidP="002B1D45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2B1D45">
              <w:rPr>
                <w:sz w:val="24"/>
                <w:szCs w:val="24"/>
              </w:rPr>
              <w:t>Республика Узбекистан</w:t>
            </w:r>
          </w:p>
        </w:tc>
        <w:tc>
          <w:tcPr>
            <w:tcW w:w="431" w:type="pct"/>
            <w:shd w:val="clear" w:color="auto" w:fill="FFFFFF"/>
          </w:tcPr>
          <w:p w:rsidR="005372DF" w:rsidRPr="002B1D45" w:rsidRDefault="00CB151C" w:rsidP="002B1D4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770" w:type="pct"/>
            <w:shd w:val="clear" w:color="auto" w:fill="FFFFFF"/>
          </w:tcPr>
          <w:p w:rsidR="005372DF" w:rsidRPr="002B1D45" w:rsidRDefault="00CB151C" w:rsidP="002B1D4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564" w:type="pct"/>
            <w:shd w:val="clear" w:color="auto" w:fill="FFFFFF"/>
          </w:tcPr>
          <w:p w:rsidR="005372DF" w:rsidRPr="002B1D45" w:rsidRDefault="00CB151C" w:rsidP="002B1D4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894" w:type="pct"/>
            <w:shd w:val="clear" w:color="auto" w:fill="FFFFFF"/>
          </w:tcPr>
          <w:p w:rsidR="005372DF" w:rsidRPr="002B1D45" w:rsidRDefault="00CB151C" w:rsidP="002B1D4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919" w:type="pct"/>
            <w:shd w:val="clear" w:color="auto" w:fill="FFFFFF"/>
          </w:tcPr>
          <w:p w:rsidR="005372DF" w:rsidRPr="002B1D45" w:rsidRDefault="00CB151C" w:rsidP="002B1D45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</w:tr>
    </w:tbl>
    <w:p w:rsidR="002B1D45" w:rsidRPr="002B1D45" w:rsidRDefault="005372DF" w:rsidP="002B1D45">
      <w:pPr>
        <w:spacing w:line="240" w:lineRule="auto"/>
        <w:jc w:val="right"/>
        <w:rPr>
          <w:lang w:val="ru-RU"/>
        </w:rPr>
      </w:pPr>
      <w:r w:rsidRPr="00A65025">
        <w:br w:type="page"/>
      </w:r>
      <w:r w:rsidRPr="002B1D45">
        <w:rPr>
          <w:lang w:val="ru-RU"/>
        </w:rPr>
        <w:lastRenderedPageBreak/>
        <w:t>Таблица 5</w:t>
      </w:r>
    </w:p>
    <w:p w:rsidR="005372DF" w:rsidRPr="002B1D45" w:rsidRDefault="005372DF" w:rsidP="002B1D45">
      <w:pPr>
        <w:spacing w:before="240" w:after="240" w:line="240" w:lineRule="auto"/>
        <w:ind w:firstLine="0"/>
        <w:jc w:val="center"/>
        <w:rPr>
          <w:b/>
          <w:lang w:val="ru-RU"/>
        </w:rPr>
      </w:pPr>
      <w:r w:rsidRPr="002B1D45">
        <w:rPr>
          <w:b/>
          <w:lang w:val="ru-RU"/>
        </w:rPr>
        <w:t xml:space="preserve">Обязательные квалификационные требования к главным бухгалтерам, </w:t>
      </w:r>
      <w:r w:rsidR="002B1D45">
        <w:rPr>
          <w:b/>
          <w:lang w:val="ru-RU"/>
        </w:rPr>
        <w:br/>
      </w:r>
      <w:r w:rsidRPr="002B1D45">
        <w:rPr>
          <w:b/>
          <w:lang w:val="ru-RU"/>
        </w:rPr>
        <w:t>установленные для отдельных групп организаций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61"/>
        <w:gridCol w:w="2105"/>
        <w:gridCol w:w="1524"/>
        <w:gridCol w:w="699"/>
        <w:gridCol w:w="728"/>
        <w:gridCol w:w="912"/>
        <w:gridCol w:w="815"/>
        <w:gridCol w:w="1203"/>
        <w:gridCol w:w="729"/>
        <w:gridCol w:w="779"/>
        <w:gridCol w:w="833"/>
        <w:gridCol w:w="913"/>
      </w:tblGrid>
      <w:tr w:rsidR="005372DF" w:rsidRPr="002B1D45" w:rsidTr="002B1D45">
        <w:trPr>
          <w:jc w:val="center"/>
        </w:trPr>
        <w:tc>
          <w:tcPr>
            <w:tcW w:w="1205" w:type="pct"/>
            <w:vMerge w:val="restart"/>
            <w:vAlign w:val="center"/>
          </w:tcPr>
          <w:p w:rsidR="0073361C" w:rsidRPr="002B1D45" w:rsidRDefault="005372DF" w:rsidP="0078458F">
            <w:pPr>
              <w:spacing w:before="120" w:after="120" w:line="240" w:lineRule="auto"/>
              <w:ind w:firstLine="8"/>
              <w:jc w:val="center"/>
              <w:rPr>
                <w:sz w:val="20"/>
                <w:szCs w:val="20"/>
                <w:lang w:val="ru-RU"/>
              </w:rPr>
            </w:pPr>
            <w:r w:rsidRPr="002B1D45">
              <w:rPr>
                <w:sz w:val="20"/>
                <w:szCs w:val="20"/>
                <w:lang w:val="ru-RU"/>
              </w:rPr>
              <w:t>Государств</w:t>
            </w:r>
            <w:r w:rsidR="0078458F">
              <w:rPr>
                <w:sz w:val="20"/>
                <w:szCs w:val="20"/>
                <w:lang w:val="ru-RU"/>
              </w:rPr>
              <w:t>а</w:t>
            </w:r>
            <w:r w:rsidRPr="002B1D45">
              <w:rPr>
                <w:sz w:val="20"/>
                <w:szCs w:val="20"/>
                <w:lang w:val="ru-RU"/>
              </w:rPr>
              <w:t xml:space="preserve"> – участник</w:t>
            </w:r>
            <w:r w:rsidR="0078458F">
              <w:rPr>
                <w:sz w:val="20"/>
                <w:szCs w:val="20"/>
                <w:lang w:val="ru-RU"/>
              </w:rPr>
              <w:t>и</w:t>
            </w:r>
            <w:r w:rsidRPr="002B1D45">
              <w:rPr>
                <w:sz w:val="20"/>
                <w:szCs w:val="20"/>
                <w:lang w:val="ru-RU"/>
              </w:rPr>
              <w:t xml:space="preserve"> СНГ</w:t>
            </w:r>
          </w:p>
        </w:tc>
        <w:tc>
          <w:tcPr>
            <w:tcW w:w="713" w:type="pct"/>
            <w:vMerge w:val="restart"/>
            <w:textDirection w:val="btLr"/>
            <w:vAlign w:val="center"/>
          </w:tcPr>
          <w:p w:rsidR="0073361C" w:rsidRPr="002B1D45" w:rsidRDefault="005372DF" w:rsidP="006D238F">
            <w:pPr>
              <w:spacing w:before="120" w:after="120" w:line="240" w:lineRule="auto"/>
              <w:ind w:firstLine="8"/>
              <w:jc w:val="center"/>
              <w:rPr>
                <w:sz w:val="20"/>
                <w:szCs w:val="20"/>
                <w:lang w:val="ru-RU"/>
              </w:rPr>
            </w:pPr>
            <w:r w:rsidRPr="002B1D45">
              <w:rPr>
                <w:sz w:val="20"/>
                <w:szCs w:val="20"/>
                <w:lang w:val="ru-RU"/>
              </w:rPr>
              <w:t>Для общественно</w:t>
            </w:r>
            <w:r w:rsidR="0078458F">
              <w:rPr>
                <w:sz w:val="20"/>
                <w:szCs w:val="20"/>
                <w:lang w:val="ru-RU"/>
              </w:rPr>
              <w:t xml:space="preserve"> </w:t>
            </w:r>
            <w:r w:rsidRPr="002B1D45">
              <w:rPr>
                <w:sz w:val="20"/>
                <w:szCs w:val="20"/>
                <w:lang w:val="ru-RU"/>
              </w:rPr>
              <w:t>значимых хозяйствующих субъектов, организаций публичного интереса, организаций, обязанных публиковать отчетность и.т.д.</w:t>
            </w:r>
          </w:p>
        </w:tc>
        <w:tc>
          <w:tcPr>
            <w:tcW w:w="3082" w:type="pct"/>
            <w:gridSpan w:val="10"/>
            <w:vAlign w:val="center"/>
          </w:tcPr>
          <w:p w:rsidR="0073361C" w:rsidRPr="002B1D45" w:rsidRDefault="005372DF" w:rsidP="002B1D45">
            <w:pPr>
              <w:spacing w:before="120" w:after="120" w:line="240" w:lineRule="auto"/>
              <w:ind w:firstLine="8"/>
              <w:jc w:val="center"/>
              <w:rPr>
                <w:sz w:val="20"/>
                <w:szCs w:val="20"/>
              </w:rPr>
            </w:pPr>
            <w:r w:rsidRPr="002B1D45">
              <w:rPr>
                <w:sz w:val="20"/>
                <w:szCs w:val="20"/>
              </w:rPr>
              <w:t>По отдельным секторам экономики</w:t>
            </w:r>
          </w:p>
        </w:tc>
      </w:tr>
      <w:tr w:rsidR="005372DF" w:rsidRPr="002B1D45" w:rsidTr="002B1D45">
        <w:trPr>
          <w:cantSplit/>
          <w:trHeight w:val="2568"/>
          <w:jc w:val="center"/>
        </w:trPr>
        <w:tc>
          <w:tcPr>
            <w:tcW w:w="1205" w:type="pct"/>
            <w:vMerge/>
            <w:tcBorders>
              <w:bottom w:val="double" w:sz="4" w:space="0" w:color="auto"/>
            </w:tcBorders>
            <w:vAlign w:val="center"/>
          </w:tcPr>
          <w:p w:rsidR="0073361C" w:rsidRPr="002B1D45" w:rsidRDefault="0073361C" w:rsidP="002B1D45">
            <w:pPr>
              <w:spacing w:before="120" w:after="120" w:line="240" w:lineRule="auto"/>
              <w:ind w:firstLine="8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bottom w:val="double" w:sz="4" w:space="0" w:color="auto"/>
            </w:tcBorders>
            <w:vAlign w:val="center"/>
          </w:tcPr>
          <w:p w:rsidR="0073361C" w:rsidRPr="002B1D45" w:rsidRDefault="0073361C" w:rsidP="002B1D45">
            <w:pPr>
              <w:spacing w:before="120" w:after="120" w:line="240" w:lineRule="auto"/>
              <w:ind w:firstLine="8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bottom w:val="double" w:sz="4" w:space="0" w:color="auto"/>
            </w:tcBorders>
            <w:textDirection w:val="btLr"/>
            <w:vAlign w:val="center"/>
          </w:tcPr>
          <w:p w:rsidR="0073361C" w:rsidRPr="002B1D45" w:rsidRDefault="005372DF" w:rsidP="002B1D45">
            <w:pPr>
              <w:spacing w:before="120" w:after="120" w:line="240" w:lineRule="auto"/>
              <w:ind w:firstLine="8"/>
              <w:jc w:val="center"/>
              <w:rPr>
                <w:sz w:val="20"/>
                <w:szCs w:val="20"/>
                <w:lang w:val="ru-RU"/>
              </w:rPr>
            </w:pPr>
            <w:r w:rsidRPr="002B1D45">
              <w:rPr>
                <w:sz w:val="20"/>
                <w:szCs w:val="20"/>
                <w:lang w:val="ru-RU"/>
              </w:rPr>
              <w:t>Организации, ценные бумаги которых допущены к обращению на организованных торгах (1)</w:t>
            </w:r>
          </w:p>
        </w:tc>
        <w:tc>
          <w:tcPr>
            <w:tcW w:w="216" w:type="pct"/>
            <w:tcBorders>
              <w:bottom w:val="double" w:sz="4" w:space="0" w:color="auto"/>
            </w:tcBorders>
            <w:textDirection w:val="btLr"/>
            <w:vAlign w:val="center"/>
          </w:tcPr>
          <w:p w:rsidR="0073361C" w:rsidRPr="002B1D45" w:rsidRDefault="005372DF" w:rsidP="002B1D45">
            <w:pPr>
              <w:spacing w:before="120" w:after="120" w:line="240" w:lineRule="auto"/>
              <w:ind w:firstLine="8"/>
              <w:jc w:val="center"/>
              <w:rPr>
                <w:sz w:val="20"/>
                <w:szCs w:val="20"/>
              </w:rPr>
            </w:pPr>
            <w:r w:rsidRPr="002B1D45">
              <w:rPr>
                <w:sz w:val="20"/>
                <w:szCs w:val="20"/>
              </w:rPr>
              <w:t>Кредитные организации (2)</w:t>
            </w:r>
          </w:p>
        </w:tc>
        <w:tc>
          <w:tcPr>
            <w:tcW w:w="248" w:type="pct"/>
            <w:tcBorders>
              <w:bottom w:val="double" w:sz="4" w:space="0" w:color="auto"/>
            </w:tcBorders>
            <w:textDirection w:val="btLr"/>
            <w:vAlign w:val="center"/>
          </w:tcPr>
          <w:p w:rsidR="0073361C" w:rsidRPr="002B1D45" w:rsidRDefault="005372DF" w:rsidP="002B1D45">
            <w:pPr>
              <w:spacing w:before="120" w:after="120" w:line="240" w:lineRule="auto"/>
              <w:ind w:firstLine="8"/>
              <w:jc w:val="center"/>
              <w:rPr>
                <w:sz w:val="20"/>
                <w:szCs w:val="20"/>
              </w:rPr>
            </w:pPr>
            <w:r w:rsidRPr="002B1D45">
              <w:rPr>
                <w:sz w:val="20"/>
                <w:szCs w:val="20"/>
              </w:rPr>
              <w:t>Страховые организации (3)</w:t>
            </w:r>
          </w:p>
        </w:tc>
        <w:tc>
          <w:tcPr>
            <w:tcW w:w="310" w:type="pct"/>
            <w:tcBorders>
              <w:bottom w:val="double" w:sz="4" w:space="0" w:color="auto"/>
            </w:tcBorders>
            <w:textDirection w:val="btLr"/>
            <w:vAlign w:val="center"/>
          </w:tcPr>
          <w:p w:rsidR="0073361C" w:rsidRPr="002B1D45" w:rsidRDefault="005372DF" w:rsidP="002B1D45">
            <w:pPr>
              <w:spacing w:before="120" w:after="120" w:line="240" w:lineRule="auto"/>
              <w:ind w:firstLine="8"/>
              <w:jc w:val="center"/>
              <w:rPr>
                <w:sz w:val="20"/>
                <w:szCs w:val="20"/>
              </w:rPr>
            </w:pPr>
            <w:r w:rsidRPr="002B1D45">
              <w:rPr>
                <w:sz w:val="20"/>
                <w:szCs w:val="20"/>
              </w:rPr>
              <w:t>Негосударственные пенсионные фонды(4)</w:t>
            </w:r>
          </w:p>
        </w:tc>
        <w:tc>
          <w:tcPr>
            <w:tcW w:w="277" w:type="pct"/>
            <w:tcBorders>
              <w:bottom w:val="double" w:sz="4" w:space="0" w:color="auto"/>
            </w:tcBorders>
            <w:textDirection w:val="btLr"/>
            <w:vAlign w:val="center"/>
          </w:tcPr>
          <w:p w:rsidR="0073361C" w:rsidRPr="002B1D45" w:rsidRDefault="005372DF" w:rsidP="002B1D45">
            <w:pPr>
              <w:spacing w:before="120" w:after="120" w:line="240" w:lineRule="auto"/>
              <w:ind w:firstLine="8"/>
              <w:jc w:val="center"/>
              <w:rPr>
                <w:sz w:val="20"/>
                <w:szCs w:val="20"/>
              </w:rPr>
            </w:pPr>
            <w:r w:rsidRPr="002B1D45">
              <w:rPr>
                <w:sz w:val="20"/>
                <w:szCs w:val="20"/>
              </w:rPr>
              <w:t>Биржи (товарные, фондовые) (5)</w:t>
            </w:r>
          </w:p>
        </w:tc>
        <w:tc>
          <w:tcPr>
            <w:tcW w:w="408" w:type="pct"/>
            <w:tcBorders>
              <w:bottom w:val="double" w:sz="4" w:space="0" w:color="auto"/>
            </w:tcBorders>
            <w:textDirection w:val="btLr"/>
            <w:vAlign w:val="center"/>
          </w:tcPr>
          <w:p w:rsidR="0073361C" w:rsidRPr="002B1D45" w:rsidRDefault="005372DF" w:rsidP="002B1D45">
            <w:pPr>
              <w:spacing w:before="120" w:after="120" w:line="240" w:lineRule="auto"/>
              <w:ind w:firstLine="8"/>
              <w:jc w:val="center"/>
              <w:rPr>
                <w:sz w:val="20"/>
                <w:szCs w:val="20"/>
                <w:lang w:val="ru-RU"/>
              </w:rPr>
            </w:pPr>
            <w:r w:rsidRPr="002B1D45">
              <w:rPr>
                <w:sz w:val="20"/>
                <w:szCs w:val="20"/>
                <w:lang w:val="ru-RU"/>
              </w:rPr>
              <w:t>Профессиональные участники рынка ценных бумаг (6)</w:t>
            </w:r>
          </w:p>
        </w:tc>
        <w:tc>
          <w:tcPr>
            <w:tcW w:w="248" w:type="pct"/>
            <w:tcBorders>
              <w:bottom w:val="double" w:sz="4" w:space="0" w:color="auto"/>
            </w:tcBorders>
            <w:textDirection w:val="btLr"/>
            <w:vAlign w:val="center"/>
          </w:tcPr>
          <w:p w:rsidR="0073361C" w:rsidRPr="002B1D45" w:rsidRDefault="005372DF" w:rsidP="002B1D45">
            <w:pPr>
              <w:spacing w:before="120" w:after="120" w:line="240" w:lineRule="auto"/>
              <w:ind w:firstLine="8"/>
              <w:jc w:val="center"/>
              <w:rPr>
                <w:sz w:val="20"/>
                <w:szCs w:val="20"/>
              </w:rPr>
            </w:pPr>
            <w:r w:rsidRPr="002B1D45">
              <w:rPr>
                <w:sz w:val="20"/>
                <w:szCs w:val="20"/>
              </w:rPr>
              <w:t>Инвестиционные фонды (7)</w:t>
            </w:r>
          </w:p>
        </w:tc>
        <w:tc>
          <w:tcPr>
            <w:tcW w:w="265" w:type="pct"/>
            <w:tcBorders>
              <w:bottom w:val="double" w:sz="4" w:space="0" w:color="auto"/>
            </w:tcBorders>
            <w:textDirection w:val="btLr"/>
            <w:vAlign w:val="center"/>
          </w:tcPr>
          <w:p w:rsidR="0073361C" w:rsidRPr="002B1D45" w:rsidRDefault="005372DF" w:rsidP="002B1D45">
            <w:pPr>
              <w:spacing w:before="120" w:after="120" w:line="240" w:lineRule="auto"/>
              <w:ind w:firstLine="8"/>
              <w:jc w:val="center"/>
              <w:rPr>
                <w:sz w:val="20"/>
                <w:szCs w:val="20"/>
              </w:rPr>
            </w:pPr>
            <w:r w:rsidRPr="002B1D45">
              <w:rPr>
                <w:sz w:val="20"/>
                <w:szCs w:val="20"/>
              </w:rPr>
              <w:t>Государственные предприятия (8)</w:t>
            </w:r>
          </w:p>
        </w:tc>
        <w:tc>
          <w:tcPr>
            <w:tcW w:w="283" w:type="pct"/>
            <w:tcBorders>
              <w:bottom w:val="double" w:sz="4" w:space="0" w:color="auto"/>
            </w:tcBorders>
            <w:textDirection w:val="btLr"/>
            <w:vAlign w:val="center"/>
          </w:tcPr>
          <w:p w:rsidR="0073361C" w:rsidRPr="002B1D45" w:rsidRDefault="005372DF" w:rsidP="002B1D45">
            <w:pPr>
              <w:spacing w:before="120" w:after="120" w:line="240" w:lineRule="auto"/>
              <w:ind w:firstLine="8"/>
              <w:jc w:val="center"/>
              <w:rPr>
                <w:sz w:val="20"/>
                <w:szCs w:val="20"/>
              </w:rPr>
            </w:pPr>
            <w:r w:rsidRPr="002B1D45">
              <w:rPr>
                <w:sz w:val="20"/>
                <w:szCs w:val="20"/>
              </w:rPr>
              <w:t>Субъекты малого предпринимательства (9)</w:t>
            </w:r>
          </w:p>
        </w:tc>
        <w:tc>
          <w:tcPr>
            <w:tcW w:w="310" w:type="pct"/>
            <w:tcBorders>
              <w:bottom w:val="double" w:sz="4" w:space="0" w:color="auto"/>
            </w:tcBorders>
            <w:textDirection w:val="btLr"/>
            <w:vAlign w:val="center"/>
          </w:tcPr>
          <w:p w:rsidR="0073361C" w:rsidRPr="002B1D45" w:rsidRDefault="005372DF" w:rsidP="002B1D45">
            <w:pPr>
              <w:spacing w:before="120" w:after="120" w:line="240" w:lineRule="auto"/>
              <w:ind w:firstLine="8"/>
              <w:jc w:val="center"/>
              <w:rPr>
                <w:sz w:val="20"/>
                <w:szCs w:val="20"/>
              </w:rPr>
            </w:pPr>
            <w:r w:rsidRPr="002B1D45">
              <w:rPr>
                <w:sz w:val="20"/>
                <w:szCs w:val="20"/>
              </w:rPr>
              <w:t>Некоммерческие организации (10)</w:t>
            </w:r>
          </w:p>
        </w:tc>
      </w:tr>
      <w:tr w:rsidR="005372DF" w:rsidRPr="00BA0F7B" w:rsidTr="002B1D45">
        <w:trPr>
          <w:trHeight w:val="425"/>
          <w:jc w:val="center"/>
        </w:trPr>
        <w:tc>
          <w:tcPr>
            <w:tcW w:w="1205" w:type="pct"/>
            <w:tcBorders>
              <w:top w:val="double" w:sz="4" w:space="0" w:color="auto"/>
            </w:tcBorders>
          </w:tcPr>
          <w:p w:rsidR="0073361C" w:rsidRPr="002B1D45" w:rsidRDefault="005372DF" w:rsidP="002B1D45">
            <w:pPr>
              <w:spacing w:before="60" w:after="60" w:line="240" w:lineRule="auto"/>
              <w:ind w:firstLine="8"/>
              <w:rPr>
                <w:sz w:val="24"/>
                <w:szCs w:val="24"/>
              </w:rPr>
            </w:pPr>
            <w:r w:rsidRPr="002B1D45">
              <w:rPr>
                <w:sz w:val="24"/>
                <w:szCs w:val="24"/>
              </w:rPr>
              <w:t>Азербайджанская Республика</w:t>
            </w:r>
          </w:p>
        </w:tc>
        <w:tc>
          <w:tcPr>
            <w:tcW w:w="713" w:type="pct"/>
            <w:tcBorders>
              <w:top w:val="double" w:sz="4" w:space="0" w:color="auto"/>
            </w:tcBorders>
          </w:tcPr>
          <w:p w:rsidR="0073361C" w:rsidRPr="002B1D45" w:rsidRDefault="00CB151C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517" w:type="pct"/>
            <w:tcBorders>
              <w:top w:val="double" w:sz="4" w:space="0" w:color="auto"/>
            </w:tcBorders>
          </w:tcPr>
          <w:p w:rsidR="0073361C" w:rsidRPr="002B1D45" w:rsidRDefault="00CB151C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216" w:type="pct"/>
            <w:tcBorders>
              <w:top w:val="double" w:sz="4" w:space="0" w:color="auto"/>
            </w:tcBorders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248" w:type="pct"/>
            <w:tcBorders>
              <w:top w:val="double" w:sz="4" w:space="0" w:color="auto"/>
            </w:tcBorders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310" w:type="pct"/>
            <w:tcBorders>
              <w:top w:val="double" w:sz="4" w:space="0" w:color="auto"/>
            </w:tcBorders>
          </w:tcPr>
          <w:p w:rsidR="0073361C" w:rsidRPr="002B1D45" w:rsidRDefault="00CB151C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277" w:type="pct"/>
            <w:tcBorders>
              <w:top w:val="double" w:sz="4" w:space="0" w:color="auto"/>
            </w:tcBorders>
          </w:tcPr>
          <w:p w:rsidR="0073361C" w:rsidRPr="002B1D45" w:rsidRDefault="00CB151C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408" w:type="pct"/>
            <w:tcBorders>
              <w:top w:val="double" w:sz="4" w:space="0" w:color="auto"/>
            </w:tcBorders>
          </w:tcPr>
          <w:p w:rsidR="0073361C" w:rsidRPr="002B1D45" w:rsidRDefault="00CB151C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248" w:type="pct"/>
            <w:tcBorders>
              <w:top w:val="double" w:sz="4" w:space="0" w:color="auto"/>
            </w:tcBorders>
          </w:tcPr>
          <w:p w:rsidR="0073361C" w:rsidRPr="002B1D45" w:rsidRDefault="00CB151C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265" w:type="pct"/>
            <w:tcBorders>
              <w:top w:val="double" w:sz="4" w:space="0" w:color="auto"/>
            </w:tcBorders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283" w:type="pct"/>
            <w:tcBorders>
              <w:top w:val="double" w:sz="4" w:space="0" w:color="auto"/>
            </w:tcBorders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310" w:type="pct"/>
            <w:tcBorders>
              <w:top w:val="double" w:sz="4" w:space="0" w:color="auto"/>
            </w:tcBorders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</w:tr>
      <w:tr w:rsidR="005372DF" w:rsidRPr="00BA0F7B" w:rsidTr="002B1D45">
        <w:trPr>
          <w:jc w:val="center"/>
        </w:trPr>
        <w:tc>
          <w:tcPr>
            <w:tcW w:w="1205" w:type="pct"/>
          </w:tcPr>
          <w:p w:rsidR="0073361C" w:rsidRPr="002B1D45" w:rsidRDefault="005372DF" w:rsidP="002B1D45">
            <w:pPr>
              <w:spacing w:before="60" w:after="60" w:line="240" w:lineRule="auto"/>
              <w:ind w:firstLine="8"/>
              <w:rPr>
                <w:sz w:val="24"/>
                <w:szCs w:val="24"/>
              </w:rPr>
            </w:pPr>
            <w:r w:rsidRPr="002B1D45">
              <w:rPr>
                <w:sz w:val="24"/>
                <w:szCs w:val="24"/>
              </w:rPr>
              <w:t>Республика Армения</w:t>
            </w:r>
          </w:p>
        </w:tc>
        <w:tc>
          <w:tcPr>
            <w:tcW w:w="713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517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216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248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310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277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408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248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265" w:type="pct"/>
          </w:tcPr>
          <w:p w:rsidR="0073361C" w:rsidRPr="002B1D45" w:rsidRDefault="00CB151C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283" w:type="pct"/>
          </w:tcPr>
          <w:p w:rsidR="0073361C" w:rsidRPr="002B1D45" w:rsidRDefault="00CB151C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310" w:type="pct"/>
          </w:tcPr>
          <w:p w:rsidR="0073361C" w:rsidRPr="002B1D45" w:rsidRDefault="00CB151C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</w:tr>
      <w:tr w:rsidR="005372DF" w:rsidRPr="00BA0F7B" w:rsidTr="002B1D45">
        <w:trPr>
          <w:jc w:val="center"/>
        </w:trPr>
        <w:tc>
          <w:tcPr>
            <w:tcW w:w="1205" w:type="pct"/>
          </w:tcPr>
          <w:p w:rsidR="0073361C" w:rsidRPr="002B1D45" w:rsidRDefault="005372DF" w:rsidP="002B1D45">
            <w:pPr>
              <w:spacing w:before="60" w:after="60" w:line="240" w:lineRule="auto"/>
              <w:ind w:firstLine="8"/>
              <w:rPr>
                <w:sz w:val="24"/>
                <w:szCs w:val="24"/>
              </w:rPr>
            </w:pPr>
            <w:r w:rsidRPr="002B1D45">
              <w:rPr>
                <w:sz w:val="24"/>
                <w:szCs w:val="24"/>
              </w:rPr>
              <w:t>Республика Беларусь</w:t>
            </w:r>
          </w:p>
        </w:tc>
        <w:tc>
          <w:tcPr>
            <w:tcW w:w="713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517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216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248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310" w:type="pct"/>
          </w:tcPr>
          <w:p w:rsidR="0073361C" w:rsidRPr="002B1D45" w:rsidRDefault="00CB151C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277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408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248" w:type="pct"/>
          </w:tcPr>
          <w:p w:rsidR="0073361C" w:rsidRPr="002B1D45" w:rsidRDefault="00CB151C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265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283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310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</w:tr>
      <w:tr w:rsidR="005372DF" w:rsidRPr="00BA0F7B" w:rsidTr="002B1D45">
        <w:trPr>
          <w:jc w:val="center"/>
        </w:trPr>
        <w:tc>
          <w:tcPr>
            <w:tcW w:w="1205" w:type="pct"/>
          </w:tcPr>
          <w:p w:rsidR="0073361C" w:rsidRPr="002B1D45" w:rsidRDefault="005372DF" w:rsidP="002B1D45">
            <w:pPr>
              <w:spacing w:before="60" w:after="60" w:line="240" w:lineRule="auto"/>
              <w:ind w:firstLine="8"/>
              <w:rPr>
                <w:sz w:val="24"/>
                <w:szCs w:val="24"/>
              </w:rPr>
            </w:pPr>
            <w:r w:rsidRPr="002B1D45">
              <w:rPr>
                <w:sz w:val="24"/>
                <w:szCs w:val="24"/>
              </w:rPr>
              <w:t>Республика Казахстан</w:t>
            </w:r>
          </w:p>
        </w:tc>
        <w:tc>
          <w:tcPr>
            <w:tcW w:w="713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517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216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248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310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277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408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248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265" w:type="pct"/>
          </w:tcPr>
          <w:p w:rsidR="0073361C" w:rsidRPr="002B1D45" w:rsidRDefault="00CB151C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283" w:type="pct"/>
          </w:tcPr>
          <w:p w:rsidR="0073361C" w:rsidRPr="002B1D45" w:rsidRDefault="00CB151C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310" w:type="pct"/>
          </w:tcPr>
          <w:p w:rsidR="0073361C" w:rsidRPr="002B1D45" w:rsidRDefault="00CB151C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</w:tr>
      <w:tr w:rsidR="005372DF" w:rsidRPr="00BA0F7B" w:rsidTr="002B1D45">
        <w:trPr>
          <w:jc w:val="center"/>
        </w:trPr>
        <w:tc>
          <w:tcPr>
            <w:tcW w:w="1205" w:type="pct"/>
          </w:tcPr>
          <w:p w:rsidR="0073361C" w:rsidRPr="002B1D45" w:rsidRDefault="005372DF" w:rsidP="002B1D45">
            <w:pPr>
              <w:spacing w:before="60" w:after="60" w:line="240" w:lineRule="auto"/>
              <w:ind w:firstLine="8"/>
              <w:rPr>
                <w:sz w:val="24"/>
                <w:szCs w:val="24"/>
              </w:rPr>
            </w:pPr>
            <w:r w:rsidRPr="002B1D45">
              <w:rPr>
                <w:sz w:val="24"/>
                <w:szCs w:val="24"/>
              </w:rPr>
              <w:t>Кыргызская Республика</w:t>
            </w:r>
          </w:p>
        </w:tc>
        <w:tc>
          <w:tcPr>
            <w:tcW w:w="713" w:type="pct"/>
          </w:tcPr>
          <w:p w:rsidR="0073361C" w:rsidRPr="002B1D45" w:rsidRDefault="00CB151C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517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216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248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310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277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408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248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265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283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310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</w:tr>
      <w:tr w:rsidR="005372DF" w:rsidRPr="00BA0F7B" w:rsidTr="002B1D45">
        <w:trPr>
          <w:jc w:val="center"/>
        </w:trPr>
        <w:tc>
          <w:tcPr>
            <w:tcW w:w="1205" w:type="pct"/>
          </w:tcPr>
          <w:p w:rsidR="0073361C" w:rsidRPr="002B1D45" w:rsidRDefault="005372DF" w:rsidP="002B1D45">
            <w:pPr>
              <w:spacing w:before="60" w:after="60" w:line="240" w:lineRule="auto"/>
              <w:ind w:firstLine="8"/>
              <w:rPr>
                <w:sz w:val="24"/>
                <w:szCs w:val="24"/>
              </w:rPr>
            </w:pPr>
            <w:r w:rsidRPr="002B1D45">
              <w:rPr>
                <w:sz w:val="24"/>
                <w:szCs w:val="24"/>
              </w:rPr>
              <w:t>Республика Молдова</w:t>
            </w:r>
          </w:p>
        </w:tc>
        <w:tc>
          <w:tcPr>
            <w:tcW w:w="713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517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216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248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310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277" w:type="pct"/>
          </w:tcPr>
          <w:p w:rsidR="0073361C" w:rsidRPr="002B1D45" w:rsidRDefault="00CB151C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408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248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265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283" w:type="pct"/>
          </w:tcPr>
          <w:p w:rsidR="0073361C" w:rsidRPr="002B1D45" w:rsidRDefault="00CB151C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310" w:type="pct"/>
          </w:tcPr>
          <w:p w:rsidR="0073361C" w:rsidRPr="002B1D45" w:rsidRDefault="00CB151C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</w:tr>
      <w:tr w:rsidR="005372DF" w:rsidRPr="00BA0F7B" w:rsidTr="002B1D45">
        <w:trPr>
          <w:jc w:val="center"/>
        </w:trPr>
        <w:tc>
          <w:tcPr>
            <w:tcW w:w="1205" w:type="pct"/>
          </w:tcPr>
          <w:p w:rsidR="0073361C" w:rsidRPr="002B1D45" w:rsidRDefault="005372DF" w:rsidP="002B1D45">
            <w:pPr>
              <w:spacing w:before="60" w:after="60" w:line="240" w:lineRule="auto"/>
              <w:ind w:firstLine="8"/>
              <w:rPr>
                <w:sz w:val="24"/>
                <w:szCs w:val="24"/>
              </w:rPr>
            </w:pPr>
            <w:r w:rsidRPr="002B1D45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713" w:type="pct"/>
          </w:tcPr>
          <w:p w:rsidR="0073361C" w:rsidRPr="002B1D45" w:rsidRDefault="00CB151C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517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216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248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310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277" w:type="pct"/>
          </w:tcPr>
          <w:p w:rsidR="0073361C" w:rsidRPr="002B1D45" w:rsidRDefault="00CB151C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408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248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265" w:type="pct"/>
          </w:tcPr>
          <w:p w:rsidR="0073361C" w:rsidRPr="002B1D45" w:rsidRDefault="00CB151C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283" w:type="pct"/>
          </w:tcPr>
          <w:p w:rsidR="0073361C" w:rsidRPr="002B1D45" w:rsidRDefault="00CB151C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310" w:type="pct"/>
          </w:tcPr>
          <w:p w:rsidR="0073361C" w:rsidRPr="002B1D45" w:rsidRDefault="00CB151C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</w:tr>
      <w:tr w:rsidR="005372DF" w:rsidRPr="00BA0F7B" w:rsidTr="002B1D45">
        <w:trPr>
          <w:jc w:val="center"/>
        </w:trPr>
        <w:tc>
          <w:tcPr>
            <w:tcW w:w="1205" w:type="pct"/>
          </w:tcPr>
          <w:p w:rsidR="0073361C" w:rsidRPr="002B1D45" w:rsidRDefault="005372DF" w:rsidP="002B1D45">
            <w:pPr>
              <w:spacing w:before="60" w:after="60" w:line="240" w:lineRule="auto"/>
              <w:ind w:firstLine="8"/>
              <w:rPr>
                <w:sz w:val="24"/>
                <w:szCs w:val="24"/>
              </w:rPr>
            </w:pPr>
            <w:r w:rsidRPr="002B1D45">
              <w:rPr>
                <w:sz w:val="24"/>
                <w:szCs w:val="24"/>
              </w:rPr>
              <w:t>Республика Таджикистан</w:t>
            </w:r>
          </w:p>
        </w:tc>
        <w:tc>
          <w:tcPr>
            <w:tcW w:w="713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517" w:type="pct"/>
          </w:tcPr>
          <w:p w:rsidR="0073361C" w:rsidRPr="002B1D45" w:rsidRDefault="00CB151C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216" w:type="pct"/>
          </w:tcPr>
          <w:p w:rsidR="0073361C" w:rsidRPr="0078458F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248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310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277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408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248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265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283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310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</w:tr>
      <w:tr w:rsidR="005372DF" w:rsidRPr="00BA0F7B" w:rsidTr="002B1D45">
        <w:trPr>
          <w:jc w:val="center"/>
        </w:trPr>
        <w:tc>
          <w:tcPr>
            <w:tcW w:w="1205" w:type="pct"/>
          </w:tcPr>
          <w:p w:rsidR="0073361C" w:rsidRPr="002B1D45" w:rsidRDefault="005372DF" w:rsidP="002B1D45">
            <w:pPr>
              <w:spacing w:before="60" w:after="60" w:line="240" w:lineRule="auto"/>
              <w:ind w:firstLine="8"/>
              <w:rPr>
                <w:sz w:val="24"/>
                <w:szCs w:val="24"/>
              </w:rPr>
            </w:pPr>
            <w:r w:rsidRPr="002B1D45">
              <w:rPr>
                <w:sz w:val="24"/>
                <w:szCs w:val="24"/>
              </w:rPr>
              <w:t>Республика Узбекистан</w:t>
            </w:r>
          </w:p>
        </w:tc>
        <w:tc>
          <w:tcPr>
            <w:tcW w:w="713" w:type="pct"/>
          </w:tcPr>
          <w:p w:rsidR="0073361C" w:rsidRPr="002B1D45" w:rsidRDefault="00CB151C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517" w:type="pct"/>
          </w:tcPr>
          <w:p w:rsidR="0073361C" w:rsidRPr="002B1D45" w:rsidRDefault="00CB151C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216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248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310" w:type="pct"/>
          </w:tcPr>
          <w:p w:rsidR="0073361C" w:rsidRPr="002B1D45" w:rsidRDefault="00CB151C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277" w:type="pct"/>
          </w:tcPr>
          <w:p w:rsidR="0073361C" w:rsidRPr="002B1D45" w:rsidRDefault="00CB151C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408" w:type="pct"/>
          </w:tcPr>
          <w:p w:rsidR="0073361C" w:rsidRPr="002B1D45" w:rsidRDefault="00CB151C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248" w:type="pct"/>
          </w:tcPr>
          <w:p w:rsidR="0073361C" w:rsidRPr="002B1D45" w:rsidRDefault="00CB151C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265" w:type="pct"/>
          </w:tcPr>
          <w:p w:rsidR="0073361C" w:rsidRPr="002B1D45" w:rsidRDefault="0078458F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2B1D45">
              <w:rPr>
                <w:sz w:val="24"/>
                <w:szCs w:val="24"/>
              </w:rPr>
              <w:t>а</w:t>
            </w:r>
          </w:p>
        </w:tc>
        <w:tc>
          <w:tcPr>
            <w:tcW w:w="283" w:type="pct"/>
          </w:tcPr>
          <w:p w:rsidR="0073361C" w:rsidRPr="002B1D45" w:rsidRDefault="00CB151C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310" w:type="pct"/>
          </w:tcPr>
          <w:p w:rsidR="0073361C" w:rsidRPr="002B1D45" w:rsidRDefault="00CB151C" w:rsidP="002B1D45">
            <w:pPr>
              <w:spacing w:before="60" w:after="60" w:line="240" w:lineRule="auto"/>
              <w:ind w:firstLine="8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</w:tr>
    </w:tbl>
    <w:p w:rsidR="002B1D45" w:rsidRPr="002B1D45" w:rsidRDefault="005372DF" w:rsidP="002B1D45">
      <w:pPr>
        <w:spacing w:line="240" w:lineRule="auto"/>
        <w:jc w:val="right"/>
        <w:rPr>
          <w:lang w:val="ru-RU"/>
        </w:rPr>
      </w:pPr>
      <w:r>
        <w:br w:type="page"/>
      </w:r>
      <w:r w:rsidRPr="002B1D45">
        <w:rPr>
          <w:lang w:val="ru-RU"/>
        </w:rPr>
        <w:lastRenderedPageBreak/>
        <w:t>Таблица 6</w:t>
      </w:r>
    </w:p>
    <w:p w:rsidR="00F30A13" w:rsidRPr="002B1D45" w:rsidRDefault="005372DF" w:rsidP="002B1D45">
      <w:pPr>
        <w:spacing w:before="240" w:after="240" w:line="240" w:lineRule="auto"/>
        <w:ind w:firstLine="0"/>
        <w:jc w:val="center"/>
        <w:rPr>
          <w:b/>
          <w:lang w:val="ru-RU"/>
        </w:rPr>
      </w:pPr>
      <w:r w:rsidRPr="002B1D45">
        <w:rPr>
          <w:b/>
          <w:lang w:val="ru-RU"/>
        </w:rPr>
        <w:t xml:space="preserve">Обязательные квалификационные требования к главным бухгалтерам, </w:t>
      </w:r>
      <w:r w:rsidR="002B1D45">
        <w:rPr>
          <w:b/>
          <w:lang w:val="ru-RU"/>
        </w:rPr>
        <w:br/>
      </w:r>
      <w:r w:rsidRPr="002B1D45">
        <w:rPr>
          <w:b/>
          <w:lang w:val="ru-RU"/>
        </w:rPr>
        <w:t>установленные для организаций отдельных секторов экономики</w:t>
      </w:r>
    </w:p>
    <w:p w:rsidR="005372DF" w:rsidRPr="002B1D45" w:rsidRDefault="005372DF" w:rsidP="00CB151C">
      <w:pPr>
        <w:spacing w:line="240" w:lineRule="auto"/>
        <w:rPr>
          <w:lang w:val="ru-RU"/>
        </w:rPr>
      </w:pPr>
      <w:r w:rsidRPr="002B1D45">
        <w:rPr>
          <w:lang w:val="ru-RU"/>
        </w:rPr>
        <w:t xml:space="preserve">(1) Организации, ценные бумаги которых допущены к обращению на организованных торгах </w:t>
      </w:r>
    </w:p>
    <w:p w:rsidR="005372DF" w:rsidRPr="002B1D45" w:rsidRDefault="005372DF" w:rsidP="00CB151C">
      <w:pPr>
        <w:spacing w:line="240" w:lineRule="auto"/>
        <w:rPr>
          <w:lang w:val="ru-RU"/>
        </w:rPr>
      </w:pPr>
      <w:r w:rsidRPr="002B1D45">
        <w:rPr>
          <w:lang w:val="ru-RU"/>
        </w:rPr>
        <w:t>(2) Кредитные организации</w:t>
      </w:r>
    </w:p>
    <w:p w:rsidR="005372DF" w:rsidRPr="002B1D45" w:rsidRDefault="005372DF" w:rsidP="00CB151C">
      <w:pPr>
        <w:spacing w:line="240" w:lineRule="auto"/>
        <w:rPr>
          <w:lang w:val="ru-RU"/>
        </w:rPr>
      </w:pPr>
      <w:r w:rsidRPr="002B1D45">
        <w:rPr>
          <w:lang w:val="ru-RU"/>
        </w:rPr>
        <w:t>(3) Страховые организации</w:t>
      </w:r>
    </w:p>
    <w:p w:rsidR="005372DF" w:rsidRPr="002B1D45" w:rsidRDefault="005372DF" w:rsidP="00CB151C">
      <w:pPr>
        <w:spacing w:line="240" w:lineRule="auto"/>
        <w:rPr>
          <w:lang w:val="ru-RU"/>
        </w:rPr>
      </w:pPr>
      <w:r w:rsidRPr="002B1D45">
        <w:rPr>
          <w:lang w:val="ru-RU"/>
        </w:rPr>
        <w:t>(4) Негосударственные пенсионные фонды</w:t>
      </w:r>
    </w:p>
    <w:p w:rsidR="005372DF" w:rsidRPr="002B1D45" w:rsidRDefault="005372DF" w:rsidP="00CB151C">
      <w:pPr>
        <w:spacing w:line="240" w:lineRule="auto"/>
        <w:rPr>
          <w:lang w:val="ru-RU"/>
        </w:rPr>
      </w:pPr>
      <w:r w:rsidRPr="002B1D45">
        <w:rPr>
          <w:lang w:val="ru-RU"/>
        </w:rPr>
        <w:t>(5) Биржи (товарные, фондовые)</w:t>
      </w:r>
    </w:p>
    <w:p w:rsidR="005372DF" w:rsidRPr="002B1D45" w:rsidRDefault="005372DF" w:rsidP="00CB151C">
      <w:pPr>
        <w:spacing w:line="240" w:lineRule="auto"/>
        <w:rPr>
          <w:lang w:val="ru-RU"/>
        </w:rPr>
      </w:pPr>
      <w:r w:rsidRPr="002B1D45">
        <w:rPr>
          <w:lang w:val="ru-RU"/>
        </w:rPr>
        <w:t>(6) Профессиональные участники рынка ценных бумаг</w:t>
      </w:r>
    </w:p>
    <w:p w:rsidR="005372DF" w:rsidRPr="002B1D45" w:rsidRDefault="005372DF" w:rsidP="00CB151C">
      <w:pPr>
        <w:spacing w:line="240" w:lineRule="auto"/>
        <w:rPr>
          <w:lang w:val="ru-RU"/>
        </w:rPr>
      </w:pPr>
      <w:r w:rsidRPr="002B1D45">
        <w:rPr>
          <w:lang w:val="ru-RU"/>
        </w:rPr>
        <w:t>(7) Инвестиционные фонды</w:t>
      </w:r>
    </w:p>
    <w:p w:rsidR="005372DF" w:rsidRPr="002B1D45" w:rsidRDefault="005372DF" w:rsidP="00CB151C">
      <w:pPr>
        <w:spacing w:line="240" w:lineRule="auto"/>
        <w:rPr>
          <w:lang w:val="ru-RU"/>
        </w:rPr>
      </w:pPr>
      <w:r w:rsidRPr="002B1D45">
        <w:rPr>
          <w:lang w:val="ru-RU"/>
        </w:rPr>
        <w:t>(8) Государственные предприятия</w:t>
      </w:r>
    </w:p>
    <w:p w:rsidR="005372DF" w:rsidRPr="002B1D45" w:rsidRDefault="005372DF" w:rsidP="00CB151C">
      <w:pPr>
        <w:spacing w:line="240" w:lineRule="auto"/>
        <w:rPr>
          <w:lang w:val="ru-RU"/>
        </w:rPr>
      </w:pPr>
      <w:r w:rsidRPr="002B1D45">
        <w:rPr>
          <w:lang w:val="ru-RU"/>
        </w:rPr>
        <w:t>(9) Субъекты малого предпринимательства</w:t>
      </w:r>
    </w:p>
    <w:p w:rsidR="005372DF" w:rsidRPr="002B1D45" w:rsidRDefault="005372DF" w:rsidP="00CB151C">
      <w:pPr>
        <w:spacing w:line="240" w:lineRule="auto"/>
      </w:pPr>
      <w:r w:rsidRPr="002B1D45">
        <w:t>(10) Некоммерческие организации</w:t>
      </w:r>
    </w:p>
    <w:p w:rsidR="005372DF" w:rsidRDefault="005372DF" w:rsidP="00CB151C">
      <w:pPr>
        <w:spacing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43"/>
        <w:gridCol w:w="1845"/>
        <w:gridCol w:w="1558"/>
        <w:gridCol w:w="1987"/>
        <w:gridCol w:w="1984"/>
        <w:gridCol w:w="1558"/>
        <w:gridCol w:w="1635"/>
      </w:tblGrid>
      <w:tr w:rsidR="002B1D45" w:rsidRPr="002B1D45" w:rsidTr="00193FB8">
        <w:trPr>
          <w:trHeight w:val="70"/>
          <w:tblHeader/>
        </w:trPr>
        <w:tc>
          <w:tcPr>
            <w:tcW w:w="803" w:type="pct"/>
            <w:vMerge w:val="restart"/>
            <w:vAlign w:val="center"/>
          </w:tcPr>
          <w:p w:rsidR="005372DF" w:rsidRPr="002B1D45" w:rsidRDefault="005372DF" w:rsidP="00407678">
            <w:pPr>
              <w:spacing w:before="60" w:after="6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B1D45">
              <w:rPr>
                <w:sz w:val="20"/>
                <w:szCs w:val="20"/>
              </w:rPr>
              <w:t>Государств</w:t>
            </w:r>
            <w:r w:rsidR="00407678">
              <w:rPr>
                <w:sz w:val="20"/>
                <w:szCs w:val="20"/>
                <w:lang w:val="ru-RU"/>
              </w:rPr>
              <w:t>а</w:t>
            </w:r>
            <w:r w:rsidRPr="002B1D45">
              <w:rPr>
                <w:sz w:val="20"/>
                <w:szCs w:val="20"/>
              </w:rPr>
              <w:t xml:space="preserve"> – участник</w:t>
            </w:r>
            <w:r w:rsidR="00407678">
              <w:rPr>
                <w:sz w:val="20"/>
                <w:szCs w:val="20"/>
                <w:lang w:val="ru-RU"/>
              </w:rPr>
              <w:t>и</w:t>
            </w:r>
            <w:r w:rsidRPr="002B1D45">
              <w:rPr>
                <w:sz w:val="20"/>
                <w:szCs w:val="20"/>
              </w:rPr>
              <w:t xml:space="preserve"> СНГ</w:t>
            </w:r>
          </w:p>
        </w:tc>
        <w:tc>
          <w:tcPr>
            <w:tcW w:w="1247" w:type="pct"/>
            <w:gridSpan w:val="2"/>
            <w:vAlign w:val="center"/>
          </w:tcPr>
          <w:p w:rsidR="005372DF" w:rsidRPr="002B1D45" w:rsidRDefault="005372DF" w:rsidP="002B1D45">
            <w:pPr>
              <w:spacing w:before="60" w:after="6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B1D45">
              <w:rPr>
                <w:sz w:val="20"/>
                <w:szCs w:val="20"/>
              </w:rPr>
              <w:t>Образование</w:t>
            </w:r>
          </w:p>
        </w:tc>
        <w:tc>
          <w:tcPr>
            <w:tcW w:w="1199" w:type="pct"/>
            <w:gridSpan w:val="2"/>
            <w:vAlign w:val="center"/>
          </w:tcPr>
          <w:p w:rsidR="005372DF" w:rsidRPr="002B1D45" w:rsidRDefault="005372DF" w:rsidP="002B1D45">
            <w:pPr>
              <w:spacing w:before="60" w:after="6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B1D45">
              <w:rPr>
                <w:sz w:val="20"/>
                <w:szCs w:val="20"/>
              </w:rPr>
              <w:t>Стаж работы</w:t>
            </w:r>
          </w:p>
        </w:tc>
        <w:tc>
          <w:tcPr>
            <w:tcW w:w="671" w:type="pct"/>
            <w:vMerge w:val="restart"/>
            <w:vAlign w:val="center"/>
          </w:tcPr>
          <w:p w:rsidR="005372DF" w:rsidRPr="002B1D45" w:rsidRDefault="005372DF" w:rsidP="0096095B">
            <w:pPr>
              <w:spacing w:before="60" w:after="60" w:line="200" w:lineRule="exact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2B1D45">
              <w:rPr>
                <w:sz w:val="20"/>
                <w:szCs w:val="20"/>
                <w:lang w:val="ru-RU"/>
              </w:rPr>
              <w:t>Наличие репутационных требований, в т</w:t>
            </w:r>
            <w:r w:rsidR="0096095B">
              <w:rPr>
                <w:sz w:val="20"/>
                <w:szCs w:val="20"/>
                <w:lang w:val="ru-RU"/>
              </w:rPr>
              <w:t xml:space="preserve">ом </w:t>
            </w:r>
            <w:r w:rsidRPr="002B1D45">
              <w:rPr>
                <w:sz w:val="20"/>
                <w:szCs w:val="20"/>
                <w:lang w:val="ru-RU"/>
              </w:rPr>
              <w:t>ч</w:t>
            </w:r>
            <w:r w:rsidR="0096095B">
              <w:rPr>
                <w:sz w:val="20"/>
                <w:szCs w:val="20"/>
                <w:lang w:val="ru-RU"/>
              </w:rPr>
              <w:t>исле</w:t>
            </w:r>
            <w:r w:rsidRPr="002B1D45">
              <w:rPr>
                <w:sz w:val="20"/>
                <w:szCs w:val="20"/>
                <w:lang w:val="ru-RU"/>
              </w:rPr>
              <w:t xml:space="preserve"> отсутствие непогашенной/</w:t>
            </w:r>
            <w:r w:rsidR="002B1D45">
              <w:rPr>
                <w:sz w:val="20"/>
                <w:szCs w:val="20"/>
                <w:lang w:val="ru-RU"/>
              </w:rPr>
              <w:br/>
            </w:r>
            <w:r w:rsidRPr="002B1D45">
              <w:rPr>
                <w:sz w:val="20"/>
                <w:szCs w:val="20"/>
                <w:lang w:val="ru-RU"/>
              </w:rPr>
              <w:t>неснятой судимости</w:t>
            </w:r>
          </w:p>
        </w:tc>
        <w:tc>
          <w:tcPr>
            <w:tcW w:w="527" w:type="pct"/>
            <w:vMerge w:val="restart"/>
            <w:vAlign w:val="center"/>
          </w:tcPr>
          <w:p w:rsidR="005372DF" w:rsidRPr="002B1D45" w:rsidRDefault="005372DF" w:rsidP="002B1D45">
            <w:pPr>
              <w:spacing w:before="60" w:after="6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B1D45">
              <w:rPr>
                <w:sz w:val="20"/>
                <w:szCs w:val="20"/>
              </w:rPr>
              <w:t>Сертификация/ аттестация</w:t>
            </w:r>
          </w:p>
        </w:tc>
        <w:tc>
          <w:tcPr>
            <w:tcW w:w="553" w:type="pct"/>
            <w:vMerge w:val="restart"/>
            <w:vAlign w:val="center"/>
          </w:tcPr>
          <w:p w:rsidR="005372DF" w:rsidRPr="002B1D45" w:rsidRDefault="005372DF" w:rsidP="002B1D45">
            <w:pPr>
              <w:spacing w:before="60" w:after="60" w:line="200" w:lineRule="exact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2B1D45">
              <w:rPr>
                <w:sz w:val="20"/>
                <w:szCs w:val="20"/>
                <w:lang w:val="ru-RU"/>
              </w:rPr>
              <w:t>Наличие обязанности по повышению квалификации</w:t>
            </w:r>
          </w:p>
        </w:tc>
      </w:tr>
      <w:tr w:rsidR="002B1D45" w:rsidRPr="002B1D45" w:rsidTr="0096095B">
        <w:trPr>
          <w:trHeight w:val="1198"/>
          <w:tblHeader/>
        </w:trPr>
        <w:tc>
          <w:tcPr>
            <w:tcW w:w="803" w:type="pct"/>
            <w:vMerge/>
            <w:vAlign w:val="center"/>
          </w:tcPr>
          <w:p w:rsidR="005372DF" w:rsidRPr="002B1D45" w:rsidRDefault="005372DF" w:rsidP="002B1D45">
            <w:pPr>
              <w:spacing w:before="60" w:after="60" w:line="200" w:lineRule="exact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3" w:type="pct"/>
            <w:vAlign w:val="center"/>
          </w:tcPr>
          <w:p w:rsidR="005372DF" w:rsidRPr="002B1D45" w:rsidRDefault="0096095B" w:rsidP="002B1D45">
            <w:pPr>
              <w:spacing w:before="60" w:after="60"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r w:rsidR="005372DF" w:rsidRPr="002B1D45">
              <w:rPr>
                <w:sz w:val="20"/>
                <w:szCs w:val="20"/>
              </w:rPr>
              <w:t>ысшее</w:t>
            </w:r>
          </w:p>
        </w:tc>
        <w:tc>
          <w:tcPr>
            <w:tcW w:w="624" w:type="pct"/>
            <w:vAlign w:val="center"/>
          </w:tcPr>
          <w:p w:rsidR="005372DF" w:rsidRPr="002B1D45" w:rsidRDefault="0096095B" w:rsidP="002B1D45">
            <w:pPr>
              <w:spacing w:before="60" w:after="60"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 w:rsidR="005372DF" w:rsidRPr="002B1D45">
              <w:rPr>
                <w:sz w:val="20"/>
                <w:szCs w:val="20"/>
              </w:rPr>
              <w:t>реднее профессиональное</w:t>
            </w:r>
          </w:p>
        </w:tc>
        <w:tc>
          <w:tcPr>
            <w:tcW w:w="527" w:type="pct"/>
            <w:vAlign w:val="center"/>
          </w:tcPr>
          <w:p w:rsidR="005372DF" w:rsidRPr="002B1D45" w:rsidRDefault="005372DF" w:rsidP="002B1D45">
            <w:pPr>
              <w:spacing w:before="60" w:after="6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B1D45">
              <w:rPr>
                <w:sz w:val="20"/>
                <w:szCs w:val="20"/>
              </w:rPr>
              <w:t>при высшем образовании</w:t>
            </w:r>
          </w:p>
        </w:tc>
        <w:tc>
          <w:tcPr>
            <w:tcW w:w="672" w:type="pct"/>
            <w:vAlign w:val="center"/>
          </w:tcPr>
          <w:p w:rsidR="005372DF" w:rsidRPr="002B1D45" w:rsidRDefault="005372DF" w:rsidP="0096095B">
            <w:pPr>
              <w:spacing w:before="60" w:after="6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B1D45">
              <w:rPr>
                <w:sz w:val="20"/>
                <w:szCs w:val="20"/>
              </w:rPr>
              <w:t>при среднем проф</w:t>
            </w:r>
            <w:r w:rsidR="0096095B">
              <w:rPr>
                <w:sz w:val="20"/>
                <w:szCs w:val="20"/>
                <w:lang w:val="ru-RU"/>
              </w:rPr>
              <w:t>ессиональном</w:t>
            </w:r>
            <w:r w:rsidRPr="002B1D45">
              <w:rPr>
                <w:sz w:val="20"/>
                <w:szCs w:val="20"/>
              </w:rPr>
              <w:t xml:space="preserve"> образовании</w:t>
            </w:r>
          </w:p>
        </w:tc>
        <w:tc>
          <w:tcPr>
            <w:tcW w:w="671" w:type="pct"/>
            <w:vMerge/>
            <w:vAlign w:val="center"/>
          </w:tcPr>
          <w:p w:rsidR="005372DF" w:rsidRPr="002B1D45" w:rsidRDefault="005372DF" w:rsidP="002B1D45">
            <w:pPr>
              <w:spacing w:before="60" w:after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5372DF" w:rsidRPr="002B1D45" w:rsidRDefault="005372DF" w:rsidP="002B1D45">
            <w:pPr>
              <w:spacing w:before="60" w:after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vAlign w:val="center"/>
          </w:tcPr>
          <w:p w:rsidR="005372DF" w:rsidRPr="002B1D45" w:rsidRDefault="005372DF" w:rsidP="002B1D45">
            <w:pPr>
              <w:spacing w:before="60" w:after="60"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2B1D45" w:rsidRPr="002B1D45" w:rsidRDefault="002B1D4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49"/>
        <w:gridCol w:w="1839"/>
        <w:gridCol w:w="1558"/>
        <w:gridCol w:w="1987"/>
        <w:gridCol w:w="1987"/>
        <w:gridCol w:w="1558"/>
        <w:gridCol w:w="1632"/>
      </w:tblGrid>
      <w:tr w:rsidR="00193FB8" w:rsidRPr="00BA0F7B" w:rsidTr="0096095B">
        <w:trPr>
          <w:cantSplit/>
          <w:tblHeader/>
        </w:trPr>
        <w:tc>
          <w:tcPr>
            <w:tcW w:w="803" w:type="pct"/>
            <w:tcBorders>
              <w:bottom w:val="double" w:sz="4" w:space="0" w:color="auto"/>
            </w:tcBorders>
            <w:vAlign w:val="center"/>
          </w:tcPr>
          <w:p w:rsidR="002B1D45" w:rsidRPr="002B1D45" w:rsidRDefault="002B1D45" w:rsidP="002B1D45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:rsidR="002B1D45" w:rsidRPr="002B1D45" w:rsidRDefault="002B1D45" w:rsidP="002B1D45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22" w:type="pct"/>
            <w:tcBorders>
              <w:bottom w:val="double" w:sz="4" w:space="0" w:color="auto"/>
            </w:tcBorders>
            <w:vAlign w:val="center"/>
          </w:tcPr>
          <w:p w:rsidR="002B1D45" w:rsidRPr="002B1D45" w:rsidRDefault="002B1D45" w:rsidP="002B1D45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27" w:type="pct"/>
            <w:tcBorders>
              <w:bottom w:val="double" w:sz="4" w:space="0" w:color="auto"/>
            </w:tcBorders>
            <w:vAlign w:val="center"/>
          </w:tcPr>
          <w:p w:rsidR="002B1D45" w:rsidRPr="002B1D45" w:rsidRDefault="002B1D45" w:rsidP="002B1D45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72" w:type="pct"/>
            <w:tcBorders>
              <w:bottom w:val="double" w:sz="4" w:space="0" w:color="auto"/>
            </w:tcBorders>
            <w:vAlign w:val="center"/>
          </w:tcPr>
          <w:p w:rsidR="002B1D45" w:rsidRPr="002B1D45" w:rsidRDefault="002B1D45" w:rsidP="002B1D45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72" w:type="pct"/>
            <w:tcBorders>
              <w:bottom w:val="double" w:sz="4" w:space="0" w:color="auto"/>
            </w:tcBorders>
            <w:vAlign w:val="center"/>
          </w:tcPr>
          <w:p w:rsidR="002B1D45" w:rsidRPr="002B1D45" w:rsidRDefault="002B1D45" w:rsidP="002B1D45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27" w:type="pct"/>
            <w:tcBorders>
              <w:bottom w:val="double" w:sz="4" w:space="0" w:color="auto"/>
            </w:tcBorders>
            <w:vAlign w:val="center"/>
          </w:tcPr>
          <w:p w:rsidR="002B1D45" w:rsidRPr="002B1D45" w:rsidRDefault="002B1D45" w:rsidP="002B1D45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52" w:type="pct"/>
            <w:tcBorders>
              <w:bottom w:val="double" w:sz="4" w:space="0" w:color="auto"/>
            </w:tcBorders>
            <w:vAlign w:val="center"/>
          </w:tcPr>
          <w:p w:rsidR="002B1D45" w:rsidRPr="002B1D45" w:rsidRDefault="002B1D45" w:rsidP="002B1D45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193FB8" w:rsidRPr="00193FB8" w:rsidTr="0096095B">
        <w:trPr>
          <w:cantSplit/>
        </w:trPr>
        <w:tc>
          <w:tcPr>
            <w:tcW w:w="803" w:type="pct"/>
            <w:tcBorders>
              <w:top w:val="double" w:sz="4" w:space="0" w:color="auto"/>
            </w:tcBorders>
          </w:tcPr>
          <w:p w:rsidR="005372DF" w:rsidRPr="002B1D45" w:rsidRDefault="005372DF" w:rsidP="002B1D45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2B1D45">
              <w:rPr>
                <w:sz w:val="24"/>
                <w:szCs w:val="24"/>
              </w:rPr>
              <w:t>Азербайджанская Республика</w:t>
            </w:r>
          </w:p>
        </w:tc>
        <w:tc>
          <w:tcPr>
            <w:tcW w:w="625" w:type="pct"/>
            <w:tcBorders>
              <w:top w:val="double" w:sz="4" w:space="0" w:color="auto"/>
            </w:tcBorders>
          </w:tcPr>
          <w:p w:rsidR="005372DF" w:rsidRPr="00193FB8" w:rsidRDefault="0096095B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193FB8">
              <w:rPr>
                <w:sz w:val="24"/>
                <w:szCs w:val="24"/>
                <w:lang w:val="ru-RU"/>
              </w:rPr>
              <w:t xml:space="preserve">а, </w:t>
            </w:r>
            <w:r w:rsidR="00193FB8">
              <w:rPr>
                <w:sz w:val="24"/>
                <w:szCs w:val="24"/>
                <w:lang w:val="ru-RU"/>
              </w:rPr>
              <w:br/>
            </w:r>
            <w:r w:rsidR="005372DF" w:rsidRPr="00193FB8">
              <w:rPr>
                <w:sz w:val="24"/>
                <w:szCs w:val="24"/>
                <w:lang w:val="ru-RU"/>
              </w:rPr>
              <w:t xml:space="preserve">для (2), (3), (8), </w:t>
            </w:r>
            <w:r w:rsidR="005372DF" w:rsidRPr="00193FB8">
              <w:rPr>
                <w:sz w:val="24"/>
                <w:szCs w:val="24"/>
                <w:lang w:val="ru-RU"/>
              </w:rPr>
              <w:br/>
              <w:t>(9), (10)</w:t>
            </w:r>
          </w:p>
        </w:tc>
        <w:tc>
          <w:tcPr>
            <w:tcW w:w="622" w:type="pct"/>
            <w:tcBorders>
              <w:top w:val="double" w:sz="4" w:space="0" w:color="auto"/>
            </w:tcBorders>
          </w:tcPr>
          <w:p w:rsidR="005372DF" w:rsidRPr="00193FB8" w:rsidRDefault="0096095B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193FB8">
              <w:rPr>
                <w:sz w:val="24"/>
                <w:szCs w:val="24"/>
                <w:lang w:val="ru-RU"/>
              </w:rPr>
              <w:t xml:space="preserve">а, </w:t>
            </w:r>
            <w:r w:rsidR="00193FB8">
              <w:rPr>
                <w:sz w:val="24"/>
                <w:szCs w:val="24"/>
                <w:lang w:val="ru-RU"/>
              </w:rPr>
              <w:br/>
            </w:r>
            <w:r w:rsidR="005372DF" w:rsidRPr="00193FB8">
              <w:rPr>
                <w:sz w:val="24"/>
                <w:szCs w:val="24"/>
                <w:lang w:val="ru-RU"/>
              </w:rPr>
              <w:t>для (10)</w:t>
            </w:r>
          </w:p>
        </w:tc>
        <w:tc>
          <w:tcPr>
            <w:tcW w:w="527" w:type="pct"/>
            <w:tcBorders>
              <w:top w:val="double" w:sz="4" w:space="0" w:color="auto"/>
            </w:tcBorders>
          </w:tcPr>
          <w:p w:rsidR="005372DF" w:rsidRPr="002B1D45" w:rsidRDefault="00CB151C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672" w:type="pct"/>
            <w:tcBorders>
              <w:top w:val="double" w:sz="4" w:space="0" w:color="auto"/>
            </w:tcBorders>
          </w:tcPr>
          <w:p w:rsidR="005372DF" w:rsidRPr="00193FB8" w:rsidRDefault="005372DF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93FB8">
              <w:rPr>
                <w:sz w:val="24"/>
                <w:szCs w:val="24"/>
                <w:lang w:val="ru-RU"/>
              </w:rPr>
              <w:t>2–5 лет</w:t>
            </w:r>
          </w:p>
        </w:tc>
        <w:tc>
          <w:tcPr>
            <w:tcW w:w="672" w:type="pct"/>
            <w:tcBorders>
              <w:top w:val="double" w:sz="4" w:space="0" w:color="auto"/>
            </w:tcBorders>
          </w:tcPr>
          <w:p w:rsidR="005372DF" w:rsidRPr="002B1D45" w:rsidRDefault="00CB151C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527" w:type="pct"/>
            <w:tcBorders>
              <w:top w:val="double" w:sz="4" w:space="0" w:color="auto"/>
            </w:tcBorders>
          </w:tcPr>
          <w:p w:rsidR="005372DF" w:rsidRPr="002B1D45" w:rsidRDefault="00CB151C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552" w:type="pct"/>
            <w:tcBorders>
              <w:top w:val="double" w:sz="4" w:space="0" w:color="auto"/>
            </w:tcBorders>
          </w:tcPr>
          <w:p w:rsidR="005372DF" w:rsidRPr="002B1D45" w:rsidRDefault="00CB151C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</w:tr>
      <w:tr w:rsidR="00193FB8" w:rsidRPr="00193FB8" w:rsidTr="0096095B">
        <w:trPr>
          <w:cantSplit/>
          <w:trHeight w:val="685"/>
        </w:trPr>
        <w:tc>
          <w:tcPr>
            <w:tcW w:w="803" w:type="pct"/>
          </w:tcPr>
          <w:p w:rsidR="005372DF" w:rsidRPr="00193FB8" w:rsidRDefault="005372DF" w:rsidP="002B1D45">
            <w:pPr>
              <w:spacing w:before="60" w:after="6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193FB8">
              <w:rPr>
                <w:sz w:val="24"/>
                <w:szCs w:val="24"/>
                <w:lang w:val="ru-RU"/>
              </w:rPr>
              <w:t>Республика Армения</w:t>
            </w:r>
          </w:p>
        </w:tc>
        <w:tc>
          <w:tcPr>
            <w:tcW w:w="625" w:type="pct"/>
          </w:tcPr>
          <w:p w:rsidR="005372DF" w:rsidRPr="002B1D45" w:rsidRDefault="00CB151C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622" w:type="pct"/>
          </w:tcPr>
          <w:p w:rsidR="005372DF" w:rsidRPr="002B1D45" w:rsidRDefault="00CB151C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527" w:type="pct"/>
          </w:tcPr>
          <w:p w:rsidR="005372DF" w:rsidRPr="002B1D45" w:rsidRDefault="00CB151C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672" w:type="pct"/>
          </w:tcPr>
          <w:p w:rsidR="005372DF" w:rsidRPr="002B1D45" w:rsidRDefault="00CB151C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672" w:type="pct"/>
          </w:tcPr>
          <w:p w:rsidR="005372DF" w:rsidRPr="002B1D45" w:rsidRDefault="00CB151C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527" w:type="pct"/>
          </w:tcPr>
          <w:p w:rsidR="005372DF" w:rsidRPr="00193FB8" w:rsidRDefault="0096095B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193FB8">
              <w:rPr>
                <w:sz w:val="24"/>
                <w:szCs w:val="24"/>
                <w:lang w:val="ru-RU"/>
              </w:rPr>
              <w:t>а,</w:t>
            </w:r>
            <w:r w:rsidR="00193FB8">
              <w:rPr>
                <w:sz w:val="24"/>
                <w:szCs w:val="24"/>
                <w:lang w:val="ru-RU"/>
              </w:rPr>
              <w:br/>
            </w:r>
            <w:r w:rsidR="005372DF" w:rsidRPr="00193FB8">
              <w:rPr>
                <w:sz w:val="24"/>
                <w:szCs w:val="24"/>
                <w:lang w:val="ru-RU"/>
              </w:rPr>
              <w:t>кроме</w:t>
            </w:r>
            <w:r w:rsidR="00193FB8">
              <w:rPr>
                <w:sz w:val="24"/>
                <w:szCs w:val="24"/>
                <w:lang w:val="ru-RU"/>
              </w:rPr>
              <w:t xml:space="preserve"> </w:t>
            </w:r>
            <w:r w:rsidR="00193FB8">
              <w:rPr>
                <w:sz w:val="24"/>
                <w:szCs w:val="24"/>
                <w:lang w:val="ru-RU"/>
              </w:rPr>
              <w:br/>
            </w:r>
            <w:r w:rsidR="005372DF" w:rsidRPr="00193FB8">
              <w:rPr>
                <w:sz w:val="24"/>
                <w:szCs w:val="24"/>
                <w:lang w:val="ru-RU"/>
              </w:rPr>
              <w:t xml:space="preserve">(8) </w:t>
            </w:r>
            <w:r w:rsidR="00CB151C" w:rsidRPr="002B1D45">
              <w:rPr>
                <w:sz w:val="24"/>
                <w:szCs w:val="24"/>
                <w:lang w:val="ru-RU"/>
              </w:rPr>
              <w:t>–</w:t>
            </w:r>
            <w:r w:rsidR="005372DF" w:rsidRPr="00193FB8">
              <w:rPr>
                <w:sz w:val="24"/>
                <w:szCs w:val="24"/>
                <w:lang w:val="ru-RU"/>
              </w:rPr>
              <w:t xml:space="preserve"> (10)</w:t>
            </w:r>
          </w:p>
        </w:tc>
        <w:tc>
          <w:tcPr>
            <w:tcW w:w="552" w:type="pct"/>
          </w:tcPr>
          <w:p w:rsidR="005372DF" w:rsidRPr="002B1D45" w:rsidRDefault="00CB151C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</w:tr>
      <w:tr w:rsidR="00193FB8" w:rsidRPr="00193FB8" w:rsidTr="0096095B">
        <w:trPr>
          <w:cantSplit/>
        </w:trPr>
        <w:tc>
          <w:tcPr>
            <w:tcW w:w="803" w:type="pct"/>
          </w:tcPr>
          <w:p w:rsidR="005372DF" w:rsidRPr="00193FB8" w:rsidRDefault="005372DF" w:rsidP="002B1D45">
            <w:pPr>
              <w:spacing w:before="60" w:after="6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193FB8">
              <w:rPr>
                <w:sz w:val="24"/>
                <w:szCs w:val="24"/>
                <w:lang w:val="ru-RU"/>
              </w:rPr>
              <w:t>Республика Беларусь</w:t>
            </w:r>
          </w:p>
        </w:tc>
        <w:tc>
          <w:tcPr>
            <w:tcW w:w="625" w:type="pct"/>
          </w:tcPr>
          <w:p w:rsidR="005372DF" w:rsidRPr="00193FB8" w:rsidRDefault="0096095B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193FB8">
              <w:rPr>
                <w:sz w:val="24"/>
                <w:szCs w:val="24"/>
                <w:lang w:val="ru-RU"/>
              </w:rPr>
              <w:t xml:space="preserve">а, </w:t>
            </w:r>
            <w:r w:rsidR="00193FB8">
              <w:rPr>
                <w:sz w:val="24"/>
                <w:szCs w:val="24"/>
                <w:lang w:val="ru-RU"/>
              </w:rPr>
              <w:br/>
            </w:r>
            <w:r w:rsidR="005372DF" w:rsidRPr="00193FB8">
              <w:rPr>
                <w:sz w:val="24"/>
                <w:szCs w:val="24"/>
                <w:lang w:val="ru-RU"/>
              </w:rPr>
              <w:t>для (1) – (3)</w:t>
            </w:r>
          </w:p>
        </w:tc>
        <w:tc>
          <w:tcPr>
            <w:tcW w:w="622" w:type="pct"/>
          </w:tcPr>
          <w:p w:rsidR="005372DF" w:rsidRPr="00193FB8" w:rsidRDefault="0096095B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193FB8">
              <w:rPr>
                <w:sz w:val="24"/>
                <w:szCs w:val="24"/>
                <w:lang w:val="ru-RU"/>
              </w:rPr>
              <w:t xml:space="preserve">а, </w:t>
            </w:r>
            <w:r w:rsidR="00193FB8">
              <w:rPr>
                <w:sz w:val="24"/>
                <w:szCs w:val="24"/>
                <w:lang w:val="ru-RU"/>
              </w:rPr>
              <w:br/>
            </w:r>
            <w:r w:rsidR="005372DF" w:rsidRPr="00193FB8">
              <w:rPr>
                <w:sz w:val="24"/>
                <w:szCs w:val="24"/>
                <w:lang w:val="ru-RU"/>
              </w:rPr>
              <w:t>для</w:t>
            </w:r>
            <w:r w:rsidR="00193FB8">
              <w:rPr>
                <w:sz w:val="24"/>
                <w:szCs w:val="24"/>
                <w:lang w:val="ru-RU"/>
              </w:rPr>
              <w:t xml:space="preserve"> </w:t>
            </w:r>
            <w:r w:rsidR="005372DF" w:rsidRPr="00193FB8">
              <w:rPr>
                <w:sz w:val="24"/>
                <w:szCs w:val="24"/>
                <w:lang w:val="ru-RU"/>
              </w:rPr>
              <w:t>(5), (6), (8) – (10)</w:t>
            </w:r>
          </w:p>
        </w:tc>
        <w:tc>
          <w:tcPr>
            <w:tcW w:w="527" w:type="pct"/>
          </w:tcPr>
          <w:p w:rsidR="005372DF" w:rsidRPr="00193FB8" w:rsidRDefault="005372DF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93FB8">
              <w:rPr>
                <w:sz w:val="24"/>
                <w:szCs w:val="24"/>
                <w:lang w:val="ru-RU"/>
              </w:rPr>
              <w:t>3</w:t>
            </w:r>
            <w:r w:rsidR="00CB151C" w:rsidRPr="002B1D45">
              <w:rPr>
                <w:sz w:val="24"/>
                <w:szCs w:val="24"/>
                <w:lang w:val="ru-RU"/>
              </w:rPr>
              <w:t>–</w:t>
            </w:r>
            <w:r w:rsidRPr="00193FB8">
              <w:rPr>
                <w:sz w:val="24"/>
                <w:szCs w:val="24"/>
                <w:lang w:val="ru-RU"/>
              </w:rPr>
              <w:t xml:space="preserve">5 лет, </w:t>
            </w:r>
            <w:r w:rsidRPr="00193FB8">
              <w:rPr>
                <w:sz w:val="24"/>
                <w:szCs w:val="24"/>
                <w:lang w:val="ru-RU"/>
              </w:rPr>
              <w:br/>
              <w:t>кроме (4), (7)</w:t>
            </w:r>
          </w:p>
        </w:tc>
        <w:tc>
          <w:tcPr>
            <w:tcW w:w="672" w:type="pct"/>
          </w:tcPr>
          <w:p w:rsidR="005372DF" w:rsidRPr="00193FB8" w:rsidRDefault="005372DF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93FB8">
              <w:rPr>
                <w:sz w:val="24"/>
                <w:szCs w:val="24"/>
                <w:lang w:val="ru-RU"/>
              </w:rPr>
              <w:t>3 года</w:t>
            </w:r>
            <w:r w:rsidR="00193FB8">
              <w:rPr>
                <w:sz w:val="24"/>
                <w:szCs w:val="24"/>
                <w:lang w:val="ru-RU"/>
              </w:rPr>
              <w:t>,</w:t>
            </w:r>
            <w:r w:rsidR="00193FB8">
              <w:rPr>
                <w:sz w:val="24"/>
                <w:szCs w:val="24"/>
                <w:lang w:val="ru-RU"/>
              </w:rPr>
              <w:br/>
            </w:r>
            <w:r w:rsidRPr="00193FB8">
              <w:rPr>
                <w:sz w:val="24"/>
                <w:szCs w:val="24"/>
                <w:lang w:val="ru-RU"/>
              </w:rPr>
              <w:t>для</w:t>
            </w:r>
            <w:r w:rsidR="00193FB8">
              <w:rPr>
                <w:sz w:val="24"/>
                <w:szCs w:val="24"/>
                <w:lang w:val="ru-RU"/>
              </w:rPr>
              <w:t xml:space="preserve"> </w:t>
            </w:r>
            <w:r w:rsidRPr="00193FB8">
              <w:rPr>
                <w:sz w:val="24"/>
                <w:szCs w:val="24"/>
                <w:lang w:val="ru-RU"/>
              </w:rPr>
              <w:t>(5), (6), (8) – (10)</w:t>
            </w:r>
          </w:p>
        </w:tc>
        <w:tc>
          <w:tcPr>
            <w:tcW w:w="672" w:type="pct"/>
          </w:tcPr>
          <w:p w:rsidR="005372DF" w:rsidRPr="00193FB8" w:rsidRDefault="0096095B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193FB8">
              <w:rPr>
                <w:sz w:val="24"/>
                <w:szCs w:val="24"/>
                <w:lang w:val="ru-RU"/>
              </w:rPr>
              <w:t xml:space="preserve">а, </w:t>
            </w:r>
            <w:r w:rsidR="00193FB8">
              <w:rPr>
                <w:sz w:val="24"/>
                <w:szCs w:val="24"/>
                <w:lang w:val="ru-RU"/>
              </w:rPr>
              <w:br/>
            </w:r>
            <w:r w:rsidR="005372DF" w:rsidRPr="00193FB8">
              <w:rPr>
                <w:sz w:val="24"/>
                <w:szCs w:val="24"/>
                <w:lang w:val="ru-RU"/>
              </w:rPr>
              <w:t>кроме (4), (7)</w:t>
            </w:r>
          </w:p>
        </w:tc>
        <w:tc>
          <w:tcPr>
            <w:tcW w:w="527" w:type="pct"/>
          </w:tcPr>
          <w:p w:rsidR="005372DF" w:rsidRPr="00193FB8" w:rsidRDefault="0096095B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193FB8">
              <w:rPr>
                <w:sz w:val="24"/>
                <w:szCs w:val="24"/>
                <w:lang w:val="ru-RU"/>
              </w:rPr>
              <w:t xml:space="preserve">а, </w:t>
            </w:r>
            <w:r w:rsidR="005372DF" w:rsidRPr="00193FB8">
              <w:rPr>
                <w:sz w:val="24"/>
                <w:szCs w:val="24"/>
                <w:lang w:val="ru-RU"/>
              </w:rPr>
              <w:br/>
            </w:r>
            <w:r w:rsidR="00193FB8" w:rsidRPr="00193FB8">
              <w:rPr>
                <w:sz w:val="24"/>
                <w:szCs w:val="24"/>
                <w:lang w:val="ru-RU"/>
              </w:rPr>
              <w:t xml:space="preserve">для </w:t>
            </w:r>
            <w:r w:rsidR="005372DF" w:rsidRPr="00193FB8">
              <w:rPr>
                <w:sz w:val="24"/>
                <w:szCs w:val="24"/>
                <w:lang w:val="ru-RU"/>
              </w:rPr>
              <w:t>(1) – (3)</w:t>
            </w:r>
          </w:p>
        </w:tc>
        <w:tc>
          <w:tcPr>
            <w:tcW w:w="552" w:type="pct"/>
          </w:tcPr>
          <w:p w:rsidR="005372DF" w:rsidRPr="00193FB8" w:rsidRDefault="0096095B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193FB8">
              <w:rPr>
                <w:sz w:val="24"/>
                <w:szCs w:val="24"/>
                <w:lang w:val="ru-RU"/>
              </w:rPr>
              <w:t xml:space="preserve">а, </w:t>
            </w:r>
            <w:r w:rsidR="00193FB8">
              <w:rPr>
                <w:sz w:val="24"/>
                <w:szCs w:val="24"/>
                <w:lang w:val="ru-RU"/>
              </w:rPr>
              <w:br/>
            </w:r>
            <w:r w:rsidR="005372DF" w:rsidRPr="00193FB8">
              <w:rPr>
                <w:sz w:val="24"/>
                <w:szCs w:val="24"/>
                <w:lang w:val="ru-RU"/>
              </w:rPr>
              <w:t>для (1) – (3)</w:t>
            </w:r>
          </w:p>
        </w:tc>
      </w:tr>
      <w:tr w:rsidR="00193FB8" w:rsidRPr="00193FB8" w:rsidTr="0096095B">
        <w:trPr>
          <w:cantSplit/>
        </w:trPr>
        <w:tc>
          <w:tcPr>
            <w:tcW w:w="803" w:type="pct"/>
          </w:tcPr>
          <w:p w:rsidR="005372DF" w:rsidRPr="00193FB8" w:rsidRDefault="005372DF" w:rsidP="002B1D45">
            <w:pPr>
              <w:spacing w:before="60" w:after="6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193FB8">
              <w:rPr>
                <w:sz w:val="24"/>
                <w:szCs w:val="24"/>
                <w:lang w:val="ru-RU"/>
              </w:rPr>
              <w:lastRenderedPageBreak/>
              <w:t>Республика Казахстан</w:t>
            </w:r>
          </w:p>
        </w:tc>
        <w:tc>
          <w:tcPr>
            <w:tcW w:w="625" w:type="pct"/>
          </w:tcPr>
          <w:p w:rsidR="005372DF" w:rsidRPr="00193FB8" w:rsidRDefault="0096095B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193FB8">
              <w:rPr>
                <w:sz w:val="24"/>
                <w:szCs w:val="24"/>
                <w:lang w:val="ru-RU"/>
              </w:rPr>
              <w:t xml:space="preserve">а, </w:t>
            </w:r>
            <w:r w:rsidR="005372DF" w:rsidRPr="00193FB8">
              <w:rPr>
                <w:sz w:val="24"/>
                <w:szCs w:val="24"/>
                <w:lang w:val="ru-RU"/>
              </w:rPr>
              <w:br/>
            </w:r>
            <w:r w:rsidR="00193FB8" w:rsidRPr="00193FB8">
              <w:rPr>
                <w:sz w:val="24"/>
                <w:szCs w:val="24"/>
                <w:lang w:val="ru-RU"/>
              </w:rPr>
              <w:t xml:space="preserve">для </w:t>
            </w:r>
            <w:r w:rsidR="005372DF" w:rsidRPr="00193FB8">
              <w:rPr>
                <w:sz w:val="24"/>
                <w:szCs w:val="24"/>
                <w:lang w:val="ru-RU"/>
              </w:rPr>
              <w:t>(1) – (7)</w:t>
            </w:r>
          </w:p>
        </w:tc>
        <w:tc>
          <w:tcPr>
            <w:tcW w:w="622" w:type="pct"/>
          </w:tcPr>
          <w:p w:rsidR="005372DF" w:rsidRPr="002B1D45" w:rsidRDefault="00CB151C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527" w:type="pct"/>
          </w:tcPr>
          <w:p w:rsidR="005372DF" w:rsidRPr="00193FB8" w:rsidRDefault="005372DF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93FB8">
              <w:rPr>
                <w:sz w:val="24"/>
                <w:szCs w:val="24"/>
                <w:lang w:val="ru-RU"/>
              </w:rPr>
              <w:t>5 лет</w:t>
            </w:r>
            <w:r w:rsidR="00193FB8">
              <w:rPr>
                <w:sz w:val="24"/>
                <w:szCs w:val="24"/>
                <w:lang w:val="ru-RU"/>
              </w:rPr>
              <w:t>,</w:t>
            </w:r>
            <w:r w:rsidRPr="00193FB8">
              <w:rPr>
                <w:sz w:val="24"/>
                <w:szCs w:val="24"/>
                <w:lang w:val="ru-RU"/>
              </w:rPr>
              <w:t xml:space="preserve"> </w:t>
            </w:r>
            <w:r w:rsidRPr="00193FB8">
              <w:rPr>
                <w:sz w:val="24"/>
                <w:szCs w:val="24"/>
                <w:lang w:val="ru-RU"/>
              </w:rPr>
              <w:br/>
              <w:t>для (1) – (7)</w:t>
            </w:r>
          </w:p>
        </w:tc>
        <w:tc>
          <w:tcPr>
            <w:tcW w:w="672" w:type="pct"/>
          </w:tcPr>
          <w:p w:rsidR="005372DF" w:rsidRPr="002B1D45" w:rsidRDefault="00CB151C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672" w:type="pct"/>
          </w:tcPr>
          <w:p w:rsidR="005372DF" w:rsidRPr="002B1D45" w:rsidRDefault="00CB151C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527" w:type="pct"/>
          </w:tcPr>
          <w:p w:rsidR="005372DF" w:rsidRPr="00193FB8" w:rsidRDefault="0096095B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193FB8">
              <w:rPr>
                <w:sz w:val="24"/>
                <w:szCs w:val="24"/>
                <w:lang w:val="ru-RU"/>
              </w:rPr>
              <w:t xml:space="preserve">а, </w:t>
            </w:r>
            <w:r w:rsidR="005372DF" w:rsidRPr="00193FB8">
              <w:rPr>
                <w:sz w:val="24"/>
                <w:szCs w:val="24"/>
                <w:lang w:val="ru-RU"/>
              </w:rPr>
              <w:br/>
            </w:r>
            <w:r w:rsidR="00193FB8" w:rsidRPr="00193FB8">
              <w:rPr>
                <w:sz w:val="24"/>
                <w:szCs w:val="24"/>
                <w:lang w:val="ru-RU"/>
              </w:rPr>
              <w:t xml:space="preserve">для </w:t>
            </w:r>
            <w:r w:rsidR="005372DF" w:rsidRPr="00193FB8">
              <w:rPr>
                <w:sz w:val="24"/>
                <w:szCs w:val="24"/>
                <w:lang w:val="ru-RU"/>
              </w:rPr>
              <w:t>(1) – (7)</w:t>
            </w:r>
          </w:p>
        </w:tc>
        <w:tc>
          <w:tcPr>
            <w:tcW w:w="552" w:type="pct"/>
          </w:tcPr>
          <w:p w:rsidR="005372DF" w:rsidRPr="00193FB8" w:rsidRDefault="0096095B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193FB8">
              <w:rPr>
                <w:sz w:val="24"/>
                <w:szCs w:val="24"/>
                <w:lang w:val="ru-RU"/>
              </w:rPr>
              <w:t xml:space="preserve">а, </w:t>
            </w:r>
            <w:r w:rsidR="00193FB8">
              <w:rPr>
                <w:sz w:val="24"/>
                <w:szCs w:val="24"/>
                <w:lang w:val="ru-RU"/>
              </w:rPr>
              <w:br/>
            </w:r>
            <w:r w:rsidR="005372DF" w:rsidRPr="00193FB8">
              <w:rPr>
                <w:sz w:val="24"/>
                <w:szCs w:val="24"/>
                <w:lang w:val="ru-RU"/>
              </w:rPr>
              <w:t>для (1) – (7)</w:t>
            </w:r>
          </w:p>
        </w:tc>
      </w:tr>
      <w:tr w:rsidR="00193FB8" w:rsidRPr="00193FB8" w:rsidTr="0096095B">
        <w:trPr>
          <w:cantSplit/>
          <w:trHeight w:val="692"/>
        </w:trPr>
        <w:tc>
          <w:tcPr>
            <w:tcW w:w="803" w:type="pct"/>
          </w:tcPr>
          <w:p w:rsidR="005372DF" w:rsidRPr="00193FB8" w:rsidRDefault="005372DF" w:rsidP="002B1D45">
            <w:pPr>
              <w:spacing w:before="60" w:after="6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193FB8">
              <w:rPr>
                <w:sz w:val="24"/>
                <w:szCs w:val="24"/>
                <w:lang w:val="ru-RU"/>
              </w:rPr>
              <w:t>Кыргызская Республика</w:t>
            </w:r>
          </w:p>
        </w:tc>
        <w:tc>
          <w:tcPr>
            <w:tcW w:w="625" w:type="pct"/>
          </w:tcPr>
          <w:p w:rsidR="005372DF" w:rsidRPr="00193FB8" w:rsidRDefault="0096095B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193FB8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622" w:type="pct"/>
          </w:tcPr>
          <w:p w:rsidR="005372DF" w:rsidRPr="002B1D45" w:rsidRDefault="00CB151C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527" w:type="pct"/>
          </w:tcPr>
          <w:p w:rsidR="005372DF" w:rsidRPr="00193FB8" w:rsidRDefault="005372DF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93FB8">
              <w:rPr>
                <w:sz w:val="24"/>
                <w:szCs w:val="24"/>
                <w:lang w:val="ru-RU"/>
              </w:rPr>
              <w:t>3 года</w:t>
            </w:r>
          </w:p>
        </w:tc>
        <w:tc>
          <w:tcPr>
            <w:tcW w:w="672" w:type="pct"/>
          </w:tcPr>
          <w:p w:rsidR="005372DF" w:rsidRPr="002B1D45" w:rsidRDefault="00CB151C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672" w:type="pct"/>
          </w:tcPr>
          <w:p w:rsidR="005372DF" w:rsidRPr="00193FB8" w:rsidRDefault="0096095B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193FB8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527" w:type="pct"/>
          </w:tcPr>
          <w:p w:rsidR="005372DF" w:rsidRPr="002B1D45" w:rsidRDefault="00CB151C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552" w:type="pct"/>
          </w:tcPr>
          <w:p w:rsidR="005372DF" w:rsidRPr="00193FB8" w:rsidRDefault="0096095B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193FB8">
              <w:rPr>
                <w:sz w:val="24"/>
                <w:szCs w:val="24"/>
                <w:lang w:val="ru-RU"/>
              </w:rPr>
              <w:t>а</w:t>
            </w:r>
          </w:p>
        </w:tc>
      </w:tr>
      <w:tr w:rsidR="00193FB8" w:rsidRPr="00193FB8" w:rsidTr="0096095B">
        <w:trPr>
          <w:cantSplit/>
        </w:trPr>
        <w:tc>
          <w:tcPr>
            <w:tcW w:w="803" w:type="pct"/>
          </w:tcPr>
          <w:p w:rsidR="005372DF" w:rsidRPr="00193FB8" w:rsidRDefault="005372DF" w:rsidP="002B1D45">
            <w:pPr>
              <w:spacing w:before="60" w:after="6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193FB8">
              <w:rPr>
                <w:sz w:val="24"/>
                <w:szCs w:val="24"/>
                <w:lang w:val="ru-RU"/>
              </w:rPr>
              <w:t>Республика Молдова</w:t>
            </w:r>
          </w:p>
        </w:tc>
        <w:tc>
          <w:tcPr>
            <w:tcW w:w="625" w:type="pct"/>
          </w:tcPr>
          <w:p w:rsidR="005372DF" w:rsidRPr="00193FB8" w:rsidRDefault="0096095B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193FB8">
              <w:rPr>
                <w:sz w:val="24"/>
                <w:szCs w:val="24"/>
                <w:lang w:val="ru-RU"/>
              </w:rPr>
              <w:t xml:space="preserve">а, </w:t>
            </w:r>
            <w:r w:rsidR="00193FB8">
              <w:rPr>
                <w:sz w:val="24"/>
                <w:szCs w:val="24"/>
                <w:lang w:val="ru-RU"/>
              </w:rPr>
              <w:br/>
            </w:r>
            <w:r w:rsidR="005372DF" w:rsidRPr="00193FB8">
              <w:rPr>
                <w:sz w:val="24"/>
                <w:szCs w:val="24"/>
                <w:lang w:val="ru-RU"/>
              </w:rPr>
              <w:t xml:space="preserve">для (1) – (4), </w:t>
            </w:r>
            <w:r w:rsidR="005372DF" w:rsidRPr="00193FB8">
              <w:rPr>
                <w:sz w:val="24"/>
                <w:szCs w:val="24"/>
                <w:lang w:val="ru-RU"/>
              </w:rPr>
              <w:br/>
              <w:t>(6) – (8)</w:t>
            </w:r>
          </w:p>
        </w:tc>
        <w:tc>
          <w:tcPr>
            <w:tcW w:w="622" w:type="pct"/>
          </w:tcPr>
          <w:p w:rsidR="005372DF" w:rsidRPr="002B1D45" w:rsidRDefault="00CB151C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527" w:type="pct"/>
          </w:tcPr>
          <w:p w:rsidR="005372DF" w:rsidRPr="00193FB8" w:rsidRDefault="005372DF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93FB8">
              <w:rPr>
                <w:sz w:val="24"/>
                <w:szCs w:val="24"/>
                <w:lang w:val="ru-RU"/>
              </w:rPr>
              <w:t>1</w:t>
            </w:r>
            <w:r w:rsidR="00CB151C" w:rsidRPr="002B1D45">
              <w:rPr>
                <w:sz w:val="24"/>
                <w:szCs w:val="24"/>
                <w:lang w:val="ru-RU"/>
              </w:rPr>
              <w:t>–</w:t>
            </w:r>
            <w:r w:rsidRPr="00193FB8">
              <w:rPr>
                <w:sz w:val="24"/>
                <w:szCs w:val="24"/>
                <w:lang w:val="ru-RU"/>
              </w:rPr>
              <w:t>3</w:t>
            </w:r>
            <w:r w:rsidR="00CB151C" w:rsidRPr="002B1D45">
              <w:rPr>
                <w:sz w:val="24"/>
                <w:szCs w:val="24"/>
                <w:lang w:val="ru-RU"/>
              </w:rPr>
              <w:t>–</w:t>
            </w:r>
            <w:r w:rsidRPr="00193FB8">
              <w:rPr>
                <w:sz w:val="24"/>
                <w:szCs w:val="24"/>
                <w:lang w:val="ru-RU"/>
              </w:rPr>
              <w:t>5 лет</w:t>
            </w:r>
            <w:r w:rsidR="00193FB8">
              <w:rPr>
                <w:sz w:val="24"/>
                <w:szCs w:val="24"/>
                <w:lang w:val="ru-RU"/>
              </w:rPr>
              <w:t>,</w:t>
            </w:r>
            <w:r w:rsidRPr="00193FB8">
              <w:rPr>
                <w:sz w:val="24"/>
                <w:szCs w:val="24"/>
                <w:lang w:val="ru-RU"/>
              </w:rPr>
              <w:t xml:space="preserve"> </w:t>
            </w:r>
            <w:r w:rsidRPr="00193FB8">
              <w:rPr>
                <w:sz w:val="24"/>
                <w:szCs w:val="24"/>
                <w:lang w:val="ru-RU"/>
              </w:rPr>
              <w:br/>
              <w:t>для (2) и (3)</w:t>
            </w:r>
          </w:p>
        </w:tc>
        <w:tc>
          <w:tcPr>
            <w:tcW w:w="672" w:type="pct"/>
          </w:tcPr>
          <w:p w:rsidR="005372DF" w:rsidRPr="002B1D45" w:rsidRDefault="00CB151C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672" w:type="pct"/>
          </w:tcPr>
          <w:p w:rsidR="005372DF" w:rsidRPr="00193FB8" w:rsidRDefault="0096095B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193FB8">
              <w:rPr>
                <w:sz w:val="24"/>
                <w:szCs w:val="24"/>
                <w:lang w:val="ru-RU"/>
              </w:rPr>
              <w:t xml:space="preserve">а, </w:t>
            </w:r>
            <w:r w:rsidR="00193FB8">
              <w:rPr>
                <w:sz w:val="24"/>
                <w:szCs w:val="24"/>
                <w:lang w:val="ru-RU"/>
              </w:rPr>
              <w:br/>
            </w:r>
            <w:r w:rsidR="005372DF" w:rsidRPr="00193FB8">
              <w:rPr>
                <w:sz w:val="24"/>
                <w:szCs w:val="24"/>
                <w:lang w:val="ru-RU"/>
              </w:rPr>
              <w:t>для (2)</w:t>
            </w:r>
          </w:p>
        </w:tc>
        <w:tc>
          <w:tcPr>
            <w:tcW w:w="527" w:type="pct"/>
          </w:tcPr>
          <w:p w:rsidR="005372DF" w:rsidRPr="00193FB8" w:rsidRDefault="0096095B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193FB8">
              <w:rPr>
                <w:sz w:val="24"/>
                <w:szCs w:val="24"/>
                <w:lang w:val="ru-RU"/>
              </w:rPr>
              <w:t xml:space="preserve">а, </w:t>
            </w:r>
            <w:r w:rsidR="00193FB8">
              <w:rPr>
                <w:sz w:val="24"/>
                <w:szCs w:val="24"/>
                <w:lang w:val="ru-RU"/>
              </w:rPr>
              <w:br/>
            </w:r>
            <w:r w:rsidR="005372DF" w:rsidRPr="00193FB8">
              <w:rPr>
                <w:sz w:val="24"/>
                <w:szCs w:val="24"/>
                <w:lang w:val="ru-RU"/>
              </w:rPr>
              <w:t>для (2)</w:t>
            </w:r>
          </w:p>
        </w:tc>
        <w:tc>
          <w:tcPr>
            <w:tcW w:w="552" w:type="pct"/>
          </w:tcPr>
          <w:p w:rsidR="005372DF" w:rsidRPr="002B1D45" w:rsidRDefault="00CB151C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</w:tr>
      <w:tr w:rsidR="00193FB8" w:rsidRPr="00193FB8" w:rsidTr="0096095B">
        <w:trPr>
          <w:cantSplit/>
        </w:trPr>
        <w:tc>
          <w:tcPr>
            <w:tcW w:w="803" w:type="pct"/>
          </w:tcPr>
          <w:p w:rsidR="005372DF" w:rsidRPr="00193FB8" w:rsidRDefault="005372DF" w:rsidP="002B1D45">
            <w:pPr>
              <w:spacing w:before="60" w:after="6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193FB8">
              <w:rPr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625" w:type="pct"/>
          </w:tcPr>
          <w:p w:rsidR="005372DF" w:rsidRPr="00193FB8" w:rsidRDefault="0096095B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193FB8">
              <w:rPr>
                <w:sz w:val="24"/>
                <w:szCs w:val="24"/>
                <w:lang w:val="ru-RU"/>
              </w:rPr>
              <w:t xml:space="preserve">а, </w:t>
            </w:r>
            <w:r w:rsidR="005372DF" w:rsidRPr="00193FB8">
              <w:rPr>
                <w:sz w:val="24"/>
                <w:szCs w:val="24"/>
                <w:lang w:val="ru-RU"/>
              </w:rPr>
              <w:br/>
            </w:r>
            <w:r w:rsidR="00193FB8" w:rsidRPr="00193FB8">
              <w:rPr>
                <w:sz w:val="24"/>
                <w:szCs w:val="24"/>
                <w:lang w:val="ru-RU"/>
              </w:rPr>
              <w:t xml:space="preserve">для </w:t>
            </w:r>
            <w:r w:rsidR="005372DF" w:rsidRPr="00193FB8">
              <w:rPr>
                <w:sz w:val="24"/>
                <w:szCs w:val="24"/>
                <w:lang w:val="ru-RU"/>
              </w:rPr>
              <w:t>(1) – (7)</w:t>
            </w:r>
          </w:p>
        </w:tc>
        <w:tc>
          <w:tcPr>
            <w:tcW w:w="622" w:type="pct"/>
          </w:tcPr>
          <w:p w:rsidR="005372DF" w:rsidRPr="002B1D45" w:rsidRDefault="00CB151C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527" w:type="pct"/>
          </w:tcPr>
          <w:p w:rsidR="005372DF" w:rsidRPr="00193FB8" w:rsidRDefault="005372DF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93FB8">
              <w:rPr>
                <w:sz w:val="24"/>
                <w:szCs w:val="24"/>
                <w:lang w:val="ru-RU"/>
              </w:rPr>
              <w:t>2</w:t>
            </w:r>
            <w:r w:rsidR="00CB151C" w:rsidRPr="002B1D45">
              <w:rPr>
                <w:sz w:val="24"/>
                <w:szCs w:val="24"/>
                <w:lang w:val="ru-RU"/>
              </w:rPr>
              <w:t>–</w:t>
            </w:r>
            <w:r w:rsidRPr="00193FB8">
              <w:rPr>
                <w:sz w:val="24"/>
                <w:szCs w:val="24"/>
                <w:lang w:val="ru-RU"/>
              </w:rPr>
              <w:t>5 лет</w:t>
            </w:r>
            <w:r w:rsidR="00193FB8">
              <w:rPr>
                <w:sz w:val="24"/>
                <w:szCs w:val="24"/>
                <w:lang w:val="ru-RU"/>
              </w:rPr>
              <w:t>,</w:t>
            </w:r>
            <w:r w:rsidRPr="00193FB8">
              <w:rPr>
                <w:sz w:val="24"/>
                <w:szCs w:val="24"/>
                <w:lang w:val="ru-RU"/>
              </w:rPr>
              <w:t xml:space="preserve"> </w:t>
            </w:r>
            <w:r w:rsidRPr="00193FB8">
              <w:rPr>
                <w:sz w:val="24"/>
                <w:szCs w:val="24"/>
                <w:lang w:val="ru-RU"/>
              </w:rPr>
              <w:br/>
              <w:t>для (1) – (7)</w:t>
            </w:r>
          </w:p>
        </w:tc>
        <w:tc>
          <w:tcPr>
            <w:tcW w:w="672" w:type="pct"/>
          </w:tcPr>
          <w:p w:rsidR="005372DF" w:rsidRPr="002B1D45" w:rsidRDefault="00CB151C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672" w:type="pct"/>
          </w:tcPr>
          <w:p w:rsidR="005372DF" w:rsidRPr="00193FB8" w:rsidRDefault="0096095B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193FB8">
              <w:rPr>
                <w:sz w:val="24"/>
                <w:szCs w:val="24"/>
                <w:lang w:val="ru-RU"/>
              </w:rPr>
              <w:t xml:space="preserve">а, </w:t>
            </w:r>
            <w:r w:rsidR="00193FB8">
              <w:rPr>
                <w:sz w:val="24"/>
                <w:szCs w:val="24"/>
                <w:lang w:val="ru-RU"/>
              </w:rPr>
              <w:br/>
            </w:r>
            <w:r w:rsidR="005372DF" w:rsidRPr="00193FB8">
              <w:rPr>
                <w:sz w:val="24"/>
                <w:szCs w:val="24"/>
                <w:lang w:val="ru-RU"/>
              </w:rPr>
              <w:t>для (1) – (7)</w:t>
            </w:r>
          </w:p>
        </w:tc>
        <w:tc>
          <w:tcPr>
            <w:tcW w:w="527" w:type="pct"/>
          </w:tcPr>
          <w:p w:rsidR="005372DF" w:rsidRPr="00193FB8" w:rsidRDefault="0096095B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193FB8">
              <w:rPr>
                <w:sz w:val="24"/>
                <w:szCs w:val="24"/>
                <w:lang w:val="ru-RU"/>
              </w:rPr>
              <w:t xml:space="preserve">а, </w:t>
            </w:r>
            <w:r w:rsidR="00193FB8">
              <w:rPr>
                <w:sz w:val="24"/>
                <w:szCs w:val="24"/>
                <w:lang w:val="ru-RU"/>
              </w:rPr>
              <w:br/>
            </w:r>
            <w:r w:rsidR="005372DF" w:rsidRPr="00193FB8">
              <w:rPr>
                <w:sz w:val="24"/>
                <w:szCs w:val="24"/>
                <w:lang w:val="ru-RU"/>
              </w:rPr>
              <w:t>для (4)</w:t>
            </w:r>
          </w:p>
        </w:tc>
        <w:tc>
          <w:tcPr>
            <w:tcW w:w="552" w:type="pct"/>
          </w:tcPr>
          <w:p w:rsidR="005372DF" w:rsidRPr="002B1D45" w:rsidRDefault="00CB151C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</w:tr>
      <w:tr w:rsidR="00193FB8" w:rsidRPr="00193FB8" w:rsidTr="0096095B">
        <w:trPr>
          <w:cantSplit/>
        </w:trPr>
        <w:tc>
          <w:tcPr>
            <w:tcW w:w="803" w:type="pct"/>
          </w:tcPr>
          <w:p w:rsidR="005372DF" w:rsidRPr="00193FB8" w:rsidRDefault="005372DF" w:rsidP="002B1D45">
            <w:pPr>
              <w:spacing w:before="60" w:after="6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193FB8">
              <w:rPr>
                <w:sz w:val="24"/>
                <w:szCs w:val="24"/>
                <w:lang w:val="ru-RU"/>
              </w:rPr>
              <w:t>Республика Таджикистан</w:t>
            </w:r>
          </w:p>
        </w:tc>
        <w:tc>
          <w:tcPr>
            <w:tcW w:w="625" w:type="pct"/>
          </w:tcPr>
          <w:p w:rsidR="005372DF" w:rsidRPr="00193FB8" w:rsidRDefault="0096095B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193FB8">
              <w:rPr>
                <w:sz w:val="24"/>
                <w:szCs w:val="24"/>
                <w:lang w:val="ru-RU"/>
              </w:rPr>
              <w:t xml:space="preserve">а, </w:t>
            </w:r>
            <w:r w:rsidR="00193FB8">
              <w:rPr>
                <w:sz w:val="24"/>
                <w:szCs w:val="24"/>
                <w:lang w:val="ru-RU"/>
              </w:rPr>
              <w:br/>
            </w:r>
            <w:r w:rsidR="005372DF" w:rsidRPr="00193FB8">
              <w:rPr>
                <w:sz w:val="24"/>
                <w:szCs w:val="24"/>
                <w:lang w:val="ru-RU"/>
              </w:rPr>
              <w:t>кроме (1), (9)</w:t>
            </w:r>
          </w:p>
        </w:tc>
        <w:tc>
          <w:tcPr>
            <w:tcW w:w="622" w:type="pct"/>
          </w:tcPr>
          <w:p w:rsidR="005372DF" w:rsidRPr="002B1D45" w:rsidRDefault="00CB151C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527" w:type="pct"/>
          </w:tcPr>
          <w:p w:rsidR="005372DF" w:rsidRPr="00193FB8" w:rsidRDefault="005372DF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93FB8">
              <w:rPr>
                <w:sz w:val="24"/>
                <w:szCs w:val="24"/>
                <w:lang w:val="ru-RU"/>
              </w:rPr>
              <w:t xml:space="preserve">5 лет, </w:t>
            </w:r>
            <w:r w:rsidRPr="00193FB8">
              <w:rPr>
                <w:sz w:val="24"/>
                <w:szCs w:val="24"/>
                <w:lang w:val="ru-RU"/>
              </w:rPr>
              <w:br/>
              <w:t>кроме (1), (9)</w:t>
            </w:r>
          </w:p>
        </w:tc>
        <w:tc>
          <w:tcPr>
            <w:tcW w:w="672" w:type="pct"/>
          </w:tcPr>
          <w:p w:rsidR="005372DF" w:rsidRPr="002B1D45" w:rsidRDefault="00CB151C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672" w:type="pct"/>
          </w:tcPr>
          <w:p w:rsidR="005372DF" w:rsidRPr="002B1D45" w:rsidRDefault="00CB151C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527" w:type="pct"/>
          </w:tcPr>
          <w:p w:rsidR="005372DF" w:rsidRPr="00193FB8" w:rsidRDefault="0096095B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193FB8">
              <w:rPr>
                <w:sz w:val="24"/>
                <w:szCs w:val="24"/>
                <w:lang w:val="ru-RU"/>
              </w:rPr>
              <w:t xml:space="preserve">а, </w:t>
            </w:r>
            <w:r w:rsidR="00193FB8">
              <w:rPr>
                <w:sz w:val="24"/>
                <w:szCs w:val="24"/>
                <w:lang w:val="ru-RU"/>
              </w:rPr>
              <w:br/>
            </w:r>
            <w:r w:rsidR="005372DF" w:rsidRPr="00193FB8">
              <w:rPr>
                <w:sz w:val="24"/>
                <w:szCs w:val="24"/>
                <w:lang w:val="ru-RU"/>
              </w:rPr>
              <w:t xml:space="preserve">кроме </w:t>
            </w:r>
            <w:r w:rsidR="005372DF" w:rsidRPr="00193FB8">
              <w:rPr>
                <w:sz w:val="24"/>
                <w:szCs w:val="24"/>
                <w:lang w:val="ru-RU"/>
              </w:rPr>
              <w:br/>
              <w:t>(1) и (9)</w:t>
            </w:r>
          </w:p>
        </w:tc>
        <w:tc>
          <w:tcPr>
            <w:tcW w:w="552" w:type="pct"/>
          </w:tcPr>
          <w:p w:rsidR="005372DF" w:rsidRPr="00193FB8" w:rsidRDefault="0096095B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193FB8">
              <w:rPr>
                <w:sz w:val="24"/>
                <w:szCs w:val="24"/>
                <w:lang w:val="ru-RU"/>
              </w:rPr>
              <w:t xml:space="preserve">а, </w:t>
            </w:r>
            <w:r w:rsidR="00193FB8">
              <w:rPr>
                <w:sz w:val="24"/>
                <w:szCs w:val="24"/>
                <w:lang w:val="ru-RU"/>
              </w:rPr>
              <w:br/>
            </w:r>
            <w:r w:rsidR="005372DF" w:rsidRPr="00193FB8">
              <w:rPr>
                <w:sz w:val="24"/>
                <w:szCs w:val="24"/>
                <w:lang w:val="ru-RU"/>
              </w:rPr>
              <w:t>кроме (1)</w:t>
            </w:r>
          </w:p>
        </w:tc>
      </w:tr>
      <w:tr w:rsidR="00193FB8" w:rsidRPr="00193FB8" w:rsidTr="0096095B">
        <w:trPr>
          <w:cantSplit/>
        </w:trPr>
        <w:tc>
          <w:tcPr>
            <w:tcW w:w="803" w:type="pct"/>
          </w:tcPr>
          <w:p w:rsidR="005372DF" w:rsidRPr="00193FB8" w:rsidRDefault="005372DF" w:rsidP="002B1D45">
            <w:pPr>
              <w:spacing w:before="60" w:after="6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193FB8">
              <w:rPr>
                <w:sz w:val="24"/>
                <w:szCs w:val="24"/>
                <w:lang w:val="ru-RU"/>
              </w:rPr>
              <w:t>Республика Узбекистан</w:t>
            </w:r>
          </w:p>
        </w:tc>
        <w:tc>
          <w:tcPr>
            <w:tcW w:w="625" w:type="pct"/>
          </w:tcPr>
          <w:p w:rsidR="005372DF" w:rsidRPr="00193FB8" w:rsidRDefault="0096095B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193FB8">
              <w:rPr>
                <w:sz w:val="24"/>
                <w:szCs w:val="24"/>
                <w:lang w:val="ru-RU"/>
              </w:rPr>
              <w:t xml:space="preserve">а, </w:t>
            </w:r>
            <w:r w:rsidR="00193FB8">
              <w:rPr>
                <w:sz w:val="24"/>
                <w:szCs w:val="24"/>
                <w:lang w:val="ru-RU"/>
              </w:rPr>
              <w:br/>
            </w:r>
            <w:r w:rsidR="005372DF" w:rsidRPr="00193FB8">
              <w:rPr>
                <w:sz w:val="24"/>
                <w:szCs w:val="24"/>
                <w:lang w:val="ru-RU"/>
              </w:rPr>
              <w:t>для (2), (3)</w:t>
            </w:r>
          </w:p>
        </w:tc>
        <w:tc>
          <w:tcPr>
            <w:tcW w:w="622" w:type="pct"/>
          </w:tcPr>
          <w:p w:rsidR="005372DF" w:rsidRPr="002B1D45" w:rsidRDefault="00CB151C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527" w:type="pct"/>
          </w:tcPr>
          <w:p w:rsidR="005372DF" w:rsidRPr="00193FB8" w:rsidRDefault="0096095B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193FB8">
              <w:rPr>
                <w:sz w:val="24"/>
                <w:szCs w:val="24"/>
                <w:lang w:val="ru-RU"/>
              </w:rPr>
              <w:t xml:space="preserve">а, </w:t>
            </w:r>
            <w:r w:rsidR="00193FB8">
              <w:rPr>
                <w:sz w:val="24"/>
                <w:szCs w:val="24"/>
                <w:lang w:val="ru-RU"/>
              </w:rPr>
              <w:br/>
            </w:r>
            <w:r w:rsidR="005372DF" w:rsidRPr="00193FB8">
              <w:rPr>
                <w:sz w:val="24"/>
                <w:szCs w:val="24"/>
                <w:lang w:val="ru-RU"/>
              </w:rPr>
              <w:t>для (2), (3)</w:t>
            </w:r>
          </w:p>
        </w:tc>
        <w:tc>
          <w:tcPr>
            <w:tcW w:w="672" w:type="pct"/>
          </w:tcPr>
          <w:p w:rsidR="005372DF" w:rsidRPr="002B1D45" w:rsidRDefault="00CB151C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672" w:type="pct"/>
          </w:tcPr>
          <w:p w:rsidR="005372DF" w:rsidRPr="002B1D45" w:rsidRDefault="00CB151C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527" w:type="pct"/>
          </w:tcPr>
          <w:p w:rsidR="005372DF" w:rsidRPr="00193FB8" w:rsidRDefault="0096095B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193FB8">
              <w:rPr>
                <w:sz w:val="24"/>
                <w:szCs w:val="24"/>
                <w:lang w:val="ru-RU"/>
              </w:rPr>
              <w:t xml:space="preserve">а, </w:t>
            </w:r>
            <w:r w:rsidR="00193FB8">
              <w:rPr>
                <w:sz w:val="24"/>
                <w:szCs w:val="24"/>
                <w:lang w:val="ru-RU"/>
              </w:rPr>
              <w:br/>
            </w:r>
            <w:r w:rsidR="005372DF" w:rsidRPr="00193FB8">
              <w:rPr>
                <w:sz w:val="24"/>
                <w:szCs w:val="24"/>
                <w:lang w:val="ru-RU"/>
              </w:rPr>
              <w:t>для (2)</w:t>
            </w:r>
          </w:p>
        </w:tc>
        <w:tc>
          <w:tcPr>
            <w:tcW w:w="552" w:type="pct"/>
          </w:tcPr>
          <w:p w:rsidR="005372DF" w:rsidRPr="002B1D45" w:rsidRDefault="00CB151C" w:rsidP="00193F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B1D45">
              <w:rPr>
                <w:sz w:val="24"/>
                <w:szCs w:val="24"/>
                <w:lang w:val="ru-RU"/>
              </w:rPr>
              <w:t>–</w:t>
            </w:r>
          </w:p>
        </w:tc>
      </w:tr>
    </w:tbl>
    <w:p w:rsidR="00193FB8" w:rsidRDefault="00193FB8" w:rsidP="00193FB8">
      <w:pPr>
        <w:spacing w:line="240" w:lineRule="auto"/>
        <w:jc w:val="right"/>
        <w:rPr>
          <w:lang w:val="ru-RU"/>
        </w:rPr>
      </w:pPr>
    </w:p>
    <w:p w:rsidR="00193FB8" w:rsidRPr="00193FB8" w:rsidRDefault="00193FB8" w:rsidP="00193FB8">
      <w:pPr>
        <w:spacing w:line="240" w:lineRule="auto"/>
        <w:jc w:val="right"/>
        <w:rPr>
          <w:lang w:val="ru-RU"/>
        </w:rPr>
      </w:pPr>
      <w:r>
        <w:rPr>
          <w:lang w:val="ru-RU"/>
        </w:rPr>
        <w:br w:type="page"/>
      </w:r>
      <w:r w:rsidR="005E5F80" w:rsidRPr="00193FB8">
        <w:rPr>
          <w:lang w:val="ru-RU"/>
        </w:rPr>
        <w:lastRenderedPageBreak/>
        <w:t>Таблица 7</w:t>
      </w:r>
    </w:p>
    <w:p w:rsidR="005372DF" w:rsidRPr="00193FB8" w:rsidRDefault="005E5F80" w:rsidP="00193FB8">
      <w:pPr>
        <w:spacing w:before="240" w:after="240" w:line="240" w:lineRule="auto"/>
        <w:ind w:firstLine="0"/>
        <w:jc w:val="center"/>
        <w:rPr>
          <w:b/>
          <w:lang w:val="ru-RU"/>
        </w:rPr>
      </w:pPr>
      <w:r w:rsidRPr="00193FB8">
        <w:rPr>
          <w:b/>
          <w:lang w:val="ru-RU"/>
        </w:rPr>
        <w:t>Обязательные квалификационные требования к главным бухгалтерам общественно значимых экономических субъектов (организаций публичного интереса, организаций, обязанных публиковать финансовую отчетность)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085"/>
        <w:gridCol w:w="992"/>
        <w:gridCol w:w="993"/>
        <w:gridCol w:w="992"/>
        <w:gridCol w:w="1134"/>
        <w:gridCol w:w="1701"/>
        <w:gridCol w:w="2126"/>
        <w:gridCol w:w="2268"/>
        <w:gridCol w:w="1778"/>
      </w:tblGrid>
      <w:tr w:rsidR="005372DF" w:rsidRPr="00193FB8" w:rsidTr="008A6E34">
        <w:trPr>
          <w:tblHeader/>
        </w:trPr>
        <w:tc>
          <w:tcPr>
            <w:tcW w:w="3085" w:type="dxa"/>
            <w:vMerge w:val="restart"/>
            <w:vAlign w:val="center"/>
          </w:tcPr>
          <w:p w:rsidR="0073361C" w:rsidRPr="00193FB8" w:rsidRDefault="005372DF" w:rsidP="0040767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93FB8">
              <w:rPr>
                <w:sz w:val="20"/>
                <w:szCs w:val="20"/>
              </w:rPr>
              <w:t>Государств</w:t>
            </w:r>
            <w:r w:rsidR="00407678">
              <w:rPr>
                <w:sz w:val="20"/>
                <w:szCs w:val="20"/>
                <w:lang w:val="ru-RU"/>
              </w:rPr>
              <w:t>а</w:t>
            </w:r>
            <w:r w:rsidRPr="00193FB8">
              <w:rPr>
                <w:sz w:val="20"/>
                <w:szCs w:val="20"/>
              </w:rPr>
              <w:t xml:space="preserve"> – участник</w:t>
            </w:r>
            <w:r w:rsidR="00407678">
              <w:rPr>
                <w:sz w:val="20"/>
                <w:szCs w:val="20"/>
                <w:lang w:val="ru-RU"/>
              </w:rPr>
              <w:t>и</w:t>
            </w:r>
            <w:r w:rsidRPr="00193FB8">
              <w:rPr>
                <w:sz w:val="20"/>
                <w:szCs w:val="20"/>
              </w:rPr>
              <w:t xml:space="preserve"> СНГ</w:t>
            </w:r>
          </w:p>
        </w:tc>
        <w:tc>
          <w:tcPr>
            <w:tcW w:w="1985" w:type="dxa"/>
            <w:gridSpan w:val="2"/>
            <w:vAlign w:val="center"/>
          </w:tcPr>
          <w:p w:rsidR="0073361C" w:rsidRPr="00193FB8" w:rsidRDefault="005372DF" w:rsidP="00193F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93FB8">
              <w:rPr>
                <w:sz w:val="20"/>
                <w:szCs w:val="20"/>
              </w:rPr>
              <w:t>Образование</w:t>
            </w:r>
          </w:p>
        </w:tc>
        <w:tc>
          <w:tcPr>
            <w:tcW w:w="2126" w:type="dxa"/>
            <w:gridSpan w:val="2"/>
            <w:vAlign w:val="center"/>
          </w:tcPr>
          <w:p w:rsidR="0073361C" w:rsidRPr="00193FB8" w:rsidRDefault="005372DF" w:rsidP="00193F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93FB8">
              <w:rPr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701" w:type="dxa"/>
            <w:vMerge w:val="restart"/>
            <w:vAlign w:val="center"/>
          </w:tcPr>
          <w:p w:rsidR="0073361C" w:rsidRPr="00193FB8" w:rsidRDefault="005E5F80" w:rsidP="0040767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193FB8">
              <w:rPr>
                <w:sz w:val="20"/>
                <w:szCs w:val="20"/>
                <w:lang w:val="ru-RU"/>
              </w:rPr>
              <w:t>Наличие репутационных требований, в т</w:t>
            </w:r>
            <w:r w:rsidR="00407678">
              <w:rPr>
                <w:sz w:val="20"/>
                <w:szCs w:val="20"/>
                <w:lang w:val="ru-RU"/>
              </w:rPr>
              <w:t>ом числе</w:t>
            </w:r>
            <w:r w:rsidRPr="00193FB8">
              <w:rPr>
                <w:sz w:val="20"/>
                <w:szCs w:val="20"/>
                <w:lang w:val="ru-RU"/>
              </w:rPr>
              <w:t xml:space="preserve"> отсутствие непогашенной/неснятой судимости</w:t>
            </w:r>
          </w:p>
        </w:tc>
        <w:tc>
          <w:tcPr>
            <w:tcW w:w="2126" w:type="dxa"/>
            <w:vMerge w:val="restart"/>
            <w:vAlign w:val="center"/>
          </w:tcPr>
          <w:p w:rsidR="0073361C" w:rsidRPr="00193FB8" w:rsidRDefault="005372DF" w:rsidP="00193F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93FB8">
              <w:rPr>
                <w:sz w:val="20"/>
                <w:szCs w:val="20"/>
              </w:rPr>
              <w:t>Наличие сертификата/ аттестата</w:t>
            </w:r>
          </w:p>
        </w:tc>
        <w:tc>
          <w:tcPr>
            <w:tcW w:w="2268" w:type="dxa"/>
            <w:vMerge w:val="restart"/>
            <w:vAlign w:val="center"/>
          </w:tcPr>
          <w:p w:rsidR="0073361C" w:rsidRPr="00193FB8" w:rsidRDefault="005372DF" w:rsidP="00193F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93FB8">
              <w:rPr>
                <w:sz w:val="20"/>
                <w:szCs w:val="20"/>
              </w:rPr>
              <w:t>Сертифицирующий орган</w:t>
            </w:r>
          </w:p>
        </w:tc>
        <w:tc>
          <w:tcPr>
            <w:tcW w:w="1778" w:type="dxa"/>
            <w:vMerge w:val="restart"/>
            <w:vAlign w:val="center"/>
          </w:tcPr>
          <w:p w:rsidR="0073361C" w:rsidRPr="00193FB8" w:rsidRDefault="005E5F80" w:rsidP="00193FB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193FB8">
              <w:rPr>
                <w:sz w:val="20"/>
                <w:szCs w:val="20"/>
                <w:lang w:val="ru-RU"/>
              </w:rPr>
              <w:t>Наличие обязанности по повышению квалификации</w:t>
            </w:r>
          </w:p>
        </w:tc>
      </w:tr>
      <w:tr w:rsidR="005372DF" w:rsidRPr="00193FB8" w:rsidTr="008A6E34">
        <w:trPr>
          <w:tblHeader/>
        </w:trPr>
        <w:tc>
          <w:tcPr>
            <w:tcW w:w="3085" w:type="dxa"/>
            <w:vMerge/>
            <w:vAlign w:val="center"/>
          </w:tcPr>
          <w:p w:rsidR="0073361C" w:rsidRPr="00193FB8" w:rsidRDefault="0073361C" w:rsidP="00193FB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73361C" w:rsidRPr="00193FB8" w:rsidRDefault="00407678" w:rsidP="00193F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r w:rsidR="005372DF" w:rsidRPr="00193FB8">
              <w:rPr>
                <w:sz w:val="20"/>
                <w:szCs w:val="20"/>
              </w:rPr>
              <w:t>ысшее</w:t>
            </w:r>
          </w:p>
        </w:tc>
        <w:tc>
          <w:tcPr>
            <w:tcW w:w="993" w:type="dxa"/>
            <w:vAlign w:val="center"/>
          </w:tcPr>
          <w:p w:rsidR="0073361C" w:rsidRPr="00193FB8" w:rsidRDefault="00407678" w:rsidP="00193F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 w:rsidR="005372DF" w:rsidRPr="00193FB8">
              <w:rPr>
                <w:sz w:val="20"/>
                <w:szCs w:val="20"/>
              </w:rPr>
              <w:t>реднее профес</w:t>
            </w:r>
            <w:r w:rsidR="008A6E34">
              <w:rPr>
                <w:sz w:val="20"/>
                <w:szCs w:val="20"/>
                <w:lang w:val="ru-RU"/>
              </w:rPr>
              <w:softHyphen/>
            </w:r>
            <w:r w:rsidR="005372DF" w:rsidRPr="00193FB8">
              <w:rPr>
                <w:sz w:val="20"/>
                <w:szCs w:val="20"/>
              </w:rPr>
              <w:t>сиональ</w:t>
            </w:r>
            <w:r w:rsidR="008A6E34">
              <w:rPr>
                <w:sz w:val="20"/>
                <w:szCs w:val="20"/>
                <w:lang w:val="ru-RU"/>
              </w:rPr>
              <w:softHyphen/>
            </w:r>
            <w:r w:rsidR="005372DF" w:rsidRPr="00193FB8">
              <w:rPr>
                <w:sz w:val="20"/>
                <w:szCs w:val="20"/>
              </w:rPr>
              <w:t>ное</w:t>
            </w:r>
          </w:p>
        </w:tc>
        <w:tc>
          <w:tcPr>
            <w:tcW w:w="992" w:type="dxa"/>
            <w:vAlign w:val="center"/>
          </w:tcPr>
          <w:p w:rsidR="0073361C" w:rsidRPr="00193FB8" w:rsidRDefault="005372DF" w:rsidP="00193F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93FB8">
              <w:rPr>
                <w:sz w:val="20"/>
                <w:szCs w:val="20"/>
              </w:rPr>
              <w:t>при высшем образова</w:t>
            </w:r>
            <w:r w:rsidR="008A6E34">
              <w:rPr>
                <w:sz w:val="20"/>
                <w:szCs w:val="20"/>
                <w:lang w:val="ru-RU"/>
              </w:rPr>
              <w:softHyphen/>
            </w:r>
            <w:r w:rsidRPr="00193FB8">
              <w:rPr>
                <w:sz w:val="20"/>
                <w:szCs w:val="20"/>
              </w:rPr>
              <w:t>нии</w:t>
            </w:r>
          </w:p>
        </w:tc>
        <w:tc>
          <w:tcPr>
            <w:tcW w:w="1134" w:type="dxa"/>
            <w:vAlign w:val="center"/>
          </w:tcPr>
          <w:p w:rsidR="0073361C" w:rsidRPr="00193FB8" w:rsidRDefault="005372DF" w:rsidP="0040767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93FB8">
              <w:rPr>
                <w:sz w:val="20"/>
                <w:szCs w:val="20"/>
              </w:rPr>
              <w:t>при среднем проф</w:t>
            </w:r>
            <w:r w:rsidR="00407678">
              <w:rPr>
                <w:sz w:val="20"/>
                <w:szCs w:val="20"/>
                <w:lang w:val="ru-RU"/>
              </w:rPr>
              <w:t>есси</w:t>
            </w:r>
            <w:r w:rsidR="008A6E34">
              <w:rPr>
                <w:sz w:val="20"/>
                <w:szCs w:val="20"/>
                <w:lang w:val="ru-RU"/>
              </w:rPr>
              <w:softHyphen/>
            </w:r>
            <w:r w:rsidR="00407678">
              <w:rPr>
                <w:sz w:val="20"/>
                <w:szCs w:val="20"/>
                <w:lang w:val="ru-RU"/>
              </w:rPr>
              <w:t>ональном</w:t>
            </w:r>
            <w:r w:rsidRPr="00193FB8">
              <w:rPr>
                <w:sz w:val="20"/>
                <w:szCs w:val="20"/>
              </w:rPr>
              <w:t xml:space="preserve"> образова</w:t>
            </w:r>
            <w:r w:rsidR="008A6E34">
              <w:rPr>
                <w:sz w:val="20"/>
                <w:szCs w:val="20"/>
                <w:lang w:val="ru-RU"/>
              </w:rPr>
              <w:softHyphen/>
            </w:r>
            <w:r w:rsidRPr="00193FB8">
              <w:rPr>
                <w:sz w:val="20"/>
                <w:szCs w:val="20"/>
              </w:rPr>
              <w:t>нии</w:t>
            </w:r>
          </w:p>
        </w:tc>
        <w:tc>
          <w:tcPr>
            <w:tcW w:w="1701" w:type="dxa"/>
            <w:vMerge/>
            <w:vAlign w:val="center"/>
          </w:tcPr>
          <w:p w:rsidR="0073361C" w:rsidRPr="00193FB8" w:rsidRDefault="0073361C" w:rsidP="00193F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3361C" w:rsidRPr="00193FB8" w:rsidRDefault="0073361C" w:rsidP="00193F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3361C" w:rsidRPr="00193FB8" w:rsidRDefault="0073361C" w:rsidP="00193F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vAlign w:val="center"/>
          </w:tcPr>
          <w:p w:rsidR="0073361C" w:rsidRPr="00193FB8" w:rsidRDefault="0073361C" w:rsidP="00193FB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193FB8" w:rsidRPr="00193FB8" w:rsidRDefault="00193FB8">
      <w:pPr>
        <w:rPr>
          <w:sz w:val="2"/>
          <w:szCs w:val="2"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992"/>
        <w:gridCol w:w="993"/>
        <w:gridCol w:w="992"/>
        <w:gridCol w:w="1134"/>
        <w:gridCol w:w="1701"/>
        <w:gridCol w:w="2126"/>
        <w:gridCol w:w="2268"/>
        <w:gridCol w:w="1778"/>
      </w:tblGrid>
      <w:tr w:rsidR="00193FB8" w:rsidRPr="00BA0F7B" w:rsidTr="008A6E34">
        <w:trPr>
          <w:cantSplit/>
          <w:tblHeader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193FB8" w:rsidRPr="00193FB8" w:rsidRDefault="00193FB8" w:rsidP="00193FB8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193FB8" w:rsidRPr="00193FB8" w:rsidRDefault="00193FB8" w:rsidP="00193FB8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193FB8" w:rsidRPr="00193FB8" w:rsidRDefault="00193FB8" w:rsidP="00193FB8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193FB8" w:rsidRPr="00193FB8" w:rsidRDefault="00193FB8" w:rsidP="00193FB8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193FB8" w:rsidRPr="00193FB8" w:rsidRDefault="00193FB8" w:rsidP="00193FB8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193FB8" w:rsidRPr="00193FB8" w:rsidRDefault="00193FB8" w:rsidP="00193FB8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193FB8" w:rsidRPr="00193FB8" w:rsidRDefault="00193FB8" w:rsidP="00193FB8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193FB8" w:rsidRPr="00193FB8" w:rsidRDefault="00193FB8" w:rsidP="00193FB8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77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193FB8" w:rsidRPr="00193FB8" w:rsidRDefault="00193FB8" w:rsidP="00193FB8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5372DF" w:rsidRPr="00BA0F7B" w:rsidTr="008A6E34">
        <w:trPr>
          <w:cantSplit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FFFFF"/>
          </w:tcPr>
          <w:p w:rsidR="0073361C" w:rsidRPr="00193FB8" w:rsidRDefault="005372DF" w:rsidP="00193FB8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193FB8">
              <w:rPr>
                <w:sz w:val="24"/>
                <w:szCs w:val="24"/>
              </w:rPr>
              <w:t>Азербайджанская Республика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/>
          </w:tcPr>
          <w:p w:rsidR="0073361C" w:rsidRPr="00407678" w:rsidRDefault="00CB151C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  <w:lang w:val="ru-RU"/>
              </w:rPr>
              <w:t>–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/>
          </w:tcPr>
          <w:p w:rsidR="0073361C" w:rsidRPr="00407678" w:rsidRDefault="00CB151C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  <w:lang w:val="ru-RU"/>
              </w:rPr>
              <w:t>–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/>
          </w:tcPr>
          <w:p w:rsidR="0073361C" w:rsidRPr="00407678" w:rsidRDefault="00CB151C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  <w:lang w:val="ru-RU"/>
              </w:rPr>
              <w:t>–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</w:tcPr>
          <w:p w:rsidR="0073361C" w:rsidRPr="00407678" w:rsidRDefault="00CB151C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  <w:lang w:val="ru-RU"/>
              </w:rPr>
              <w:t>–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/>
          </w:tcPr>
          <w:p w:rsidR="0073361C" w:rsidRPr="00407678" w:rsidRDefault="00CB151C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  <w:lang w:val="ru-RU"/>
              </w:rPr>
              <w:t>–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FFFFFF"/>
          </w:tcPr>
          <w:p w:rsidR="0073361C" w:rsidRPr="00407678" w:rsidRDefault="00CB151C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  <w:lang w:val="ru-RU"/>
              </w:rPr>
              <w:t>–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FFFFFF"/>
          </w:tcPr>
          <w:p w:rsidR="0073361C" w:rsidRPr="00407678" w:rsidRDefault="00CB151C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  <w:lang w:val="ru-RU"/>
              </w:rPr>
              <w:t>–</w:t>
            </w:r>
          </w:p>
        </w:tc>
        <w:tc>
          <w:tcPr>
            <w:tcW w:w="1778" w:type="dxa"/>
            <w:tcBorders>
              <w:top w:val="double" w:sz="4" w:space="0" w:color="auto"/>
            </w:tcBorders>
            <w:shd w:val="clear" w:color="auto" w:fill="FFFFFF"/>
          </w:tcPr>
          <w:p w:rsidR="0073361C" w:rsidRPr="00407678" w:rsidRDefault="00CB151C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  <w:lang w:val="ru-RU"/>
              </w:rPr>
              <w:t>–</w:t>
            </w:r>
          </w:p>
        </w:tc>
      </w:tr>
      <w:tr w:rsidR="005372DF" w:rsidRPr="00BA0F7B" w:rsidTr="008A6E34">
        <w:trPr>
          <w:cantSplit/>
        </w:trPr>
        <w:tc>
          <w:tcPr>
            <w:tcW w:w="3085" w:type="dxa"/>
            <w:tcBorders>
              <w:bottom w:val="single" w:sz="4" w:space="0" w:color="auto"/>
            </w:tcBorders>
          </w:tcPr>
          <w:p w:rsidR="0073361C" w:rsidRPr="00193FB8" w:rsidRDefault="005372DF" w:rsidP="00193FB8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193FB8">
              <w:rPr>
                <w:sz w:val="24"/>
                <w:szCs w:val="24"/>
              </w:rPr>
              <w:t>Республика Армения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361C" w:rsidRPr="00407678" w:rsidRDefault="00407678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07678">
              <w:rPr>
                <w:sz w:val="22"/>
                <w:szCs w:val="22"/>
                <w:lang w:val="ru-RU"/>
              </w:rPr>
              <w:t>Д</w:t>
            </w:r>
            <w:r w:rsidR="005372DF" w:rsidRPr="00407678">
              <w:rPr>
                <w:sz w:val="22"/>
                <w:szCs w:val="22"/>
              </w:rPr>
              <w:t>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3361C" w:rsidRPr="00407678" w:rsidRDefault="00407678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07678">
              <w:rPr>
                <w:sz w:val="22"/>
                <w:szCs w:val="22"/>
                <w:lang w:val="ru-RU"/>
              </w:rPr>
              <w:t>Д</w:t>
            </w:r>
            <w:r w:rsidR="005372DF" w:rsidRPr="00407678">
              <w:rPr>
                <w:sz w:val="22"/>
                <w:szCs w:val="22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361C" w:rsidRPr="00407678" w:rsidRDefault="005372DF" w:rsidP="0040767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</w:rPr>
              <w:t xml:space="preserve">0–1,5 </w:t>
            </w:r>
            <w:r w:rsidR="00407678" w:rsidRPr="00407678">
              <w:rPr>
                <w:sz w:val="22"/>
                <w:szCs w:val="22"/>
                <w:lang w:val="ru-RU"/>
              </w:rPr>
              <w:t>года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361C" w:rsidRPr="00407678" w:rsidRDefault="005372DF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07678">
              <w:rPr>
                <w:sz w:val="22"/>
                <w:szCs w:val="22"/>
              </w:rPr>
              <w:t>3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361C" w:rsidRPr="00407678" w:rsidRDefault="00CB151C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  <w:lang w:val="ru-RU"/>
              </w:rPr>
              <w:t>–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3361C" w:rsidRPr="00407678" w:rsidRDefault="005372DF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07678">
              <w:rPr>
                <w:sz w:val="22"/>
                <w:szCs w:val="22"/>
              </w:rPr>
              <w:t>Наличие квалификационного аттестата бухгалтера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361C" w:rsidRPr="00407678" w:rsidRDefault="005372DF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07678">
              <w:rPr>
                <w:sz w:val="22"/>
                <w:szCs w:val="22"/>
              </w:rPr>
              <w:t>Министерство финансов Республики Армения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73361C" w:rsidRPr="00407678" w:rsidRDefault="00CB151C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  <w:lang w:val="ru-RU"/>
              </w:rPr>
              <w:t>–</w:t>
            </w:r>
          </w:p>
        </w:tc>
      </w:tr>
      <w:tr w:rsidR="00407678" w:rsidRPr="00BA0F7B" w:rsidTr="008A6E34">
        <w:trPr>
          <w:cantSplit/>
        </w:trPr>
        <w:tc>
          <w:tcPr>
            <w:tcW w:w="3085" w:type="dxa"/>
            <w:tcBorders>
              <w:bottom w:val="nil"/>
            </w:tcBorders>
            <w:vAlign w:val="center"/>
          </w:tcPr>
          <w:p w:rsidR="00407678" w:rsidRPr="00193FB8" w:rsidRDefault="00407678" w:rsidP="00193FB8">
            <w:pPr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193FB8">
              <w:rPr>
                <w:sz w:val="24"/>
                <w:szCs w:val="24"/>
              </w:rPr>
              <w:t>Республика Беларусь</w:t>
            </w:r>
          </w:p>
        </w:tc>
        <w:tc>
          <w:tcPr>
            <w:tcW w:w="992" w:type="dxa"/>
            <w:tcBorders>
              <w:bottom w:val="nil"/>
            </w:tcBorders>
          </w:tcPr>
          <w:p w:rsidR="00407678" w:rsidRPr="00407678" w:rsidRDefault="00407678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407678" w:rsidRPr="00407678" w:rsidRDefault="00407678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07678" w:rsidRPr="00407678" w:rsidRDefault="00407678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07678" w:rsidRPr="00407678" w:rsidRDefault="00407678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07678" w:rsidRPr="00407678" w:rsidRDefault="00407678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07678" w:rsidRPr="00407678" w:rsidRDefault="00407678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07678" w:rsidRPr="00407678" w:rsidRDefault="00407678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bottom w:val="nil"/>
            </w:tcBorders>
          </w:tcPr>
          <w:p w:rsidR="00407678" w:rsidRPr="00407678" w:rsidRDefault="00407678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A6E34" w:rsidRPr="00BA0F7B" w:rsidTr="008A6E34">
        <w:trPr>
          <w:cantSplit/>
        </w:trPr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:rsidR="008A6E34" w:rsidRPr="00193FB8" w:rsidRDefault="008A6E34" w:rsidP="008A6E34">
            <w:pPr>
              <w:spacing w:before="120" w:after="120" w:line="240" w:lineRule="auto"/>
              <w:ind w:left="28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193FB8">
              <w:rPr>
                <w:sz w:val="24"/>
                <w:szCs w:val="24"/>
              </w:rPr>
              <w:t>ля кредитных организаций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A6E34" w:rsidRPr="00407678" w:rsidRDefault="008A6E34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07678">
              <w:rPr>
                <w:sz w:val="22"/>
                <w:szCs w:val="22"/>
                <w:lang w:val="ru-RU"/>
              </w:rPr>
              <w:t>Д</w:t>
            </w:r>
            <w:r w:rsidRPr="00407678">
              <w:rPr>
                <w:sz w:val="22"/>
                <w:szCs w:val="22"/>
              </w:rPr>
              <w:t>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A6E34" w:rsidRPr="00407678" w:rsidRDefault="008A6E34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07678">
              <w:rPr>
                <w:sz w:val="22"/>
                <w:szCs w:val="22"/>
                <w:lang w:val="ru-RU"/>
              </w:rPr>
              <w:t>Д</w:t>
            </w:r>
            <w:r w:rsidRPr="00407678">
              <w:rPr>
                <w:sz w:val="22"/>
                <w:szCs w:val="22"/>
              </w:rPr>
              <w:t>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A6E34" w:rsidRPr="00407678" w:rsidRDefault="008A6E34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07678">
              <w:rPr>
                <w:sz w:val="22"/>
                <w:szCs w:val="22"/>
              </w:rPr>
              <w:t>5 лет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6E34" w:rsidRPr="00407678" w:rsidRDefault="008A6E34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07678">
              <w:rPr>
                <w:sz w:val="22"/>
                <w:szCs w:val="22"/>
              </w:rPr>
              <w:t>5 лет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A6E34" w:rsidRPr="00407678" w:rsidRDefault="008A6E34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07678">
              <w:rPr>
                <w:sz w:val="22"/>
                <w:szCs w:val="22"/>
                <w:lang w:val="ru-RU"/>
              </w:rPr>
              <w:t>Д</w:t>
            </w:r>
            <w:r w:rsidRPr="00407678">
              <w:rPr>
                <w:sz w:val="22"/>
                <w:szCs w:val="22"/>
              </w:rPr>
              <w:t>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A6E34" w:rsidRPr="00407678" w:rsidRDefault="008A6E34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  <w:lang w:val="ru-RU"/>
              </w:rPr>
              <w:t>Наличие сертификата профессионального бухгалтера банка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A6E34" w:rsidRPr="00407678" w:rsidRDefault="008A6E34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07678">
              <w:rPr>
                <w:sz w:val="22"/>
                <w:szCs w:val="22"/>
              </w:rPr>
              <w:t>Национальный банк Республики Беларусь</w:t>
            </w: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8A6E34" w:rsidRPr="00407678" w:rsidRDefault="008A6E34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  <w:lang w:val="ru-RU"/>
              </w:rPr>
              <w:t xml:space="preserve">Не реже 1 раза </w:t>
            </w:r>
            <w:r w:rsidRPr="00407678">
              <w:rPr>
                <w:sz w:val="22"/>
                <w:szCs w:val="22"/>
                <w:lang w:val="ru-RU"/>
              </w:rPr>
              <w:br/>
              <w:t>в два года</w:t>
            </w:r>
          </w:p>
        </w:tc>
      </w:tr>
      <w:tr w:rsidR="008A6E34" w:rsidRPr="00BA0F7B" w:rsidTr="008A6E34">
        <w:trPr>
          <w:cantSplit/>
        </w:trPr>
        <w:tc>
          <w:tcPr>
            <w:tcW w:w="3085" w:type="dxa"/>
            <w:tcBorders>
              <w:top w:val="nil"/>
            </w:tcBorders>
          </w:tcPr>
          <w:p w:rsidR="008A6E34" w:rsidRPr="00193FB8" w:rsidRDefault="008A6E34" w:rsidP="008A6E34">
            <w:pPr>
              <w:spacing w:before="120" w:after="120" w:line="240" w:lineRule="auto"/>
              <w:ind w:left="28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193FB8">
              <w:rPr>
                <w:sz w:val="24"/>
                <w:szCs w:val="24"/>
                <w:lang w:val="ru-RU"/>
              </w:rPr>
              <w:t>ля иных общественно значимых организаций</w:t>
            </w:r>
          </w:p>
        </w:tc>
        <w:tc>
          <w:tcPr>
            <w:tcW w:w="992" w:type="dxa"/>
            <w:tcBorders>
              <w:top w:val="nil"/>
            </w:tcBorders>
          </w:tcPr>
          <w:p w:rsidR="008A6E34" w:rsidRPr="00407678" w:rsidRDefault="008A6E34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  <w:lang w:val="ru-RU"/>
              </w:rPr>
              <w:t>Да</w:t>
            </w:r>
          </w:p>
        </w:tc>
        <w:tc>
          <w:tcPr>
            <w:tcW w:w="993" w:type="dxa"/>
            <w:tcBorders>
              <w:top w:val="nil"/>
            </w:tcBorders>
          </w:tcPr>
          <w:p w:rsidR="008A6E34" w:rsidRPr="00407678" w:rsidRDefault="008A6E34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  <w:lang w:val="ru-RU"/>
              </w:rPr>
              <w:t>Да</w:t>
            </w:r>
          </w:p>
        </w:tc>
        <w:tc>
          <w:tcPr>
            <w:tcW w:w="992" w:type="dxa"/>
            <w:tcBorders>
              <w:top w:val="nil"/>
            </w:tcBorders>
          </w:tcPr>
          <w:p w:rsidR="008A6E34" w:rsidRPr="00407678" w:rsidRDefault="008A6E34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  <w:lang w:val="ru-RU"/>
              </w:rPr>
              <w:t>5 лет</w:t>
            </w:r>
          </w:p>
        </w:tc>
        <w:tc>
          <w:tcPr>
            <w:tcW w:w="1134" w:type="dxa"/>
            <w:tcBorders>
              <w:top w:val="nil"/>
            </w:tcBorders>
          </w:tcPr>
          <w:p w:rsidR="008A6E34" w:rsidRPr="00407678" w:rsidRDefault="008A6E34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  <w:lang w:val="ru-RU"/>
              </w:rPr>
              <w:t>5 лет</w:t>
            </w:r>
          </w:p>
        </w:tc>
        <w:tc>
          <w:tcPr>
            <w:tcW w:w="1701" w:type="dxa"/>
            <w:tcBorders>
              <w:top w:val="nil"/>
            </w:tcBorders>
          </w:tcPr>
          <w:p w:rsidR="008A6E34" w:rsidRPr="00407678" w:rsidRDefault="008A6E34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  <w:lang w:val="ru-RU"/>
              </w:rPr>
              <w:t>Да</w:t>
            </w:r>
          </w:p>
        </w:tc>
        <w:tc>
          <w:tcPr>
            <w:tcW w:w="2126" w:type="dxa"/>
            <w:tcBorders>
              <w:top w:val="nil"/>
            </w:tcBorders>
          </w:tcPr>
          <w:p w:rsidR="008A6E34" w:rsidRPr="00407678" w:rsidRDefault="008A6E34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  <w:lang w:val="ru-RU"/>
              </w:rPr>
              <w:t>Наличие сертификата профессионального бухгалтера</w:t>
            </w:r>
          </w:p>
        </w:tc>
        <w:tc>
          <w:tcPr>
            <w:tcW w:w="2268" w:type="dxa"/>
            <w:tcBorders>
              <w:top w:val="nil"/>
            </w:tcBorders>
          </w:tcPr>
          <w:p w:rsidR="008A6E34" w:rsidRPr="00407678" w:rsidRDefault="008A6E34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07678">
              <w:rPr>
                <w:sz w:val="22"/>
                <w:szCs w:val="22"/>
                <w:lang w:val="ru-RU"/>
              </w:rPr>
              <w:t xml:space="preserve">Министерство </w:t>
            </w:r>
            <w:r w:rsidRPr="00407678">
              <w:rPr>
                <w:sz w:val="22"/>
                <w:szCs w:val="22"/>
              </w:rPr>
              <w:t>финансов Республики Беларусь</w:t>
            </w:r>
          </w:p>
        </w:tc>
        <w:tc>
          <w:tcPr>
            <w:tcW w:w="1778" w:type="dxa"/>
            <w:tcBorders>
              <w:top w:val="nil"/>
            </w:tcBorders>
          </w:tcPr>
          <w:p w:rsidR="008A6E34" w:rsidRPr="00407678" w:rsidRDefault="008A6E34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  <w:lang w:val="ru-RU"/>
              </w:rPr>
              <w:t xml:space="preserve">Не реже 1 раза </w:t>
            </w:r>
            <w:r w:rsidRPr="00407678">
              <w:rPr>
                <w:sz w:val="22"/>
                <w:szCs w:val="22"/>
                <w:lang w:val="ru-RU"/>
              </w:rPr>
              <w:br/>
              <w:t>в два года</w:t>
            </w:r>
          </w:p>
        </w:tc>
      </w:tr>
      <w:tr w:rsidR="005372DF" w:rsidRPr="00BA0F7B" w:rsidTr="008A6E34">
        <w:trPr>
          <w:cantSplit/>
        </w:trPr>
        <w:tc>
          <w:tcPr>
            <w:tcW w:w="3085" w:type="dxa"/>
          </w:tcPr>
          <w:p w:rsidR="0073361C" w:rsidRPr="00193FB8" w:rsidRDefault="005372DF" w:rsidP="00193FB8">
            <w:pPr>
              <w:spacing w:before="120" w:after="12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193FB8">
              <w:rPr>
                <w:sz w:val="24"/>
                <w:szCs w:val="24"/>
                <w:lang w:val="ru-RU"/>
              </w:rPr>
              <w:lastRenderedPageBreak/>
              <w:t>Республика Казахстан</w:t>
            </w:r>
          </w:p>
        </w:tc>
        <w:tc>
          <w:tcPr>
            <w:tcW w:w="992" w:type="dxa"/>
          </w:tcPr>
          <w:p w:rsidR="0073361C" w:rsidRPr="00407678" w:rsidRDefault="00407678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  <w:lang w:val="ru-RU"/>
              </w:rPr>
              <w:t>Д</w:t>
            </w:r>
            <w:r w:rsidR="005372DF" w:rsidRPr="00407678">
              <w:rPr>
                <w:sz w:val="22"/>
                <w:szCs w:val="22"/>
                <w:lang w:val="ru-RU"/>
              </w:rPr>
              <w:t>а</w:t>
            </w:r>
          </w:p>
        </w:tc>
        <w:tc>
          <w:tcPr>
            <w:tcW w:w="993" w:type="dxa"/>
          </w:tcPr>
          <w:p w:rsidR="0073361C" w:rsidRPr="00407678" w:rsidRDefault="00CB151C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  <w:lang w:val="ru-RU"/>
              </w:rPr>
              <w:t>–</w:t>
            </w:r>
          </w:p>
        </w:tc>
        <w:tc>
          <w:tcPr>
            <w:tcW w:w="992" w:type="dxa"/>
          </w:tcPr>
          <w:p w:rsidR="0073361C" w:rsidRPr="00407678" w:rsidRDefault="005372DF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  <w:lang w:val="ru-RU"/>
              </w:rPr>
              <w:t>5 лет</w:t>
            </w:r>
          </w:p>
        </w:tc>
        <w:tc>
          <w:tcPr>
            <w:tcW w:w="1134" w:type="dxa"/>
          </w:tcPr>
          <w:p w:rsidR="0073361C" w:rsidRPr="00407678" w:rsidRDefault="00CB151C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  <w:lang w:val="ru-RU"/>
              </w:rPr>
              <w:t>–</w:t>
            </w:r>
          </w:p>
        </w:tc>
        <w:tc>
          <w:tcPr>
            <w:tcW w:w="1701" w:type="dxa"/>
          </w:tcPr>
          <w:p w:rsidR="0073361C" w:rsidRPr="00407678" w:rsidRDefault="00CB151C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  <w:lang w:val="ru-RU"/>
              </w:rPr>
              <w:t>–</w:t>
            </w:r>
          </w:p>
        </w:tc>
        <w:tc>
          <w:tcPr>
            <w:tcW w:w="2126" w:type="dxa"/>
          </w:tcPr>
          <w:p w:rsidR="0073361C" w:rsidRPr="00407678" w:rsidRDefault="005372DF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  <w:lang w:val="ru-RU"/>
              </w:rPr>
              <w:t>Наличие сертификата профессионального бухгалтера</w:t>
            </w:r>
          </w:p>
        </w:tc>
        <w:tc>
          <w:tcPr>
            <w:tcW w:w="2268" w:type="dxa"/>
          </w:tcPr>
          <w:p w:rsidR="0073361C" w:rsidRPr="00407678" w:rsidRDefault="005372DF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07678">
              <w:rPr>
                <w:sz w:val="22"/>
                <w:szCs w:val="22"/>
                <w:lang w:val="ru-RU"/>
              </w:rPr>
              <w:t>Аккредитованная профессиональная организа</w:t>
            </w:r>
            <w:r w:rsidRPr="00407678">
              <w:rPr>
                <w:sz w:val="22"/>
                <w:szCs w:val="22"/>
              </w:rPr>
              <w:t>ция</w:t>
            </w:r>
          </w:p>
        </w:tc>
        <w:tc>
          <w:tcPr>
            <w:tcW w:w="1778" w:type="dxa"/>
          </w:tcPr>
          <w:p w:rsidR="0073361C" w:rsidRPr="00407678" w:rsidRDefault="00407678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 w:rsidR="005372DF" w:rsidRPr="00407678">
              <w:rPr>
                <w:sz w:val="22"/>
                <w:szCs w:val="22"/>
              </w:rPr>
              <w:t>а</w:t>
            </w:r>
          </w:p>
        </w:tc>
      </w:tr>
      <w:tr w:rsidR="005372DF" w:rsidRPr="00BA0F7B" w:rsidTr="008A6E34">
        <w:trPr>
          <w:cantSplit/>
        </w:trPr>
        <w:tc>
          <w:tcPr>
            <w:tcW w:w="3085" w:type="dxa"/>
            <w:shd w:val="clear" w:color="auto" w:fill="FFFFFF"/>
          </w:tcPr>
          <w:p w:rsidR="0073361C" w:rsidRPr="00193FB8" w:rsidRDefault="005372DF" w:rsidP="00193FB8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193FB8">
              <w:rPr>
                <w:sz w:val="24"/>
                <w:szCs w:val="24"/>
              </w:rPr>
              <w:t>Кыргызская Республика</w:t>
            </w:r>
          </w:p>
        </w:tc>
        <w:tc>
          <w:tcPr>
            <w:tcW w:w="992" w:type="dxa"/>
            <w:shd w:val="clear" w:color="auto" w:fill="FFFFFF"/>
          </w:tcPr>
          <w:p w:rsidR="0073361C" w:rsidRPr="00407678" w:rsidRDefault="00CB151C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  <w:lang w:val="ru-RU"/>
              </w:rPr>
              <w:t>–</w:t>
            </w:r>
          </w:p>
        </w:tc>
        <w:tc>
          <w:tcPr>
            <w:tcW w:w="993" w:type="dxa"/>
            <w:shd w:val="clear" w:color="auto" w:fill="FFFFFF"/>
          </w:tcPr>
          <w:p w:rsidR="0073361C" w:rsidRPr="00407678" w:rsidRDefault="00CB151C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  <w:lang w:val="ru-RU"/>
              </w:rPr>
              <w:t>–</w:t>
            </w:r>
          </w:p>
        </w:tc>
        <w:tc>
          <w:tcPr>
            <w:tcW w:w="992" w:type="dxa"/>
            <w:shd w:val="clear" w:color="auto" w:fill="FFFFFF"/>
          </w:tcPr>
          <w:p w:rsidR="0073361C" w:rsidRPr="00407678" w:rsidRDefault="00CB151C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  <w:lang w:val="ru-RU"/>
              </w:rPr>
              <w:t>–</w:t>
            </w:r>
          </w:p>
        </w:tc>
        <w:tc>
          <w:tcPr>
            <w:tcW w:w="1134" w:type="dxa"/>
            <w:shd w:val="clear" w:color="auto" w:fill="FFFFFF"/>
          </w:tcPr>
          <w:p w:rsidR="0073361C" w:rsidRPr="00407678" w:rsidRDefault="00CB151C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  <w:lang w:val="ru-RU"/>
              </w:rPr>
              <w:t>–</w:t>
            </w:r>
          </w:p>
        </w:tc>
        <w:tc>
          <w:tcPr>
            <w:tcW w:w="1701" w:type="dxa"/>
            <w:shd w:val="clear" w:color="auto" w:fill="FFFFFF"/>
          </w:tcPr>
          <w:p w:rsidR="0073361C" w:rsidRPr="00407678" w:rsidRDefault="00CB151C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  <w:lang w:val="ru-RU"/>
              </w:rPr>
              <w:t>–</w:t>
            </w:r>
          </w:p>
        </w:tc>
        <w:tc>
          <w:tcPr>
            <w:tcW w:w="2126" w:type="dxa"/>
            <w:shd w:val="clear" w:color="auto" w:fill="FFFFFF"/>
          </w:tcPr>
          <w:p w:rsidR="0073361C" w:rsidRPr="00407678" w:rsidRDefault="00CB151C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  <w:lang w:val="ru-RU"/>
              </w:rPr>
              <w:t>–</w:t>
            </w:r>
          </w:p>
        </w:tc>
        <w:tc>
          <w:tcPr>
            <w:tcW w:w="2268" w:type="dxa"/>
            <w:shd w:val="clear" w:color="auto" w:fill="FFFFFF"/>
          </w:tcPr>
          <w:p w:rsidR="0073361C" w:rsidRPr="00407678" w:rsidRDefault="00CB151C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  <w:lang w:val="ru-RU"/>
              </w:rPr>
              <w:t>–</w:t>
            </w:r>
          </w:p>
        </w:tc>
        <w:tc>
          <w:tcPr>
            <w:tcW w:w="1778" w:type="dxa"/>
            <w:shd w:val="clear" w:color="auto" w:fill="FFFFFF"/>
          </w:tcPr>
          <w:p w:rsidR="0073361C" w:rsidRPr="00407678" w:rsidRDefault="00CB151C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  <w:lang w:val="ru-RU"/>
              </w:rPr>
              <w:t>–</w:t>
            </w:r>
          </w:p>
        </w:tc>
      </w:tr>
      <w:tr w:rsidR="005372DF" w:rsidRPr="00BA0F7B" w:rsidTr="008A6E34">
        <w:trPr>
          <w:cantSplit/>
        </w:trPr>
        <w:tc>
          <w:tcPr>
            <w:tcW w:w="3085" w:type="dxa"/>
            <w:shd w:val="clear" w:color="auto" w:fill="FFFFFF"/>
          </w:tcPr>
          <w:p w:rsidR="0073361C" w:rsidRPr="00193FB8" w:rsidRDefault="005372DF" w:rsidP="00193FB8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193FB8">
              <w:rPr>
                <w:sz w:val="24"/>
                <w:szCs w:val="24"/>
              </w:rPr>
              <w:t>Республика Молдова</w:t>
            </w:r>
          </w:p>
        </w:tc>
        <w:tc>
          <w:tcPr>
            <w:tcW w:w="992" w:type="dxa"/>
            <w:shd w:val="clear" w:color="auto" w:fill="FFFFFF"/>
          </w:tcPr>
          <w:p w:rsidR="0073361C" w:rsidRPr="00407678" w:rsidRDefault="00407678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07678">
              <w:rPr>
                <w:sz w:val="22"/>
                <w:szCs w:val="22"/>
                <w:lang w:val="ru-RU"/>
              </w:rPr>
              <w:t>Д</w:t>
            </w:r>
            <w:r w:rsidR="005372DF" w:rsidRPr="00407678">
              <w:rPr>
                <w:sz w:val="22"/>
                <w:szCs w:val="22"/>
              </w:rPr>
              <w:t>а</w:t>
            </w:r>
          </w:p>
        </w:tc>
        <w:tc>
          <w:tcPr>
            <w:tcW w:w="993" w:type="dxa"/>
            <w:shd w:val="clear" w:color="auto" w:fill="FFFFFF"/>
          </w:tcPr>
          <w:p w:rsidR="0073361C" w:rsidRPr="00407678" w:rsidRDefault="00CB151C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  <w:lang w:val="ru-RU"/>
              </w:rPr>
              <w:t>–</w:t>
            </w:r>
          </w:p>
        </w:tc>
        <w:tc>
          <w:tcPr>
            <w:tcW w:w="992" w:type="dxa"/>
            <w:shd w:val="clear" w:color="auto" w:fill="FFFFFF"/>
          </w:tcPr>
          <w:p w:rsidR="0073361C" w:rsidRPr="00407678" w:rsidRDefault="00CB151C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  <w:lang w:val="ru-RU"/>
              </w:rPr>
              <w:t>–</w:t>
            </w:r>
          </w:p>
        </w:tc>
        <w:tc>
          <w:tcPr>
            <w:tcW w:w="1134" w:type="dxa"/>
            <w:shd w:val="clear" w:color="auto" w:fill="FFFFFF"/>
          </w:tcPr>
          <w:p w:rsidR="0073361C" w:rsidRPr="00407678" w:rsidRDefault="00CB151C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  <w:lang w:val="ru-RU"/>
              </w:rPr>
              <w:t>–</w:t>
            </w:r>
          </w:p>
        </w:tc>
        <w:tc>
          <w:tcPr>
            <w:tcW w:w="1701" w:type="dxa"/>
            <w:shd w:val="clear" w:color="auto" w:fill="FFFFFF"/>
          </w:tcPr>
          <w:p w:rsidR="0073361C" w:rsidRPr="00407678" w:rsidRDefault="00CB151C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  <w:lang w:val="ru-RU"/>
              </w:rPr>
              <w:t>–</w:t>
            </w:r>
          </w:p>
        </w:tc>
        <w:tc>
          <w:tcPr>
            <w:tcW w:w="2126" w:type="dxa"/>
            <w:shd w:val="clear" w:color="auto" w:fill="FFFFFF"/>
          </w:tcPr>
          <w:p w:rsidR="0073361C" w:rsidRPr="00407678" w:rsidRDefault="00CB151C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  <w:lang w:val="ru-RU"/>
              </w:rPr>
              <w:t>–</w:t>
            </w:r>
          </w:p>
        </w:tc>
        <w:tc>
          <w:tcPr>
            <w:tcW w:w="2268" w:type="dxa"/>
            <w:shd w:val="clear" w:color="auto" w:fill="FFFFFF"/>
          </w:tcPr>
          <w:p w:rsidR="0073361C" w:rsidRPr="00407678" w:rsidRDefault="00CB151C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  <w:lang w:val="ru-RU"/>
              </w:rPr>
              <w:t>–</w:t>
            </w:r>
          </w:p>
        </w:tc>
        <w:tc>
          <w:tcPr>
            <w:tcW w:w="1778" w:type="dxa"/>
            <w:shd w:val="clear" w:color="auto" w:fill="FFFFFF"/>
          </w:tcPr>
          <w:p w:rsidR="0073361C" w:rsidRPr="00407678" w:rsidRDefault="00CB151C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  <w:lang w:val="ru-RU"/>
              </w:rPr>
              <w:t>–</w:t>
            </w:r>
          </w:p>
        </w:tc>
      </w:tr>
      <w:tr w:rsidR="005372DF" w:rsidRPr="00BA0F7B" w:rsidTr="008A6E34">
        <w:trPr>
          <w:cantSplit/>
        </w:trPr>
        <w:tc>
          <w:tcPr>
            <w:tcW w:w="3085" w:type="dxa"/>
            <w:shd w:val="clear" w:color="auto" w:fill="FFFFFF"/>
          </w:tcPr>
          <w:p w:rsidR="0073361C" w:rsidRPr="00193FB8" w:rsidRDefault="005372DF" w:rsidP="00193FB8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193FB8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shd w:val="clear" w:color="auto" w:fill="FFFFFF"/>
          </w:tcPr>
          <w:p w:rsidR="0073361C" w:rsidRPr="00407678" w:rsidRDefault="00CB151C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  <w:lang w:val="ru-RU"/>
              </w:rPr>
              <w:t>–</w:t>
            </w:r>
          </w:p>
        </w:tc>
        <w:tc>
          <w:tcPr>
            <w:tcW w:w="993" w:type="dxa"/>
            <w:shd w:val="clear" w:color="auto" w:fill="FFFFFF"/>
          </w:tcPr>
          <w:p w:rsidR="0073361C" w:rsidRPr="00407678" w:rsidRDefault="00CB151C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  <w:lang w:val="ru-RU"/>
              </w:rPr>
              <w:t>–</w:t>
            </w:r>
          </w:p>
        </w:tc>
        <w:tc>
          <w:tcPr>
            <w:tcW w:w="992" w:type="dxa"/>
            <w:shd w:val="clear" w:color="auto" w:fill="FFFFFF"/>
          </w:tcPr>
          <w:p w:rsidR="0073361C" w:rsidRPr="00407678" w:rsidRDefault="00CB151C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  <w:lang w:val="ru-RU"/>
              </w:rPr>
              <w:t>–</w:t>
            </w:r>
          </w:p>
        </w:tc>
        <w:tc>
          <w:tcPr>
            <w:tcW w:w="1134" w:type="dxa"/>
            <w:shd w:val="clear" w:color="auto" w:fill="FFFFFF"/>
          </w:tcPr>
          <w:p w:rsidR="0073361C" w:rsidRPr="00407678" w:rsidRDefault="00CB151C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  <w:lang w:val="ru-RU"/>
              </w:rPr>
              <w:t>–</w:t>
            </w:r>
          </w:p>
        </w:tc>
        <w:tc>
          <w:tcPr>
            <w:tcW w:w="1701" w:type="dxa"/>
            <w:shd w:val="clear" w:color="auto" w:fill="FFFFFF"/>
          </w:tcPr>
          <w:p w:rsidR="0073361C" w:rsidRPr="00407678" w:rsidRDefault="00CB151C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  <w:lang w:val="ru-RU"/>
              </w:rPr>
              <w:t>–</w:t>
            </w:r>
          </w:p>
        </w:tc>
        <w:tc>
          <w:tcPr>
            <w:tcW w:w="2126" w:type="dxa"/>
            <w:shd w:val="clear" w:color="auto" w:fill="FFFFFF"/>
          </w:tcPr>
          <w:p w:rsidR="0073361C" w:rsidRPr="00407678" w:rsidRDefault="00CB151C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  <w:lang w:val="ru-RU"/>
              </w:rPr>
              <w:t>–</w:t>
            </w:r>
          </w:p>
        </w:tc>
        <w:tc>
          <w:tcPr>
            <w:tcW w:w="2268" w:type="dxa"/>
            <w:shd w:val="clear" w:color="auto" w:fill="FFFFFF"/>
          </w:tcPr>
          <w:p w:rsidR="0073361C" w:rsidRPr="00407678" w:rsidRDefault="00CB151C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  <w:lang w:val="ru-RU"/>
              </w:rPr>
              <w:t>–</w:t>
            </w:r>
          </w:p>
        </w:tc>
        <w:tc>
          <w:tcPr>
            <w:tcW w:w="1778" w:type="dxa"/>
            <w:shd w:val="clear" w:color="auto" w:fill="FFFFFF"/>
          </w:tcPr>
          <w:p w:rsidR="0073361C" w:rsidRPr="00407678" w:rsidRDefault="00CB151C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  <w:lang w:val="ru-RU"/>
              </w:rPr>
              <w:t>–</w:t>
            </w:r>
          </w:p>
        </w:tc>
      </w:tr>
      <w:tr w:rsidR="005372DF" w:rsidRPr="00BA0F7B" w:rsidTr="008A6E34">
        <w:trPr>
          <w:cantSplit/>
        </w:trPr>
        <w:tc>
          <w:tcPr>
            <w:tcW w:w="3085" w:type="dxa"/>
          </w:tcPr>
          <w:p w:rsidR="0073361C" w:rsidRPr="00193FB8" w:rsidRDefault="005372DF" w:rsidP="00193FB8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193FB8">
              <w:rPr>
                <w:sz w:val="24"/>
                <w:szCs w:val="24"/>
              </w:rPr>
              <w:t>Республика Таджикистан</w:t>
            </w:r>
          </w:p>
        </w:tc>
        <w:tc>
          <w:tcPr>
            <w:tcW w:w="992" w:type="dxa"/>
          </w:tcPr>
          <w:p w:rsidR="0073361C" w:rsidRPr="00407678" w:rsidRDefault="00407678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07678">
              <w:rPr>
                <w:sz w:val="22"/>
                <w:szCs w:val="22"/>
                <w:lang w:val="ru-RU"/>
              </w:rPr>
              <w:t>Д</w:t>
            </w:r>
            <w:r w:rsidR="005372DF" w:rsidRPr="00407678">
              <w:rPr>
                <w:sz w:val="22"/>
                <w:szCs w:val="22"/>
              </w:rPr>
              <w:t>а</w:t>
            </w:r>
          </w:p>
        </w:tc>
        <w:tc>
          <w:tcPr>
            <w:tcW w:w="993" w:type="dxa"/>
          </w:tcPr>
          <w:p w:rsidR="0073361C" w:rsidRPr="00407678" w:rsidRDefault="00CB151C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  <w:lang w:val="ru-RU"/>
              </w:rPr>
              <w:t>–</w:t>
            </w:r>
          </w:p>
        </w:tc>
        <w:tc>
          <w:tcPr>
            <w:tcW w:w="992" w:type="dxa"/>
          </w:tcPr>
          <w:p w:rsidR="0073361C" w:rsidRPr="00407678" w:rsidRDefault="005372DF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07678">
              <w:rPr>
                <w:sz w:val="22"/>
                <w:szCs w:val="22"/>
              </w:rPr>
              <w:t>5 лет</w:t>
            </w:r>
          </w:p>
        </w:tc>
        <w:tc>
          <w:tcPr>
            <w:tcW w:w="1134" w:type="dxa"/>
          </w:tcPr>
          <w:p w:rsidR="0073361C" w:rsidRPr="00407678" w:rsidRDefault="00CB151C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  <w:lang w:val="ru-RU"/>
              </w:rPr>
              <w:t>–</w:t>
            </w:r>
          </w:p>
        </w:tc>
        <w:tc>
          <w:tcPr>
            <w:tcW w:w="1701" w:type="dxa"/>
          </w:tcPr>
          <w:p w:rsidR="0073361C" w:rsidRPr="00407678" w:rsidRDefault="00CB151C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  <w:lang w:val="ru-RU"/>
              </w:rPr>
              <w:t>–</w:t>
            </w:r>
          </w:p>
        </w:tc>
        <w:tc>
          <w:tcPr>
            <w:tcW w:w="2126" w:type="dxa"/>
          </w:tcPr>
          <w:p w:rsidR="0073361C" w:rsidRPr="00407678" w:rsidRDefault="005372DF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07678">
              <w:rPr>
                <w:sz w:val="22"/>
                <w:szCs w:val="22"/>
              </w:rPr>
              <w:t>Наличие сертификата профессионального бухгалтера</w:t>
            </w:r>
          </w:p>
        </w:tc>
        <w:tc>
          <w:tcPr>
            <w:tcW w:w="2268" w:type="dxa"/>
          </w:tcPr>
          <w:p w:rsidR="0073361C" w:rsidRPr="00407678" w:rsidRDefault="005372DF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07678">
              <w:rPr>
                <w:sz w:val="22"/>
                <w:szCs w:val="22"/>
              </w:rPr>
              <w:t>Министерство финансов Республики Таджикистан</w:t>
            </w:r>
          </w:p>
        </w:tc>
        <w:tc>
          <w:tcPr>
            <w:tcW w:w="1778" w:type="dxa"/>
          </w:tcPr>
          <w:p w:rsidR="0073361C" w:rsidRPr="00407678" w:rsidRDefault="005E5F80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  <w:lang w:val="ru-RU"/>
              </w:rPr>
              <w:t xml:space="preserve">Не реже 1 раза </w:t>
            </w:r>
            <w:r w:rsidR="00193FB8" w:rsidRPr="00407678">
              <w:rPr>
                <w:sz w:val="22"/>
                <w:szCs w:val="22"/>
                <w:lang w:val="ru-RU"/>
              </w:rPr>
              <w:br/>
            </w:r>
            <w:r w:rsidRPr="00407678">
              <w:rPr>
                <w:sz w:val="22"/>
                <w:szCs w:val="22"/>
                <w:lang w:val="ru-RU"/>
              </w:rPr>
              <w:t>в течение 3 лет</w:t>
            </w:r>
          </w:p>
        </w:tc>
      </w:tr>
      <w:tr w:rsidR="005372DF" w:rsidRPr="00193FB8" w:rsidTr="008A6E34">
        <w:trPr>
          <w:cantSplit/>
        </w:trPr>
        <w:tc>
          <w:tcPr>
            <w:tcW w:w="3085" w:type="dxa"/>
            <w:shd w:val="clear" w:color="auto" w:fill="FFFFFF"/>
          </w:tcPr>
          <w:p w:rsidR="0073361C" w:rsidRPr="00193FB8" w:rsidRDefault="005372DF" w:rsidP="00193FB8">
            <w:pPr>
              <w:spacing w:before="120" w:after="12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193FB8">
              <w:rPr>
                <w:sz w:val="24"/>
                <w:szCs w:val="24"/>
                <w:lang w:val="ru-RU"/>
              </w:rPr>
              <w:t>Республика Узбекистан</w:t>
            </w:r>
          </w:p>
        </w:tc>
        <w:tc>
          <w:tcPr>
            <w:tcW w:w="992" w:type="dxa"/>
            <w:shd w:val="clear" w:color="auto" w:fill="FFFFFF"/>
          </w:tcPr>
          <w:p w:rsidR="0073361C" w:rsidRPr="00407678" w:rsidRDefault="00CB151C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  <w:lang w:val="ru-RU"/>
              </w:rPr>
              <w:t>–</w:t>
            </w:r>
          </w:p>
        </w:tc>
        <w:tc>
          <w:tcPr>
            <w:tcW w:w="993" w:type="dxa"/>
            <w:shd w:val="clear" w:color="auto" w:fill="FFFFFF"/>
          </w:tcPr>
          <w:p w:rsidR="0073361C" w:rsidRPr="00407678" w:rsidRDefault="00CB151C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  <w:lang w:val="ru-RU"/>
              </w:rPr>
              <w:t>–</w:t>
            </w:r>
          </w:p>
        </w:tc>
        <w:tc>
          <w:tcPr>
            <w:tcW w:w="992" w:type="dxa"/>
            <w:shd w:val="clear" w:color="auto" w:fill="FFFFFF"/>
          </w:tcPr>
          <w:p w:rsidR="0073361C" w:rsidRPr="00407678" w:rsidRDefault="00CB151C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  <w:lang w:val="ru-RU"/>
              </w:rPr>
              <w:t>–</w:t>
            </w:r>
          </w:p>
        </w:tc>
        <w:tc>
          <w:tcPr>
            <w:tcW w:w="1134" w:type="dxa"/>
            <w:shd w:val="clear" w:color="auto" w:fill="FFFFFF"/>
          </w:tcPr>
          <w:p w:rsidR="0073361C" w:rsidRPr="00407678" w:rsidRDefault="00CB151C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  <w:lang w:val="ru-RU"/>
              </w:rPr>
              <w:t>–</w:t>
            </w:r>
          </w:p>
        </w:tc>
        <w:tc>
          <w:tcPr>
            <w:tcW w:w="1701" w:type="dxa"/>
            <w:shd w:val="clear" w:color="auto" w:fill="FFFFFF"/>
          </w:tcPr>
          <w:p w:rsidR="0073361C" w:rsidRPr="00407678" w:rsidRDefault="00CB151C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  <w:lang w:val="ru-RU"/>
              </w:rPr>
              <w:t>–</w:t>
            </w:r>
          </w:p>
        </w:tc>
        <w:tc>
          <w:tcPr>
            <w:tcW w:w="2126" w:type="dxa"/>
            <w:shd w:val="clear" w:color="auto" w:fill="FFFFFF"/>
          </w:tcPr>
          <w:p w:rsidR="0073361C" w:rsidRPr="00407678" w:rsidRDefault="00CB151C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  <w:lang w:val="ru-RU"/>
              </w:rPr>
              <w:t>–</w:t>
            </w:r>
          </w:p>
        </w:tc>
        <w:tc>
          <w:tcPr>
            <w:tcW w:w="2268" w:type="dxa"/>
            <w:shd w:val="clear" w:color="auto" w:fill="FFFFFF"/>
          </w:tcPr>
          <w:p w:rsidR="0073361C" w:rsidRPr="00407678" w:rsidRDefault="00CB151C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  <w:lang w:val="ru-RU"/>
              </w:rPr>
              <w:t>–</w:t>
            </w:r>
          </w:p>
        </w:tc>
        <w:tc>
          <w:tcPr>
            <w:tcW w:w="1778" w:type="dxa"/>
            <w:shd w:val="clear" w:color="auto" w:fill="FFFFFF"/>
          </w:tcPr>
          <w:p w:rsidR="0073361C" w:rsidRPr="00407678" w:rsidRDefault="00CB151C" w:rsidP="00193FB8">
            <w:pPr>
              <w:spacing w:before="120" w:after="120"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07678">
              <w:rPr>
                <w:sz w:val="22"/>
                <w:szCs w:val="22"/>
                <w:lang w:val="ru-RU"/>
              </w:rPr>
              <w:t>–</w:t>
            </w:r>
          </w:p>
        </w:tc>
      </w:tr>
    </w:tbl>
    <w:p w:rsidR="0031427E" w:rsidRDefault="005372DF" w:rsidP="0031427E">
      <w:pPr>
        <w:spacing w:line="240" w:lineRule="auto"/>
        <w:jc w:val="right"/>
        <w:rPr>
          <w:lang w:val="ru-RU" w:eastAsia="ru-RU"/>
        </w:rPr>
      </w:pPr>
      <w:r w:rsidRPr="0031427E">
        <w:rPr>
          <w:lang w:val="ru-RU"/>
        </w:rPr>
        <w:br w:type="page"/>
      </w:r>
      <w:bookmarkStart w:id="35" w:name="_Toc428279956"/>
      <w:bookmarkStart w:id="36" w:name="_Toc460929746"/>
      <w:bookmarkStart w:id="37" w:name="_Toc465159706"/>
      <w:r w:rsidR="0031427E" w:rsidRPr="00466694">
        <w:rPr>
          <w:lang w:val="ru-RU" w:eastAsia="ru-RU"/>
        </w:rPr>
        <w:lastRenderedPageBreak/>
        <w:t>Таблица 8</w:t>
      </w:r>
    </w:p>
    <w:p w:rsidR="005372DF" w:rsidRPr="00B22AC7" w:rsidRDefault="005E5F80" w:rsidP="0031427E">
      <w:pPr>
        <w:pStyle w:val="2"/>
        <w:spacing w:before="240"/>
      </w:pPr>
      <w:r w:rsidRPr="00B22AC7">
        <w:t xml:space="preserve">Обобщение информации по требованиям, предъявляемым к квалификации иных специалистов </w:t>
      </w:r>
      <w:r w:rsidR="00466694">
        <w:br/>
      </w:r>
      <w:r w:rsidRPr="00B22AC7">
        <w:t xml:space="preserve">в области бухгалтерского учета (кроме главных бухгалтеров) </w:t>
      </w:r>
      <w:bookmarkEnd w:id="35"/>
      <w:r w:rsidRPr="00B22AC7">
        <w:t>в государствах – участниках СНГ</w:t>
      </w:r>
      <w:bookmarkEnd w:id="36"/>
      <w:bookmarkEnd w:id="3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2407"/>
        <w:gridCol w:w="4255"/>
        <w:gridCol w:w="5320"/>
      </w:tblGrid>
      <w:tr w:rsidR="00A206DF" w:rsidRPr="00D67985" w:rsidTr="0031427E">
        <w:tc>
          <w:tcPr>
            <w:tcW w:w="948" w:type="pct"/>
            <w:vAlign w:val="center"/>
          </w:tcPr>
          <w:p w:rsidR="00A206DF" w:rsidRPr="00466694" w:rsidRDefault="00A206DF" w:rsidP="00A206DF">
            <w:pPr>
              <w:spacing w:before="60" w:after="6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466694">
              <w:rPr>
                <w:sz w:val="20"/>
                <w:szCs w:val="20"/>
              </w:rPr>
              <w:t>Государств</w:t>
            </w:r>
            <w:r>
              <w:rPr>
                <w:sz w:val="20"/>
                <w:szCs w:val="20"/>
                <w:lang w:val="ru-RU"/>
              </w:rPr>
              <w:t>а</w:t>
            </w:r>
            <w:r w:rsidRPr="00466694">
              <w:rPr>
                <w:sz w:val="20"/>
                <w:szCs w:val="20"/>
              </w:rPr>
              <w:t xml:space="preserve"> – участник</w:t>
            </w:r>
            <w:r>
              <w:rPr>
                <w:sz w:val="20"/>
                <w:szCs w:val="20"/>
                <w:lang w:val="ru-RU"/>
              </w:rPr>
              <w:t>и</w:t>
            </w:r>
            <w:r w:rsidRPr="00466694">
              <w:rPr>
                <w:sz w:val="20"/>
                <w:szCs w:val="20"/>
              </w:rPr>
              <w:t xml:space="preserve"> СНГ</w:t>
            </w:r>
          </w:p>
        </w:tc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</w:tcPr>
          <w:p w:rsidR="00A206DF" w:rsidRPr="00A206DF" w:rsidRDefault="00A206DF" w:rsidP="00A206DF">
            <w:pPr>
              <w:spacing w:before="60" w:after="60" w:line="240" w:lineRule="exact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206DF">
              <w:rPr>
                <w:sz w:val="20"/>
                <w:szCs w:val="20"/>
                <w:lang w:val="ru-RU" w:eastAsia="ru-RU"/>
              </w:rPr>
              <w:t>Требования к квалификации иных специалистов в области бухгалтерского учета законодательством не предусмотрены</w:t>
            </w:r>
          </w:p>
        </w:tc>
        <w:tc>
          <w:tcPr>
            <w:tcW w:w="1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DF" w:rsidRPr="00A206DF" w:rsidRDefault="00A206DF" w:rsidP="004034C1">
            <w:pPr>
              <w:spacing w:before="60" w:after="60" w:line="240" w:lineRule="exact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206DF">
              <w:rPr>
                <w:sz w:val="20"/>
                <w:szCs w:val="20"/>
                <w:lang w:val="ru-RU" w:eastAsia="ru-RU"/>
              </w:rPr>
              <w:t>Требования к квалификации иных специалистов в области бухгалтерского учета предусмотрены и носят рекомендательный характер</w:t>
            </w:r>
          </w:p>
        </w:tc>
        <w:tc>
          <w:tcPr>
            <w:tcW w:w="1799" w:type="pct"/>
            <w:tcBorders>
              <w:left w:val="single" w:sz="4" w:space="0" w:color="auto"/>
              <w:bottom w:val="single" w:sz="4" w:space="0" w:color="auto"/>
            </w:tcBorders>
          </w:tcPr>
          <w:p w:rsidR="00A206DF" w:rsidRPr="00A206DF" w:rsidRDefault="00A206DF" w:rsidP="004034C1">
            <w:pPr>
              <w:spacing w:before="60" w:after="60" w:line="240" w:lineRule="exact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206DF">
              <w:rPr>
                <w:sz w:val="20"/>
                <w:szCs w:val="20"/>
                <w:lang w:val="ru-RU" w:eastAsia="ru-RU"/>
              </w:rPr>
              <w:t>Требования к квалификации иных специалистов в области бухгалтерского учета предусмотрены и носят обязательный характер</w:t>
            </w:r>
          </w:p>
        </w:tc>
      </w:tr>
    </w:tbl>
    <w:p w:rsidR="008A6E34" w:rsidRPr="008A6E34" w:rsidRDefault="008A6E3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2407"/>
        <w:gridCol w:w="4255"/>
        <w:gridCol w:w="5320"/>
      </w:tblGrid>
      <w:tr w:rsidR="00103201" w:rsidRPr="00103201" w:rsidTr="008A6E34">
        <w:trPr>
          <w:tblHeader/>
        </w:trPr>
        <w:tc>
          <w:tcPr>
            <w:tcW w:w="948" w:type="pct"/>
            <w:tcBorders>
              <w:top w:val="single" w:sz="4" w:space="0" w:color="auto"/>
              <w:bottom w:val="double" w:sz="4" w:space="0" w:color="auto"/>
            </w:tcBorders>
          </w:tcPr>
          <w:p w:rsidR="00103201" w:rsidRPr="00103201" w:rsidRDefault="00103201" w:rsidP="008A6E3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03201">
              <w:rPr>
                <w:sz w:val="20"/>
                <w:szCs w:val="20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bottom w:val="double" w:sz="4" w:space="0" w:color="auto"/>
            </w:tcBorders>
          </w:tcPr>
          <w:p w:rsidR="00103201" w:rsidRPr="00103201" w:rsidRDefault="00103201" w:rsidP="008A6E3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03201">
              <w:rPr>
                <w:sz w:val="20"/>
                <w:szCs w:val="20"/>
              </w:rPr>
              <w:t>2</w:t>
            </w:r>
          </w:p>
        </w:tc>
        <w:tc>
          <w:tcPr>
            <w:tcW w:w="1439" w:type="pct"/>
            <w:tcBorders>
              <w:top w:val="single" w:sz="4" w:space="0" w:color="auto"/>
              <w:bottom w:val="double" w:sz="4" w:space="0" w:color="auto"/>
            </w:tcBorders>
          </w:tcPr>
          <w:p w:rsidR="00103201" w:rsidRPr="00103201" w:rsidRDefault="00103201" w:rsidP="008A6E3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03201">
              <w:rPr>
                <w:sz w:val="20"/>
                <w:szCs w:val="20"/>
              </w:rPr>
              <w:t>3</w:t>
            </w:r>
          </w:p>
        </w:tc>
        <w:tc>
          <w:tcPr>
            <w:tcW w:w="1800" w:type="pct"/>
            <w:tcBorders>
              <w:top w:val="single" w:sz="4" w:space="0" w:color="auto"/>
              <w:bottom w:val="double" w:sz="4" w:space="0" w:color="auto"/>
            </w:tcBorders>
          </w:tcPr>
          <w:p w:rsidR="00103201" w:rsidRPr="00103201" w:rsidRDefault="00103201" w:rsidP="008A6E3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03201">
              <w:rPr>
                <w:sz w:val="20"/>
                <w:szCs w:val="20"/>
              </w:rPr>
              <w:t>4</w:t>
            </w:r>
          </w:p>
        </w:tc>
      </w:tr>
      <w:tr w:rsidR="00D67985" w:rsidRPr="00BA0F7B" w:rsidTr="008A6E34">
        <w:tc>
          <w:tcPr>
            <w:tcW w:w="948" w:type="pct"/>
            <w:tcBorders>
              <w:top w:val="double" w:sz="4" w:space="0" w:color="auto"/>
              <w:bottom w:val="single" w:sz="4" w:space="0" w:color="auto"/>
            </w:tcBorders>
          </w:tcPr>
          <w:p w:rsidR="00D67985" w:rsidRPr="00466694" w:rsidRDefault="00D67985" w:rsidP="008A6E34">
            <w:pPr>
              <w:spacing w:before="60" w:after="60" w:line="240" w:lineRule="exact"/>
              <w:ind w:firstLine="0"/>
              <w:rPr>
                <w:sz w:val="24"/>
                <w:szCs w:val="24"/>
              </w:rPr>
            </w:pPr>
            <w:r w:rsidRPr="00466694">
              <w:rPr>
                <w:sz w:val="24"/>
                <w:szCs w:val="24"/>
              </w:rPr>
              <w:t>Республика Армения</w:t>
            </w:r>
          </w:p>
        </w:tc>
        <w:tc>
          <w:tcPr>
            <w:tcW w:w="814" w:type="pct"/>
            <w:tcBorders>
              <w:top w:val="double" w:sz="4" w:space="0" w:color="auto"/>
              <w:bottom w:val="single" w:sz="4" w:space="0" w:color="auto"/>
            </w:tcBorders>
          </w:tcPr>
          <w:p w:rsidR="00D67985" w:rsidRPr="00A206DF" w:rsidRDefault="00A206DF" w:rsidP="008A6E34">
            <w:pPr>
              <w:spacing w:before="60" w:after="60" w:line="24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206DF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1439" w:type="pct"/>
            <w:tcBorders>
              <w:top w:val="double" w:sz="4" w:space="0" w:color="auto"/>
              <w:bottom w:val="single" w:sz="4" w:space="0" w:color="auto"/>
            </w:tcBorders>
          </w:tcPr>
          <w:p w:rsidR="00D67985" w:rsidRPr="00466694" w:rsidRDefault="00D67985" w:rsidP="008A6E34">
            <w:pPr>
              <w:spacing w:before="60" w:after="60" w:line="240" w:lineRule="exact"/>
              <w:ind w:firstLine="0"/>
              <w:rPr>
                <w:i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800" w:type="pct"/>
            <w:tcBorders>
              <w:top w:val="double" w:sz="4" w:space="0" w:color="auto"/>
              <w:bottom w:val="single" w:sz="4" w:space="0" w:color="auto"/>
            </w:tcBorders>
          </w:tcPr>
          <w:p w:rsidR="00D67985" w:rsidRPr="00466694" w:rsidRDefault="00D67985" w:rsidP="008A6E34">
            <w:pPr>
              <w:spacing w:before="60" w:after="60" w:line="240" w:lineRule="exact"/>
              <w:ind w:firstLine="0"/>
              <w:rPr>
                <w:i/>
                <w:sz w:val="24"/>
                <w:szCs w:val="24"/>
                <w:u w:val="single"/>
                <w:lang w:val="ru-RU"/>
              </w:rPr>
            </w:pPr>
          </w:p>
        </w:tc>
      </w:tr>
      <w:tr w:rsidR="00A206DF" w:rsidRPr="00BA0F7B" w:rsidTr="008A6E34">
        <w:tc>
          <w:tcPr>
            <w:tcW w:w="948" w:type="pct"/>
            <w:tcBorders>
              <w:top w:val="single" w:sz="4" w:space="0" w:color="auto"/>
            </w:tcBorders>
          </w:tcPr>
          <w:p w:rsidR="00A206DF" w:rsidRPr="00466694" w:rsidRDefault="00A206DF" w:rsidP="008A6E34">
            <w:pPr>
              <w:spacing w:before="60" w:after="60" w:line="240" w:lineRule="exact"/>
              <w:ind w:firstLine="0"/>
              <w:rPr>
                <w:sz w:val="24"/>
                <w:szCs w:val="24"/>
              </w:rPr>
            </w:pPr>
            <w:r w:rsidRPr="00466694">
              <w:rPr>
                <w:sz w:val="24"/>
                <w:szCs w:val="24"/>
              </w:rPr>
              <w:t>Республика Беларусь</w:t>
            </w:r>
          </w:p>
        </w:tc>
        <w:tc>
          <w:tcPr>
            <w:tcW w:w="814" w:type="pct"/>
            <w:tcBorders>
              <w:top w:val="single" w:sz="4" w:space="0" w:color="auto"/>
            </w:tcBorders>
          </w:tcPr>
          <w:p w:rsidR="00A206DF" w:rsidRPr="00466694" w:rsidRDefault="00A206DF" w:rsidP="008A6E34">
            <w:pPr>
              <w:spacing w:before="60" w:after="60" w:line="240" w:lineRule="exact"/>
              <w:ind w:firstLine="0"/>
              <w:rPr>
                <w:i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439" w:type="pct"/>
            <w:tcBorders>
              <w:top w:val="single" w:sz="4" w:space="0" w:color="auto"/>
            </w:tcBorders>
          </w:tcPr>
          <w:p w:rsidR="00A206DF" w:rsidRPr="00466694" w:rsidRDefault="00A206DF" w:rsidP="008A6E34">
            <w:pPr>
              <w:spacing w:before="60" w:after="60" w:line="240" w:lineRule="exact"/>
              <w:ind w:firstLine="0"/>
              <w:rPr>
                <w:i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800" w:type="pct"/>
            <w:tcBorders>
              <w:top w:val="single" w:sz="4" w:space="0" w:color="auto"/>
            </w:tcBorders>
          </w:tcPr>
          <w:p w:rsidR="00A206DF" w:rsidRPr="00466694" w:rsidRDefault="00A206DF" w:rsidP="008A6E34">
            <w:pPr>
              <w:spacing w:before="60" w:after="60" w:line="230" w:lineRule="exact"/>
              <w:ind w:firstLine="0"/>
              <w:rPr>
                <w:sz w:val="24"/>
                <w:szCs w:val="24"/>
                <w:lang w:val="ru-RU"/>
              </w:rPr>
            </w:pPr>
            <w:r w:rsidRPr="005D7FB6">
              <w:rPr>
                <w:i/>
                <w:sz w:val="24"/>
                <w:szCs w:val="24"/>
                <w:lang w:val="ru-RU"/>
              </w:rPr>
              <w:t>Бухгалтер:</w:t>
            </w:r>
            <w:r w:rsidRPr="00466694">
              <w:rPr>
                <w:sz w:val="24"/>
                <w:szCs w:val="24"/>
                <w:lang w:val="ru-RU"/>
              </w:rPr>
              <w:t xml:space="preserve"> высшее или среднее специальное образование, предоставляющее право работать по специальности бухгалтера, без требований к стажу работу</w:t>
            </w:r>
          </w:p>
          <w:p w:rsidR="00A206DF" w:rsidRPr="00466694" w:rsidRDefault="00A206DF" w:rsidP="008A6E34">
            <w:pPr>
              <w:spacing w:before="60" w:after="60" w:line="230" w:lineRule="exact"/>
              <w:ind w:firstLine="0"/>
              <w:rPr>
                <w:sz w:val="24"/>
                <w:szCs w:val="24"/>
                <w:lang w:val="ru-RU"/>
              </w:rPr>
            </w:pPr>
            <w:r w:rsidRPr="005D7FB6">
              <w:rPr>
                <w:i/>
                <w:sz w:val="24"/>
                <w:szCs w:val="24"/>
                <w:lang w:val="ru-RU"/>
              </w:rPr>
              <w:t xml:space="preserve">Бухгалтер </w:t>
            </w:r>
            <w:r w:rsidR="005D7FB6">
              <w:rPr>
                <w:i/>
                <w:sz w:val="24"/>
                <w:szCs w:val="24"/>
                <w:lang w:val="ru-RU"/>
              </w:rPr>
              <w:t>2</w:t>
            </w:r>
            <w:r w:rsidRPr="005D7FB6">
              <w:rPr>
                <w:i/>
                <w:sz w:val="24"/>
                <w:szCs w:val="24"/>
                <w:lang w:val="ru-RU"/>
              </w:rPr>
              <w:t xml:space="preserve"> категории</w:t>
            </w:r>
            <w:r w:rsidRPr="00466694">
              <w:rPr>
                <w:sz w:val="24"/>
                <w:szCs w:val="24"/>
                <w:lang w:val="ru-RU"/>
              </w:rPr>
              <w:t>: высшее или среднее специальное образование, предоставляющее право работать по специальности бухгалтера + стаж работы в должности бухгалтера не менее 3 лет</w:t>
            </w:r>
          </w:p>
          <w:p w:rsidR="00A206DF" w:rsidRPr="00466694" w:rsidRDefault="00A206DF" w:rsidP="006D238F">
            <w:pPr>
              <w:spacing w:before="60" w:after="60" w:line="230" w:lineRule="exact"/>
              <w:ind w:firstLine="0"/>
              <w:rPr>
                <w:i/>
                <w:sz w:val="24"/>
                <w:szCs w:val="24"/>
                <w:u w:val="single"/>
                <w:lang w:val="ru-RU"/>
              </w:rPr>
            </w:pPr>
            <w:r w:rsidRPr="005D7FB6">
              <w:rPr>
                <w:i/>
                <w:sz w:val="24"/>
                <w:szCs w:val="24"/>
                <w:lang w:val="ru-RU"/>
              </w:rPr>
              <w:t xml:space="preserve">Бухгалтер </w:t>
            </w:r>
            <w:r w:rsidR="005D7FB6">
              <w:rPr>
                <w:i/>
                <w:sz w:val="24"/>
                <w:szCs w:val="24"/>
                <w:lang w:val="ru-RU"/>
              </w:rPr>
              <w:t>1</w:t>
            </w:r>
            <w:r w:rsidRPr="005D7FB6">
              <w:rPr>
                <w:i/>
                <w:sz w:val="24"/>
                <w:szCs w:val="24"/>
                <w:lang w:val="ru-RU"/>
              </w:rPr>
              <w:t xml:space="preserve"> категории</w:t>
            </w:r>
            <w:r w:rsidRPr="00466694">
              <w:rPr>
                <w:sz w:val="24"/>
                <w:szCs w:val="24"/>
                <w:lang w:val="ru-RU"/>
              </w:rPr>
              <w:t xml:space="preserve">: высшее или среднее специальное образование, предоставляющее право работать по специальности бухгалтера + стаж работы в должности бухгалтера </w:t>
            </w:r>
            <w:r w:rsidR="006D238F">
              <w:rPr>
                <w:sz w:val="24"/>
                <w:szCs w:val="24"/>
                <w:lang w:val="ru-RU"/>
              </w:rPr>
              <w:t xml:space="preserve">2 </w:t>
            </w:r>
            <w:r w:rsidRPr="00466694">
              <w:rPr>
                <w:sz w:val="24"/>
                <w:szCs w:val="24"/>
                <w:lang w:val="ru-RU"/>
              </w:rPr>
              <w:t>категории не менее 3 лет</w:t>
            </w:r>
          </w:p>
        </w:tc>
      </w:tr>
      <w:tr w:rsidR="00A206DF" w:rsidRPr="00BA0F7B" w:rsidTr="008A6E34">
        <w:tc>
          <w:tcPr>
            <w:tcW w:w="948" w:type="pct"/>
            <w:tcBorders>
              <w:top w:val="single" w:sz="4" w:space="0" w:color="auto"/>
            </w:tcBorders>
          </w:tcPr>
          <w:p w:rsidR="00A206DF" w:rsidRPr="00A206DF" w:rsidRDefault="00A206DF" w:rsidP="008A6E34">
            <w:pPr>
              <w:spacing w:before="60" w:after="60" w:line="240" w:lineRule="exact"/>
              <w:ind w:firstLine="0"/>
              <w:rPr>
                <w:sz w:val="24"/>
                <w:szCs w:val="24"/>
                <w:lang w:val="ru-RU"/>
              </w:rPr>
            </w:pPr>
            <w:r w:rsidRPr="00466694">
              <w:rPr>
                <w:sz w:val="24"/>
                <w:szCs w:val="24"/>
              </w:rPr>
              <w:t>Республика Казахстан</w:t>
            </w:r>
          </w:p>
        </w:tc>
        <w:tc>
          <w:tcPr>
            <w:tcW w:w="814" w:type="pct"/>
            <w:tcBorders>
              <w:top w:val="single" w:sz="4" w:space="0" w:color="auto"/>
            </w:tcBorders>
          </w:tcPr>
          <w:p w:rsidR="00A206DF" w:rsidRPr="00466694" w:rsidRDefault="00A206DF" w:rsidP="008A6E34">
            <w:pPr>
              <w:spacing w:before="60" w:after="60" w:line="240" w:lineRule="exact"/>
              <w:ind w:firstLine="0"/>
              <w:rPr>
                <w:i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439" w:type="pct"/>
            <w:tcBorders>
              <w:top w:val="single" w:sz="4" w:space="0" w:color="auto"/>
            </w:tcBorders>
          </w:tcPr>
          <w:p w:rsidR="00A206DF" w:rsidRPr="00466694" w:rsidRDefault="00A206DF" w:rsidP="008A6E34">
            <w:pPr>
              <w:spacing w:before="60" w:after="60" w:line="240" w:lineRule="exact"/>
              <w:ind w:firstLine="0"/>
              <w:rPr>
                <w:i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800" w:type="pct"/>
            <w:tcBorders>
              <w:top w:val="single" w:sz="4" w:space="0" w:color="auto"/>
            </w:tcBorders>
          </w:tcPr>
          <w:p w:rsidR="00A206DF" w:rsidRPr="00466694" w:rsidRDefault="00A206DF" w:rsidP="008A6E34">
            <w:pPr>
              <w:spacing w:before="60" w:after="60" w:line="230" w:lineRule="exact"/>
              <w:ind w:firstLine="0"/>
              <w:rPr>
                <w:i/>
                <w:sz w:val="24"/>
                <w:szCs w:val="24"/>
                <w:u w:val="single"/>
                <w:lang w:val="ru-RU"/>
              </w:rPr>
            </w:pPr>
            <w:r w:rsidRPr="005D7FB6">
              <w:rPr>
                <w:i/>
                <w:sz w:val="24"/>
                <w:szCs w:val="24"/>
                <w:lang w:val="ru-RU"/>
              </w:rPr>
              <w:t>Бухгалтер</w:t>
            </w:r>
            <w:r w:rsidRPr="005D7FB6">
              <w:rPr>
                <w:sz w:val="24"/>
                <w:szCs w:val="24"/>
                <w:lang w:val="ru-RU"/>
              </w:rPr>
              <w:t>:</w:t>
            </w:r>
            <w:r w:rsidRPr="00466694">
              <w:rPr>
                <w:sz w:val="24"/>
                <w:szCs w:val="24"/>
                <w:lang w:val="ru-RU"/>
              </w:rPr>
              <w:t xml:space="preserve"> среднее профессиональное образование без стажа или специальная подготовка + стаж 3 года</w:t>
            </w:r>
            <w:r w:rsidRPr="00466694">
              <w:rPr>
                <w:i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="00A206DF" w:rsidRPr="00466694" w:rsidRDefault="00A206DF" w:rsidP="008A6E34">
            <w:pPr>
              <w:spacing w:before="60" w:after="60" w:line="230" w:lineRule="exact"/>
              <w:ind w:firstLine="0"/>
              <w:rPr>
                <w:sz w:val="24"/>
                <w:szCs w:val="24"/>
                <w:lang w:val="ru-RU"/>
              </w:rPr>
            </w:pPr>
            <w:r w:rsidRPr="005D7FB6">
              <w:rPr>
                <w:i/>
                <w:sz w:val="24"/>
                <w:szCs w:val="24"/>
                <w:lang w:val="ru-RU"/>
              </w:rPr>
              <w:t xml:space="preserve">Бухгалтер </w:t>
            </w:r>
            <w:r w:rsidR="005D7FB6">
              <w:rPr>
                <w:i/>
                <w:sz w:val="24"/>
                <w:szCs w:val="24"/>
                <w:lang w:val="ru-RU"/>
              </w:rPr>
              <w:t>2</w:t>
            </w:r>
            <w:r w:rsidRPr="005D7FB6">
              <w:rPr>
                <w:i/>
                <w:sz w:val="24"/>
                <w:szCs w:val="24"/>
                <w:lang w:val="ru-RU"/>
              </w:rPr>
              <w:t xml:space="preserve"> категории</w:t>
            </w:r>
            <w:r w:rsidRPr="00466694">
              <w:rPr>
                <w:sz w:val="24"/>
                <w:szCs w:val="24"/>
                <w:lang w:val="ru-RU"/>
              </w:rPr>
              <w:t>: высшее проф. образование без стажа или среднее специальное + стаж в должности бухгалтера 3 года</w:t>
            </w:r>
          </w:p>
          <w:p w:rsidR="00A206DF" w:rsidRPr="00466694" w:rsidRDefault="00A206DF" w:rsidP="006D238F">
            <w:pPr>
              <w:spacing w:before="60" w:after="60" w:line="230" w:lineRule="exact"/>
              <w:ind w:firstLine="0"/>
              <w:rPr>
                <w:i/>
                <w:sz w:val="24"/>
                <w:szCs w:val="24"/>
                <w:u w:val="single"/>
                <w:lang w:val="ru-RU"/>
              </w:rPr>
            </w:pPr>
            <w:r w:rsidRPr="005D7FB6">
              <w:rPr>
                <w:i/>
                <w:sz w:val="24"/>
                <w:szCs w:val="24"/>
                <w:lang w:val="ru-RU"/>
              </w:rPr>
              <w:t xml:space="preserve">Бухгалтер </w:t>
            </w:r>
            <w:r w:rsidR="005D7FB6" w:rsidRPr="005D7FB6">
              <w:rPr>
                <w:i/>
                <w:sz w:val="24"/>
                <w:szCs w:val="24"/>
                <w:lang w:val="ru-RU"/>
              </w:rPr>
              <w:t>1</w:t>
            </w:r>
            <w:r w:rsidRPr="005D7FB6">
              <w:rPr>
                <w:i/>
                <w:sz w:val="24"/>
                <w:szCs w:val="24"/>
                <w:lang w:val="ru-RU"/>
              </w:rPr>
              <w:t xml:space="preserve"> категории</w:t>
            </w:r>
            <w:r w:rsidRPr="00466694">
              <w:rPr>
                <w:sz w:val="24"/>
                <w:szCs w:val="24"/>
                <w:lang w:val="ru-RU"/>
              </w:rPr>
              <w:t xml:space="preserve">: высшее специальное образование + стаж 2 года в должности бухгалтера </w:t>
            </w:r>
            <w:r w:rsidR="006D238F">
              <w:rPr>
                <w:sz w:val="24"/>
                <w:szCs w:val="24"/>
                <w:lang w:val="ru-RU"/>
              </w:rPr>
              <w:t>2</w:t>
            </w:r>
            <w:r w:rsidRPr="00466694">
              <w:rPr>
                <w:sz w:val="24"/>
                <w:szCs w:val="24"/>
                <w:lang w:val="ru-RU"/>
              </w:rPr>
              <w:t xml:space="preserve"> категории</w:t>
            </w:r>
          </w:p>
        </w:tc>
      </w:tr>
      <w:tr w:rsidR="00D67985" w:rsidRPr="00BA0F7B" w:rsidTr="008A6E34">
        <w:tc>
          <w:tcPr>
            <w:tcW w:w="948" w:type="pct"/>
            <w:tcBorders>
              <w:top w:val="single" w:sz="4" w:space="0" w:color="auto"/>
            </w:tcBorders>
          </w:tcPr>
          <w:p w:rsidR="00D67985" w:rsidRPr="00466694" w:rsidRDefault="00D67985" w:rsidP="008A6E34">
            <w:pPr>
              <w:spacing w:before="60" w:after="60" w:line="240" w:lineRule="exact"/>
              <w:ind w:firstLine="0"/>
              <w:rPr>
                <w:sz w:val="24"/>
                <w:szCs w:val="24"/>
              </w:rPr>
            </w:pPr>
            <w:r w:rsidRPr="00466694">
              <w:rPr>
                <w:sz w:val="24"/>
                <w:szCs w:val="24"/>
              </w:rPr>
              <w:lastRenderedPageBreak/>
              <w:t>Кыргызская Республика</w:t>
            </w:r>
          </w:p>
        </w:tc>
        <w:tc>
          <w:tcPr>
            <w:tcW w:w="814" w:type="pct"/>
            <w:tcBorders>
              <w:top w:val="single" w:sz="4" w:space="0" w:color="auto"/>
            </w:tcBorders>
          </w:tcPr>
          <w:p w:rsidR="00D67985" w:rsidRPr="00466694" w:rsidRDefault="00D67985" w:rsidP="008A6E34">
            <w:pPr>
              <w:spacing w:before="60" w:after="60" w:line="240" w:lineRule="exact"/>
              <w:ind w:firstLine="0"/>
              <w:rPr>
                <w:i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439" w:type="pct"/>
            <w:tcBorders>
              <w:top w:val="single" w:sz="4" w:space="0" w:color="auto"/>
            </w:tcBorders>
          </w:tcPr>
          <w:p w:rsidR="00D67985" w:rsidRPr="00466694" w:rsidRDefault="00D67985" w:rsidP="008A6E34">
            <w:pPr>
              <w:spacing w:before="60" w:after="60" w:line="240" w:lineRule="exact"/>
              <w:ind w:firstLine="0"/>
              <w:rPr>
                <w:i/>
                <w:sz w:val="24"/>
                <w:szCs w:val="24"/>
                <w:u w:val="single"/>
                <w:lang w:val="ru-RU"/>
              </w:rPr>
            </w:pPr>
            <w:r w:rsidRPr="005D7FB6">
              <w:rPr>
                <w:i/>
                <w:sz w:val="24"/>
                <w:szCs w:val="24"/>
                <w:lang w:val="ru-RU"/>
              </w:rPr>
              <w:t xml:space="preserve">Бухгалтер: </w:t>
            </w:r>
            <w:r w:rsidRPr="00466694">
              <w:rPr>
                <w:sz w:val="24"/>
                <w:szCs w:val="24"/>
                <w:lang w:val="ru-RU"/>
              </w:rPr>
              <w:t>среднее или среднее профессиональное образование + стаж</w:t>
            </w:r>
          </w:p>
        </w:tc>
        <w:tc>
          <w:tcPr>
            <w:tcW w:w="1800" w:type="pct"/>
            <w:tcBorders>
              <w:top w:val="single" w:sz="4" w:space="0" w:color="auto"/>
            </w:tcBorders>
          </w:tcPr>
          <w:p w:rsidR="00D67985" w:rsidRPr="00466694" w:rsidRDefault="00D67985" w:rsidP="008A6E34">
            <w:pPr>
              <w:spacing w:before="60" w:after="60" w:line="240" w:lineRule="exact"/>
              <w:ind w:firstLine="0"/>
              <w:rPr>
                <w:i/>
                <w:sz w:val="24"/>
                <w:szCs w:val="24"/>
                <w:u w:val="single"/>
                <w:lang w:val="ru-RU"/>
              </w:rPr>
            </w:pPr>
          </w:p>
        </w:tc>
      </w:tr>
      <w:tr w:rsidR="00D67985" w:rsidRPr="00BA0F7B" w:rsidTr="008A6E34">
        <w:tc>
          <w:tcPr>
            <w:tcW w:w="948" w:type="pct"/>
          </w:tcPr>
          <w:p w:rsidR="00D67985" w:rsidRPr="00466694" w:rsidRDefault="00D67985" w:rsidP="008A6E34">
            <w:pPr>
              <w:spacing w:before="60" w:after="60" w:line="240" w:lineRule="exact"/>
              <w:ind w:firstLine="0"/>
              <w:rPr>
                <w:sz w:val="24"/>
                <w:szCs w:val="24"/>
              </w:rPr>
            </w:pPr>
            <w:r w:rsidRPr="00466694">
              <w:rPr>
                <w:sz w:val="24"/>
                <w:szCs w:val="24"/>
              </w:rPr>
              <w:t>Республика Молдова</w:t>
            </w:r>
          </w:p>
        </w:tc>
        <w:tc>
          <w:tcPr>
            <w:tcW w:w="814" w:type="pct"/>
          </w:tcPr>
          <w:p w:rsidR="00D67985" w:rsidRPr="00466694" w:rsidRDefault="00D67985" w:rsidP="008A6E34">
            <w:pPr>
              <w:spacing w:before="60" w:after="60" w:line="240" w:lineRule="exact"/>
              <w:ind w:firstLine="0"/>
              <w:rPr>
                <w:i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439" w:type="pct"/>
          </w:tcPr>
          <w:p w:rsidR="00D67985" w:rsidRPr="00466694" w:rsidRDefault="00D67985" w:rsidP="008A6E34">
            <w:pPr>
              <w:spacing w:before="60" w:after="60" w:line="240" w:lineRule="exact"/>
              <w:ind w:firstLine="0"/>
              <w:rPr>
                <w:sz w:val="24"/>
                <w:szCs w:val="24"/>
                <w:lang w:val="ru-RU"/>
              </w:rPr>
            </w:pPr>
            <w:r w:rsidRPr="005D7FB6">
              <w:rPr>
                <w:i/>
                <w:sz w:val="24"/>
                <w:szCs w:val="24"/>
                <w:lang w:val="ru-RU"/>
              </w:rPr>
              <w:t>Бухгалтер:</w:t>
            </w:r>
            <w:r w:rsidRPr="00466694">
              <w:rPr>
                <w:sz w:val="24"/>
                <w:szCs w:val="24"/>
                <w:lang w:val="ru-RU"/>
              </w:rPr>
              <w:t xml:space="preserve"> среднее профессиональное образование без требований к стажу или среднее образование </w:t>
            </w:r>
          </w:p>
          <w:p w:rsidR="00D67985" w:rsidRPr="00466694" w:rsidRDefault="00D67985" w:rsidP="008A6E34">
            <w:pPr>
              <w:spacing w:before="60" w:after="60" w:line="240" w:lineRule="exact"/>
              <w:ind w:firstLine="0"/>
              <w:rPr>
                <w:sz w:val="24"/>
                <w:szCs w:val="24"/>
                <w:lang w:val="ru-RU"/>
              </w:rPr>
            </w:pPr>
            <w:r w:rsidRPr="00466694">
              <w:rPr>
                <w:sz w:val="24"/>
                <w:szCs w:val="24"/>
                <w:lang w:val="ru-RU"/>
              </w:rPr>
              <w:t>+ специальная подготовка + стаж не менее 3 лет</w:t>
            </w:r>
          </w:p>
        </w:tc>
        <w:tc>
          <w:tcPr>
            <w:tcW w:w="1800" w:type="pct"/>
          </w:tcPr>
          <w:p w:rsidR="00D67985" w:rsidRPr="00466694" w:rsidRDefault="00D67985" w:rsidP="008A6E34">
            <w:pPr>
              <w:spacing w:before="60" w:after="60" w:line="240" w:lineRule="exact"/>
              <w:ind w:firstLine="0"/>
              <w:rPr>
                <w:i/>
                <w:sz w:val="24"/>
                <w:szCs w:val="24"/>
                <w:u w:val="single"/>
                <w:lang w:val="ru-RU"/>
              </w:rPr>
            </w:pPr>
          </w:p>
        </w:tc>
      </w:tr>
      <w:tr w:rsidR="00D67985" w:rsidRPr="00BA0F7B" w:rsidTr="008A6E34">
        <w:tc>
          <w:tcPr>
            <w:tcW w:w="948" w:type="pct"/>
          </w:tcPr>
          <w:p w:rsidR="00D67985" w:rsidRPr="00466694" w:rsidRDefault="00D67985" w:rsidP="008A6E34">
            <w:pPr>
              <w:spacing w:before="60" w:after="60" w:line="240" w:lineRule="exact"/>
              <w:ind w:firstLine="0"/>
              <w:rPr>
                <w:sz w:val="24"/>
                <w:szCs w:val="24"/>
              </w:rPr>
            </w:pPr>
            <w:r w:rsidRPr="00466694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814" w:type="pct"/>
          </w:tcPr>
          <w:p w:rsidR="00D67985" w:rsidRPr="00466694" w:rsidRDefault="00D67985" w:rsidP="008A6E34">
            <w:pPr>
              <w:spacing w:before="60" w:after="60" w:line="240" w:lineRule="exact"/>
              <w:ind w:firstLine="0"/>
              <w:rPr>
                <w:i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439" w:type="pct"/>
          </w:tcPr>
          <w:p w:rsidR="00D67985" w:rsidRPr="00466694" w:rsidRDefault="00D67985" w:rsidP="008A6E34">
            <w:pPr>
              <w:spacing w:before="60" w:after="60" w:line="240" w:lineRule="exact"/>
              <w:ind w:firstLine="0"/>
              <w:rPr>
                <w:sz w:val="24"/>
                <w:szCs w:val="24"/>
                <w:lang w:val="ru-RU"/>
              </w:rPr>
            </w:pPr>
            <w:r w:rsidRPr="005D7FB6">
              <w:rPr>
                <w:i/>
                <w:sz w:val="24"/>
                <w:szCs w:val="24"/>
                <w:lang w:val="ru-RU"/>
              </w:rPr>
              <w:t>Бухгалтер:</w:t>
            </w:r>
            <w:r w:rsidR="005D7FB6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466694">
              <w:rPr>
                <w:sz w:val="24"/>
                <w:szCs w:val="24"/>
                <w:lang w:val="ru-RU"/>
              </w:rPr>
              <w:t xml:space="preserve">среднее профессиональное образование без требований к стажу или среднее образование </w:t>
            </w:r>
          </w:p>
          <w:p w:rsidR="00D67985" w:rsidRPr="00466694" w:rsidRDefault="00D67985" w:rsidP="008A6E34">
            <w:pPr>
              <w:spacing w:before="60" w:after="60" w:line="240" w:lineRule="exact"/>
              <w:ind w:firstLine="0"/>
              <w:rPr>
                <w:sz w:val="24"/>
                <w:szCs w:val="24"/>
                <w:lang w:val="ru-RU"/>
              </w:rPr>
            </w:pPr>
            <w:r w:rsidRPr="00466694">
              <w:rPr>
                <w:sz w:val="24"/>
                <w:szCs w:val="24"/>
                <w:lang w:val="ru-RU"/>
              </w:rPr>
              <w:t>+ специальная подготовка + стаж не менее 3 лет</w:t>
            </w:r>
          </w:p>
          <w:p w:rsidR="00D67985" w:rsidRPr="00466694" w:rsidRDefault="00D67985" w:rsidP="008A6E34">
            <w:pPr>
              <w:spacing w:before="60" w:after="60" w:line="240" w:lineRule="exact"/>
              <w:ind w:firstLine="0"/>
              <w:rPr>
                <w:sz w:val="24"/>
                <w:szCs w:val="24"/>
                <w:lang w:val="ru-RU"/>
              </w:rPr>
            </w:pPr>
            <w:r w:rsidRPr="005D7FB6">
              <w:rPr>
                <w:i/>
                <w:sz w:val="24"/>
                <w:szCs w:val="24"/>
                <w:lang w:val="ru-RU"/>
              </w:rPr>
              <w:t xml:space="preserve">Бухгалтер </w:t>
            </w:r>
            <w:r w:rsidR="005D7FB6">
              <w:rPr>
                <w:i/>
                <w:sz w:val="24"/>
                <w:szCs w:val="24"/>
                <w:lang w:val="ru-RU"/>
              </w:rPr>
              <w:t>2</w:t>
            </w:r>
            <w:r w:rsidRPr="005D7FB6">
              <w:rPr>
                <w:i/>
                <w:sz w:val="24"/>
                <w:szCs w:val="24"/>
                <w:lang w:val="ru-RU"/>
              </w:rPr>
              <w:t xml:space="preserve"> категории:</w:t>
            </w:r>
            <w:r w:rsidRPr="00466694">
              <w:rPr>
                <w:sz w:val="24"/>
                <w:szCs w:val="24"/>
                <w:lang w:val="ru-RU"/>
              </w:rPr>
              <w:t xml:space="preserve"> высшее экономическое образование без требований к стажу или среднее экономическое образование + стаж в должности бухгалтера не менее 3 лет</w:t>
            </w:r>
          </w:p>
          <w:p w:rsidR="00D67985" w:rsidRPr="00466694" w:rsidRDefault="00D67985" w:rsidP="008A6E34">
            <w:pPr>
              <w:spacing w:before="60" w:after="60" w:line="240" w:lineRule="exact"/>
              <w:ind w:firstLine="0"/>
              <w:rPr>
                <w:sz w:val="24"/>
                <w:szCs w:val="24"/>
                <w:lang w:val="ru-RU"/>
              </w:rPr>
            </w:pPr>
            <w:r w:rsidRPr="005D7FB6">
              <w:rPr>
                <w:i/>
                <w:sz w:val="24"/>
                <w:szCs w:val="24"/>
                <w:lang w:val="ru-RU"/>
              </w:rPr>
              <w:t xml:space="preserve">Бухгалтер </w:t>
            </w:r>
            <w:r w:rsidR="005D7FB6" w:rsidRPr="005D7FB6">
              <w:rPr>
                <w:i/>
                <w:sz w:val="24"/>
                <w:szCs w:val="24"/>
                <w:lang w:val="ru-RU"/>
              </w:rPr>
              <w:t>1</w:t>
            </w:r>
            <w:r w:rsidRPr="005D7FB6">
              <w:rPr>
                <w:i/>
                <w:sz w:val="24"/>
                <w:szCs w:val="24"/>
                <w:lang w:val="ru-RU"/>
              </w:rPr>
              <w:t xml:space="preserve"> категории:</w:t>
            </w:r>
            <w:r w:rsidRPr="00466694">
              <w:rPr>
                <w:sz w:val="24"/>
                <w:szCs w:val="24"/>
                <w:lang w:val="ru-RU"/>
              </w:rPr>
              <w:t xml:space="preserve"> высшее экономическое образование </w:t>
            </w:r>
          </w:p>
          <w:p w:rsidR="00D67985" w:rsidRPr="00466694" w:rsidRDefault="00D67985" w:rsidP="006D238F">
            <w:pPr>
              <w:spacing w:before="60" w:after="60" w:line="240" w:lineRule="exact"/>
              <w:ind w:firstLine="0"/>
              <w:rPr>
                <w:sz w:val="24"/>
                <w:szCs w:val="24"/>
                <w:lang w:val="ru-RU"/>
              </w:rPr>
            </w:pPr>
            <w:r w:rsidRPr="00466694">
              <w:rPr>
                <w:sz w:val="24"/>
                <w:szCs w:val="24"/>
                <w:lang w:val="ru-RU"/>
              </w:rPr>
              <w:t xml:space="preserve">+ стаж в должности бухгалтера </w:t>
            </w:r>
            <w:r w:rsidR="006D238F">
              <w:rPr>
                <w:sz w:val="24"/>
                <w:szCs w:val="24"/>
                <w:lang w:val="ru-RU"/>
              </w:rPr>
              <w:t>2</w:t>
            </w:r>
            <w:r w:rsidRPr="00466694">
              <w:rPr>
                <w:sz w:val="24"/>
                <w:szCs w:val="24"/>
                <w:lang w:val="ru-RU"/>
              </w:rPr>
              <w:t xml:space="preserve"> категории не менее 3 лет</w:t>
            </w:r>
          </w:p>
        </w:tc>
        <w:tc>
          <w:tcPr>
            <w:tcW w:w="1800" w:type="pct"/>
          </w:tcPr>
          <w:p w:rsidR="00D67985" w:rsidRPr="00466694" w:rsidRDefault="00D67985" w:rsidP="008A6E34">
            <w:pPr>
              <w:spacing w:before="60" w:after="60" w:line="240" w:lineRule="exact"/>
              <w:ind w:firstLine="0"/>
              <w:rPr>
                <w:i/>
                <w:sz w:val="24"/>
                <w:szCs w:val="24"/>
                <w:u w:val="single"/>
                <w:lang w:val="ru-RU"/>
              </w:rPr>
            </w:pPr>
          </w:p>
        </w:tc>
      </w:tr>
      <w:tr w:rsidR="00A206DF" w:rsidRPr="00BA0F7B" w:rsidTr="008A6E34">
        <w:tc>
          <w:tcPr>
            <w:tcW w:w="948" w:type="pct"/>
            <w:tcBorders>
              <w:bottom w:val="single" w:sz="4" w:space="0" w:color="auto"/>
            </w:tcBorders>
          </w:tcPr>
          <w:p w:rsidR="00A206DF" w:rsidRPr="00466694" w:rsidRDefault="00A206DF" w:rsidP="008A6E34">
            <w:pPr>
              <w:spacing w:before="60" w:after="60" w:line="240" w:lineRule="exact"/>
              <w:ind w:firstLine="0"/>
              <w:rPr>
                <w:sz w:val="24"/>
                <w:szCs w:val="24"/>
                <w:lang w:val="ru-RU"/>
              </w:rPr>
            </w:pPr>
            <w:r w:rsidRPr="00466694">
              <w:rPr>
                <w:sz w:val="24"/>
                <w:szCs w:val="24"/>
              </w:rPr>
              <w:t>Республика Таджикистан</w:t>
            </w:r>
          </w:p>
        </w:tc>
        <w:tc>
          <w:tcPr>
            <w:tcW w:w="814" w:type="pct"/>
          </w:tcPr>
          <w:p w:rsidR="00A206DF" w:rsidRPr="00466694" w:rsidRDefault="00A206DF" w:rsidP="008A6E34">
            <w:pPr>
              <w:spacing w:before="60" w:after="60" w:line="24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1439" w:type="pct"/>
            <w:tcBorders>
              <w:bottom w:val="nil"/>
            </w:tcBorders>
          </w:tcPr>
          <w:p w:rsidR="00A206DF" w:rsidRPr="00466694" w:rsidRDefault="00A206DF" w:rsidP="008A6E34">
            <w:pPr>
              <w:spacing w:before="60" w:after="60" w:line="240" w:lineRule="exact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pct"/>
            <w:tcBorders>
              <w:bottom w:val="nil"/>
            </w:tcBorders>
          </w:tcPr>
          <w:p w:rsidR="00A206DF" w:rsidRPr="00466694" w:rsidRDefault="00A206DF" w:rsidP="008A6E34">
            <w:pPr>
              <w:spacing w:before="60" w:after="60" w:line="240" w:lineRule="exact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A206DF" w:rsidRPr="00BA0F7B" w:rsidTr="008A6E34">
        <w:tc>
          <w:tcPr>
            <w:tcW w:w="948" w:type="pct"/>
            <w:tcBorders>
              <w:bottom w:val="nil"/>
            </w:tcBorders>
          </w:tcPr>
          <w:p w:rsidR="00A206DF" w:rsidRPr="00466694" w:rsidRDefault="00A206DF" w:rsidP="008A6E34">
            <w:pPr>
              <w:spacing w:before="60" w:after="60" w:line="24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66694">
              <w:rPr>
                <w:sz w:val="24"/>
                <w:szCs w:val="24"/>
                <w:lang w:val="ru-RU"/>
              </w:rPr>
              <w:t>Республика Узбекистан</w:t>
            </w:r>
          </w:p>
        </w:tc>
        <w:tc>
          <w:tcPr>
            <w:tcW w:w="814" w:type="pct"/>
            <w:vMerge w:val="restart"/>
          </w:tcPr>
          <w:p w:rsidR="00A206DF" w:rsidRPr="00466694" w:rsidRDefault="00A206DF" w:rsidP="008A6E34">
            <w:pPr>
              <w:spacing w:before="60" w:after="60" w:line="240" w:lineRule="exact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439" w:type="pct"/>
            <w:tcBorders>
              <w:bottom w:val="nil"/>
            </w:tcBorders>
          </w:tcPr>
          <w:p w:rsidR="00A206DF" w:rsidRPr="00466694" w:rsidRDefault="00A206DF" w:rsidP="008A6E34">
            <w:pPr>
              <w:spacing w:before="60" w:after="60" w:line="240" w:lineRule="exact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pct"/>
            <w:tcBorders>
              <w:bottom w:val="nil"/>
            </w:tcBorders>
          </w:tcPr>
          <w:p w:rsidR="00A206DF" w:rsidRPr="00466694" w:rsidRDefault="00A206DF" w:rsidP="008A6E34">
            <w:pPr>
              <w:spacing w:before="60" w:after="60" w:line="240" w:lineRule="exact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A206DF" w:rsidRPr="00BA0F7B" w:rsidTr="008A6E34">
        <w:tc>
          <w:tcPr>
            <w:tcW w:w="948" w:type="pct"/>
            <w:tcBorders>
              <w:top w:val="nil"/>
              <w:bottom w:val="nil"/>
            </w:tcBorders>
          </w:tcPr>
          <w:p w:rsidR="00A206DF" w:rsidRPr="00466694" w:rsidRDefault="0035025D" w:rsidP="008A6E34">
            <w:pPr>
              <w:spacing w:before="60" w:after="60" w:line="240" w:lineRule="exact"/>
              <w:ind w:firstLine="28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103201" w:rsidRPr="00466694">
              <w:rPr>
                <w:sz w:val="24"/>
                <w:szCs w:val="24"/>
                <w:lang w:val="ru-RU"/>
              </w:rPr>
              <w:t>ля государственных органов и организаций с долей государства в уставном капитале более 50</w:t>
            </w:r>
            <w:r w:rsidR="00103201" w:rsidRPr="00466694">
              <w:rPr>
                <w:sz w:val="24"/>
                <w:szCs w:val="24"/>
                <w:lang w:bidi="ar-SA"/>
              </w:rPr>
              <w:t> </w:t>
            </w:r>
            <w:r w:rsidR="00103201" w:rsidRPr="00466694">
              <w:rPr>
                <w:sz w:val="24"/>
                <w:szCs w:val="24"/>
                <w:lang w:val="ru-RU" w:bidi="ar-SA"/>
              </w:rPr>
              <w:t>%</w:t>
            </w:r>
            <w:r w:rsidR="00103201" w:rsidRPr="00466694">
              <w:rPr>
                <w:sz w:val="24"/>
                <w:szCs w:val="24"/>
                <w:lang w:val="ru-RU"/>
              </w:rPr>
              <w:t xml:space="preserve"> </w:t>
            </w:r>
            <w:r w:rsidR="00A206DF" w:rsidRPr="0046669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14" w:type="pct"/>
            <w:vMerge/>
            <w:tcBorders>
              <w:bottom w:val="nil"/>
            </w:tcBorders>
          </w:tcPr>
          <w:p w:rsidR="00A206DF" w:rsidRPr="00466694" w:rsidRDefault="00A206DF" w:rsidP="008A6E34">
            <w:pPr>
              <w:spacing w:before="60" w:after="60" w:line="240" w:lineRule="exact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439" w:type="pct"/>
            <w:tcBorders>
              <w:top w:val="nil"/>
              <w:bottom w:val="nil"/>
            </w:tcBorders>
          </w:tcPr>
          <w:p w:rsidR="00A206DF" w:rsidRPr="00466694" w:rsidRDefault="00A206DF" w:rsidP="008A6E34">
            <w:pPr>
              <w:spacing w:before="60" w:after="60" w:line="240" w:lineRule="exact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pct"/>
            <w:tcBorders>
              <w:top w:val="nil"/>
              <w:bottom w:val="nil"/>
            </w:tcBorders>
          </w:tcPr>
          <w:p w:rsidR="00103201" w:rsidRPr="00466694" w:rsidRDefault="00103201" w:rsidP="008A6E34">
            <w:pPr>
              <w:spacing w:before="60" w:after="60" w:line="240" w:lineRule="exact"/>
              <w:ind w:firstLine="0"/>
              <w:rPr>
                <w:sz w:val="24"/>
                <w:szCs w:val="24"/>
                <w:lang w:val="ru-RU"/>
              </w:rPr>
            </w:pPr>
            <w:r w:rsidRPr="00466694">
              <w:rPr>
                <w:sz w:val="24"/>
                <w:szCs w:val="24"/>
                <w:lang w:val="ru-RU"/>
              </w:rPr>
              <w:t>Бухгалтер, бухгалтер средней квалификации: среднее специальное образование + стаж</w:t>
            </w:r>
          </w:p>
          <w:p w:rsidR="00A206DF" w:rsidRPr="00466694" w:rsidRDefault="00103201" w:rsidP="008A6E34">
            <w:pPr>
              <w:spacing w:before="60" w:after="60" w:line="240" w:lineRule="exact"/>
              <w:ind w:firstLine="0"/>
              <w:rPr>
                <w:sz w:val="24"/>
                <w:szCs w:val="24"/>
                <w:lang w:val="ru-RU"/>
              </w:rPr>
            </w:pPr>
            <w:r w:rsidRPr="00466694">
              <w:rPr>
                <w:sz w:val="24"/>
                <w:szCs w:val="24"/>
                <w:lang w:val="ru-RU"/>
              </w:rPr>
              <w:t>Бухгалтер-ревизор, бухгалтер-эксперт: высшее образование + стаж</w:t>
            </w:r>
          </w:p>
        </w:tc>
      </w:tr>
      <w:tr w:rsidR="00A206DF" w:rsidRPr="00BA0F7B" w:rsidTr="008A6E34">
        <w:tc>
          <w:tcPr>
            <w:tcW w:w="948" w:type="pct"/>
            <w:tcBorders>
              <w:top w:val="nil"/>
            </w:tcBorders>
          </w:tcPr>
          <w:p w:rsidR="00A206DF" w:rsidRPr="00466694" w:rsidRDefault="00103201" w:rsidP="008A6E34">
            <w:pPr>
              <w:spacing w:before="60" w:after="60" w:line="240" w:lineRule="exact"/>
              <w:ind w:firstLine="28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Для других</w:t>
            </w:r>
            <w:r w:rsidRPr="00466694">
              <w:rPr>
                <w:sz w:val="24"/>
                <w:szCs w:val="24"/>
                <w:lang w:val="ru-RU"/>
              </w:rPr>
              <w:t xml:space="preserve"> организаций</w:t>
            </w:r>
          </w:p>
        </w:tc>
        <w:tc>
          <w:tcPr>
            <w:tcW w:w="814" w:type="pct"/>
            <w:tcBorders>
              <w:top w:val="nil"/>
            </w:tcBorders>
          </w:tcPr>
          <w:p w:rsidR="00A206DF" w:rsidRPr="00466694" w:rsidRDefault="00A206DF" w:rsidP="008A6E34">
            <w:pPr>
              <w:spacing w:before="60" w:after="60" w:line="240" w:lineRule="exact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439" w:type="pct"/>
            <w:tcBorders>
              <w:top w:val="nil"/>
            </w:tcBorders>
          </w:tcPr>
          <w:p w:rsidR="00103201" w:rsidRPr="00466694" w:rsidRDefault="00103201" w:rsidP="008A6E34">
            <w:pPr>
              <w:spacing w:before="60" w:after="60" w:line="240" w:lineRule="exact"/>
              <w:ind w:firstLine="0"/>
              <w:rPr>
                <w:sz w:val="24"/>
                <w:szCs w:val="24"/>
                <w:lang w:val="ru-RU"/>
              </w:rPr>
            </w:pPr>
            <w:r w:rsidRPr="00466694">
              <w:rPr>
                <w:sz w:val="24"/>
                <w:szCs w:val="24"/>
                <w:lang w:val="ru-RU"/>
              </w:rPr>
              <w:t>Бухгалтер, бухгалтер средней квалификации: среднее специальное образование + стаж</w:t>
            </w:r>
          </w:p>
          <w:p w:rsidR="00A206DF" w:rsidRPr="00466694" w:rsidRDefault="00103201" w:rsidP="008A6E34">
            <w:pPr>
              <w:spacing w:before="60" w:after="60" w:line="240" w:lineRule="exact"/>
              <w:ind w:firstLine="0"/>
              <w:rPr>
                <w:sz w:val="24"/>
                <w:szCs w:val="24"/>
                <w:lang w:val="ru-RU"/>
              </w:rPr>
            </w:pPr>
            <w:r w:rsidRPr="00466694">
              <w:rPr>
                <w:sz w:val="24"/>
                <w:szCs w:val="24"/>
                <w:lang w:val="ru-RU"/>
              </w:rPr>
              <w:t>Бухгалтер-ревизор, бухгалтер-эксперт: высшее образование + стаж</w:t>
            </w:r>
          </w:p>
        </w:tc>
        <w:tc>
          <w:tcPr>
            <w:tcW w:w="1800" w:type="pct"/>
            <w:tcBorders>
              <w:top w:val="nil"/>
            </w:tcBorders>
          </w:tcPr>
          <w:p w:rsidR="00A206DF" w:rsidRPr="00466694" w:rsidRDefault="00A206DF" w:rsidP="008A6E34">
            <w:pPr>
              <w:spacing w:before="60" w:after="60" w:line="240" w:lineRule="exact"/>
              <w:ind w:firstLine="0"/>
              <w:rPr>
                <w:sz w:val="24"/>
                <w:szCs w:val="24"/>
                <w:lang w:val="ru-RU"/>
              </w:rPr>
            </w:pPr>
          </w:p>
        </w:tc>
      </w:tr>
    </w:tbl>
    <w:p w:rsidR="00B77850" w:rsidRPr="00B77850" w:rsidRDefault="005E5F80" w:rsidP="00B77850">
      <w:pPr>
        <w:spacing w:line="240" w:lineRule="auto"/>
        <w:jc w:val="right"/>
        <w:rPr>
          <w:lang w:val="ru-RU"/>
        </w:rPr>
      </w:pPr>
      <w:r w:rsidRPr="005E5F80">
        <w:rPr>
          <w:lang w:val="ru-RU"/>
        </w:rPr>
        <w:br w:type="page"/>
      </w:r>
      <w:r w:rsidRPr="00B77850">
        <w:rPr>
          <w:lang w:val="ru-RU"/>
        </w:rPr>
        <w:lastRenderedPageBreak/>
        <w:t xml:space="preserve">Таблица </w:t>
      </w:r>
      <w:r w:rsidR="00687066">
        <w:rPr>
          <w:lang w:val="ru-RU"/>
        </w:rPr>
        <w:t>9</w:t>
      </w:r>
    </w:p>
    <w:p w:rsidR="005372DF" w:rsidRPr="00B77850" w:rsidRDefault="005E5F80" w:rsidP="00B77850">
      <w:pPr>
        <w:spacing w:before="240" w:after="240" w:line="240" w:lineRule="auto"/>
        <w:ind w:firstLine="0"/>
        <w:jc w:val="center"/>
        <w:rPr>
          <w:b/>
          <w:lang w:val="ru-RU" w:eastAsia="ru-RU"/>
        </w:rPr>
      </w:pPr>
      <w:r w:rsidRPr="00B77850">
        <w:rPr>
          <w:b/>
          <w:lang w:val="ru-RU" w:eastAsia="ru-RU"/>
        </w:rPr>
        <w:t>Сертификация/аттестация и повышение квалификации иных специалистов в области бухгалтерского учета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8"/>
        <w:gridCol w:w="1807"/>
        <w:gridCol w:w="1810"/>
        <w:gridCol w:w="4729"/>
        <w:gridCol w:w="3552"/>
      </w:tblGrid>
      <w:tr w:rsidR="005372DF" w:rsidRPr="00B77850" w:rsidTr="00B77850"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1C" w:rsidRPr="00B77850" w:rsidRDefault="005372DF" w:rsidP="00687066">
            <w:pPr>
              <w:spacing w:before="60" w:after="6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B77850">
              <w:rPr>
                <w:sz w:val="20"/>
                <w:szCs w:val="20"/>
              </w:rPr>
              <w:t>Государств</w:t>
            </w:r>
            <w:r w:rsidR="00687066">
              <w:rPr>
                <w:sz w:val="20"/>
                <w:szCs w:val="20"/>
                <w:lang w:val="ru-RU"/>
              </w:rPr>
              <w:t>а</w:t>
            </w:r>
            <w:r w:rsidRPr="00B77850">
              <w:rPr>
                <w:sz w:val="20"/>
                <w:szCs w:val="20"/>
              </w:rPr>
              <w:t xml:space="preserve"> – участник</w:t>
            </w:r>
            <w:r w:rsidR="00687066">
              <w:rPr>
                <w:sz w:val="20"/>
                <w:szCs w:val="20"/>
                <w:lang w:val="ru-RU"/>
              </w:rPr>
              <w:t>и</w:t>
            </w:r>
            <w:r w:rsidRPr="00B77850">
              <w:rPr>
                <w:sz w:val="20"/>
                <w:szCs w:val="20"/>
              </w:rPr>
              <w:t xml:space="preserve"> СНГ</w:t>
            </w:r>
          </w:p>
        </w:tc>
        <w:tc>
          <w:tcPr>
            <w:tcW w:w="2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1C" w:rsidRPr="00B77850" w:rsidRDefault="005372DF" w:rsidP="00B77850">
            <w:pPr>
              <w:spacing w:before="60" w:after="6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B77850">
              <w:rPr>
                <w:sz w:val="20"/>
                <w:szCs w:val="20"/>
              </w:rPr>
              <w:t>Сертификация/аттестация</w:t>
            </w:r>
          </w:p>
        </w:tc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1C" w:rsidRPr="00B77850" w:rsidRDefault="005E5F80" w:rsidP="00B77850">
            <w:pPr>
              <w:spacing w:before="60" w:after="60" w:line="240" w:lineRule="exact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B77850">
              <w:rPr>
                <w:sz w:val="20"/>
                <w:szCs w:val="20"/>
                <w:lang w:val="ru-RU"/>
              </w:rPr>
              <w:t xml:space="preserve">Наличие требования </w:t>
            </w:r>
            <w:r w:rsidRPr="00B77850">
              <w:rPr>
                <w:sz w:val="20"/>
                <w:szCs w:val="20"/>
                <w:lang w:val="ru-RU"/>
              </w:rPr>
              <w:br/>
              <w:t>о повышении квалификации</w:t>
            </w:r>
          </w:p>
        </w:tc>
      </w:tr>
      <w:tr w:rsidR="005372DF" w:rsidRPr="00B77850" w:rsidTr="00B77850">
        <w:tc>
          <w:tcPr>
            <w:tcW w:w="977" w:type="pct"/>
            <w:vMerge/>
            <w:tcBorders>
              <w:bottom w:val="double" w:sz="4" w:space="0" w:color="auto"/>
            </w:tcBorders>
            <w:vAlign w:val="center"/>
          </w:tcPr>
          <w:p w:rsidR="0073361C" w:rsidRPr="00B77850" w:rsidRDefault="0073361C" w:rsidP="00B77850">
            <w:pPr>
              <w:spacing w:before="60" w:after="60" w:line="240" w:lineRule="exact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1" w:type="pct"/>
            <w:tcBorders>
              <w:bottom w:val="double" w:sz="4" w:space="0" w:color="auto"/>
            </w:tcBorders>
            <w:vAlign w:val="center"/>
          </w:tcPr>
          <w:p w:rsidR="0073361C" w:rsidRPr="00B77850" w:rsidRDefault="00687066" w:rsidP="00B77850">
            <w:pPr>
              <w:spacing w:before="60" w:after="60"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О</w:t>
            </w:r>
            <w:r w:rsidR="005372DF" w:rsidRPr="00B77850">
              <w:rPr>
                <w:sz w:val="20"/>
                <w:szCs w:val="20"/>
              </w:rPr>
              <w:t>бязательная</w:t>
            </w:r>
          </w:p>
        </w:tc>
        <w:tc>
          <w:tcPr>
            <w:tcW w:w="612" w:type="pct"/>
            <w:tcBorders>
              <w:bottom w:val="double" w:sz="4" w:space="0" w:color="auto"/>
            </w:tcBorders>
            <w:vAlign w:val="center"/>
          </w:tcPr>
          <w:p w:rsidR="0073361C" w:rsidRPr="00B77850" w:rsidRDefault="00687066" w:rsidP="00B77850">
            <w:pPr>
              <w:spacing w:before="60" w:after="60"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Д</w:t>
            </w:r>
            <w:r w:rsidR="005372DF" w:rsidRPr="00B77850">
              <w:rPr>
                <w:sz w:val="20"/>
                <w:szCs w:val="20"/>
              </w:rPr>
              <w:t>обровольная</w:t>
            </w:r>
          </w:p>
        </w:tc>
        <w:tc>
          <w:tcPr>
            <w:tcW w:w="1599" w:type="pct"/>
            <w:tcBorders>
              <w:bottom w:val="double" w:sz="4" w:space="0" w:color="auto"/>
            </w:tcBorders>
            <w:vAlign w:val="center"/>
          </w:tcPr>
          <w:p w:rsidR="0073361C" w:rsidRPr="00B77850" w:rsidRDefault="00687066" w:rsidP="00B77850">
            <w:pPr>
              <w:spacing w:before="60" w:after="60"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 w:rsidR="005372DF" w:rsidRPr="00B77850">
              <w:rPr>
                <w:sz w:val="20"/>
                <w:szCs w:val="20"/>
              </w:rPr>
              <w:t>ертифицирующий орган</w:t>
            </w:r>
          </w:p>
        </w:tc>
        <w:tc>
          <w:tcPr>
            <w:tcW w:w="1201" w:type="pct"/>
            <w:vMerge/>
            <w:tcBorders>
              <w:bottom w:val="double" w:sz="4" w:space="0" w:color="auto"/>
            </w:tcBorders>
            <w:vAlign w:val="center"/>
          </w:tcPr>
          <w:p w:rsidR="0073361C" w:rsidRPr="00B77850" w:rsidRDefault="0073361C" w:rsidP="00B77850">
            <w:pPr>
              <w:spacing w:before="60" w:after="60"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372DF" w:rsidRPr="00BA0F7B" w:rsidTr="00B77850">
        <w:tc>
          <w:tcPr>
            <w:tcW w:w="977" w:type="pct"/>
            <w:tcBorders>
              <w:top w:val="double" w:sz="4" w:space="0" w:color="auto"/>
            </w:tcBorders>
          </w:tcPr>
          <w:p w:rsidR="0073361C" w:rsidRPr="00B77850" w:rsidRDefault="005372DF" w:rsidP="00B77850">
            <w:pPr>
              <w:spacing w:before="60" w:after="60" w:line="240" w:lineRule="exact"/>
              <w:ind w:firstLine="0"/>
              <w:rPr>
                <w:sz w:val="24"/>
                <w:szCs w:val="24"/>
              </w:rPr>
            </w:pPr>
            <w:r w:rsidRPr="00B77850">
              <w:rPr>
                <w:sz w:val="24"/>
                <w:szCs w:val="24"/>
              </w:rPr>
              <w:t>Азербайджанская Республика</w:t>
            </w:r>
          </w:p>
        </w:tc>
        <w:tc>
          <w:tcPr>
            <w:tcW w:w="611" w:type="pct"/>
            <w:tcBorders>
              <w:top w:val="double" w:sz="4" w:space="0" w:color="auto"/>
            </w:tcBorders>
          </w:tcPr>
          <w:p w:rsidR="0073361C" w:rsidRPr="00B77850" w:rsidRDefault="00CB151C" w:rsidP="00B77850">
            <w:pPr>
              <w:spacing w:before="60" w:after="6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77850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612" w:type="pct"/>
            <w:tcBorders>
              <w:top w:val="double" w:sz="4" w:space="0" w:color="auto"/>
            </w:tcBorders>
          </w:tcPr>
          <w:p w:rsidR="0073361C" w:rsidRPr="00B77850" w:rsidRDefault="00687066" w:rsidP="00B77850">
            <w:pPr>
              <w:spacing w:before="60" w:after="6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B77850">
              <w:rPr>
                <w:sz w:val="24"/>
                <w:szCs w:val="24"/>
              </w:rPr>
              <w:t>а</w:t>
            </w:r>
          </w:p>
        </w:tc>
        <w:tc>
          <w:tcPr>
            <w:tcW w:w="1599" w:type="pct"/>
            <w:tcBorders>
              <w:top w:val="double" w:sz="4" w:space="0" w:color="auto"/>
            </w:tcBorders>
          </w:tcPr>
          <w:p w:rsidR="0073361C" w:rsidRPr="00B77850" w:rsidRDefault="005372DF" w:rsidP="00B77850">
            <w:pPr>
              <w:spacing w:before="60" w:after="6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77850">
              <w:rPr>
                <w:sz w:val="24"/>
                <w:szCs w:val="24"/>
              </w:rPr>
              <w:t>Профессиональная общественная организация</w:t>
            </w:r>
          </w:p>
        </w:tc>
        <w:tc>
          <w:tcPr>
            <w:tcW w:w="1201" w:type="pct"/>
            <w:tcBorders>
              <w:top w:val="double" w:sz="4" w:space="0" w:color="auto"/>
            </w:tcBorders>
          </w:tcPr>
          <w:p w:rsidR="0073361C" w:rsidRPr="00B77850" w:rsidRDefault="00CB151C" w:rsidP="00B77850">
            <w:pPr>
              <w:spacing w:before="60" w:after="60" w:line="24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77850">
              <w:rPr>
                <w:sz w:val="24"/>
                <w:szCs w:val="24"/>
                <w:lang w:val="ru-RU"/>
              </w:rPr>
              <w:t>–</w:t>
            </w:r>
          </w:p>
        </w:tc>
      </w:tr>
      <w:tr w:rsidR="005372DF" w:rsidRPr="00BA0F7B" w:rsidTr="00B77850">
        <w:tc>
          <w:tcPr>
            <w:tcW w:w="977" w:type="pct"/>
            <w:shd w:val="clear" w:color="auto" w:fill="auto"/>
          </w:tcPr>
          <w:p w:rsidR="0073361C" w:rsidRPr="00B77850" w:rsidRDefault="005372DF" w:rsidP="00B77850">
            <w:pPr>
              <w:spacing w:before="60" w:after="60" w:line="240" w:lineRule="exact"/>
              <w:ind w:firstLine="0"/>
              <w:rPr>
                <w:sz w:val="24"/>
                <w:szCs w:val="24"/>
              </w:rPr>
            </w:pPr>
            <w:r w:rsidRPr="00B77850">
              <w:rPr>
                <w:sz w:val="24"/>
                <w:szCs w:val="24"/>
              </w:rPr>
              <w:t>Республика Армения</w:t>
            </w:r>
          </w:p>
        </w:tc>
        <w:tc>
          <w:tcPr>
            <w:tcW w:w="611" w:type="pct"/>
            <w:shd w:val="clear" w:color="auto" w:fill="auto"/>
          </w:tcPr>
          <w:p w:rsidR="0073361C" w:rsidRPr="00B77850" w:rsidRDefault="00CB151C" w:rsidP="00B77850">
            <w:pPr>
              <w:spacing w:before="60" w:after="6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77850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612" w:type="pct"/>
            <w:shd w:val="clear" w:color="auto" w:fill="auto"/>
          </w:tcPr>
          <w:p w:rsidR="0073361C" w:rsidRPr="00B77850" w:rsidRDefault="00687066" w:rsidP="00B77850">
            <w:pPr>
              <w:spacing w:before="60" w:after="6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B77850">
              <w:rPr>
                <w:sz w:val="24"/>
                <w:szCs w:val="24"/>
              </w:rPr>
              <w:t>а</w:t>
            </w:r>
          </w:p>
        </w:tc>
        <w:tc>
          <w:tcPr>
            <w:tcW w:w="1599" w:type="pct"/>
            <w:shd w:val="clear" w:color="auto" w:fill="auto"/>
          </w:tcPr>
          <w:p w:rsidR="0073361C" w:rsidRPr="00B77850" w:rsidRDefault="005372DF" w:rsidP="00B77850">
            <w:pPr>
              <w:spacing w:before="60" w:after="6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77850">
              <w:rPr>
                <w:sz w:val="24"/>
                <w:szCs w:val="24"/>
              </w:rPr>
              <w:t>Профессиональная общественная организация</w:t>
            </w:r>
          </w:p>
        </w:tc>
        <w:tc>
          <w:tcPr>
            <w:tcW w:w="1201" w:type="pct"/>
            <w:shd w:val="clear" w:color="auto" w:fill="auto"/>
          </w:tcPr>
          <w:p w:rsidR="0073361C" w:rsidRPr="00B77850" w:rsidRDefault="00CB151C" w:rsidP="00B77850">
            <w:pPr>
              <w:spacing w:before="60" w:after="60" w:line="24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77850">
              <w:rPr>
                <w:sz w:val="24"/>
                <w:szCs w:val="24"/>
                <w:lang w:val="ru-RU"/>
              </w:rPr>
              <w:t>–</w:t>
            </w:r>
          </w:p>
        </w:tc>
      </w:tr>
      <w:tr w:rsidR="005372DF" w:rsidRPr="00BA0F7B" w:rsidTr="00B77850">
        <w:tc>
          <w:tcPr>
            <w:tcW w:w="977" w:type="pct"/>
            <w:vMerge w:val="restart"/>
          </w:tcPr>
          <w:p w:rsidR="0073361C" w:rsidRPr="00B77850" w:rsidRDefault="005372DF" w:rsidP="00B77850">
            <w:pPr>
              <w:spacing w:before="60" w:after="60" w:line="240" w:lineRule="exact"/>
              <w:ind w:firstLine="0"/>
              <w:rPr>
                <w:sz w:val="24"/>
                <w:szCs w:val="24"/>
              </w:rPr>
            </w:pPr>
            <w:r w:rsidRPr="00B77850">
              <w:rPr>
                <w:sz w:val="24"/>
                <w:szCs w:val="24"/>
              </w:rPr>
              <w:t>Республика Беларусь</w:t>
            </w:r>
          </w:p>
        </w:tc>
        <w:tc>
          <w:tcPr>
            <w:tcW w:w="611" w:type="pct"/>
            <w:vMerge w:val="restart"/>
          </w:tcPr>
          <w:p w:rsidR="0073361C" w:rsidRPr="00B77850" w:rsidRDefault="00CB151C" w:rsidP="00B77850">
            <w:pPr>
              <w:spacing w:before="60" w:after="6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77850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612" w:type="pct"/>
            <w:vMerge w:val="restart"/>
          </w:tcPr>
          <w:p w:rsidR="0073361C" w:rsidRPr="00B77850" w:rsidRDefault="00687066" w:rsidP="00B77850">
            <w:pPr>
              <w:spacing w:before="60" w:after="6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B77850">
              <w:rPr>
                <w:sz w:val="24"/>
                <w:szCs w:val="24"/>
              </w:rPr>
              <w:t>а</w:t>
            </w:r>
          </w:p>
        </w:tc>
        <w:tc>
          <w:tcPr>
            <w:tcW w:w="1599" w:type="pct"/>
            <w:vAlign w:val="center"/>
          </w:tcPr>
          <w:p w:rsidR="0073361C" w:rsidRPr="00B77850" w:rsidRDefault="005372DF" w:rsidP="00B77850">
            <w:pPr>
              <w:spacing w:before="60" w:after="60" w:line="24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77850">
              <w:rPr>
                <w:sz w:val="24"/>
                <w:szCs w:val="24"/>
                <w:lang w:val="ru-RU"/>
              </w:rPr>
              <w:t>Министерство финансов</w:t>
            </w:r>
            <w:r w:rsidR="00687066">
              <w:rPr>
                <w:sz w:val="24"/>
                <w:szCs w:val="24"/>
                <w:lang w:val="ru-RU"/>
              </w:rPr>
              <w:br/>
              <w:t>Республики Беларусь</w:t>
            </w:r>
          </w:p>
          <w:p w:rsidR="0073361C" w:rsidRPr="00B77850" w:rsidRDefault="005372DF" w:rsidP="00687066">
            <w:pPr>
              <w:spacing w:before="60" w:after="60" w:line="24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77850">
              <w:rPr>
                <w:sz w:val="24"/>
                <w:szCs w:val="24"/>
                <w:lang w:val="ru-RU"/>
              </w:rPr>
              <w:t xml:space="preserve">Национальный банк </w:t>
            </w:r>
            <w:r w:rsidR="00687066">
              <w:rPr>
                <w:sz w:val="24"/>
                <w:szCs w:val="24"/>
                <w:lang w:val="ru-RU"/>
              </w:rPr>
              <w:t>Республики Беларусь</w:t>
            </w:r>
          </w:p>
        </w:tc>
        <w:tc>
          <w:tcPr>
            <w:tcW w:w="1201" w:type="pct"/>
          </w:tcPr>
          <w:p w:rsidR="0073361C" w:rsidRPr="00B77850" w:rsidRDefault="005372DF" w:rsidP="00687066">
            <w:pPr>
              <w:spacing w:before="60" w:after="60" w:line="24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77850">
              <w:rPr>
                <w:sz w:val="24"/>
                <w:szCs w:val="24"/>
                <w:lang w:val="ru-RU"/>
              </w:rPr>
              <w:t>Да, в случае наличия сертификата проф</w:t>
            </w:r>
            <w:r w:rsidR="00687066">
              <w:rPr>
                <w:sz w:val="24"/>
                <w:szCs w:val="24"/>
                <w:lang w:val="ru-RU"/>
              </w:rPr>
              <w:t>ессионального</w:t>
            </w:r>
            <w:r w:rsidRPr="00B77850">
              <w:rPr>
                <w:sz w:val="24"/>
                <w:szCs w:val="24"/>
                <w:lang w:val="ru-RU"/>
              </w:rPr>
              <w:t xml:space="preserve"> бухгалтера или сертификата проф</w:t>
            </w:r>
            <w:r w:rsidR="00687066">
              <w:rPr>
                <w:sz w:val="24"/>
                <w:szCs w:val="24"/>
                <w:lang w:val="ru-RU"/>
              </w:rPr>
              <w:t>ессионального</w:t>
            </w:r>
            <w:r w:rsidRPr="00B77850">
              <w:rPr>
                <w:sz w:val="24"/>
                <w:szCs w:val="24"/>
                <w:lang w:val="ru-RU"/>
              </w:rPr>
              <w:t xml:space="preserve"> бухгалтера банка</w:t>
            </w:r>
          </w:p>
        </w:tc>
      </w:tr>
      <w:tr w:rsidR="005372DF" w:rsidRPr="00BA0F7B" w:rsidTr="00B77850">
        <w:tc>
          <w:tcPr>
            <w:tcW w:w="977" w:type="pct"/>
            <w:vMerge/>
          </w:tcPr>
          <w:p w:rsidR="0073361C" w:rsidRPr="00B77850" w:rsidRDefault="0073361C" w:rsidP="00B77850">
            <w:pPr>
              <w:spacing w:before="60" w:after="60" w:line="240" w:lineRule="exact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11" w:type="pct"/>
            <w:vMerge/>
          </w:tcPr>
          <w:p w:rsidR="0073361C" w:rsidRPr="00B77850" w:rsidRDefault="0073361C" w:rsidP="00B77850">
            <w:pPr>
              <w:spacing w:before="60" w:after="60" w:line="24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12" w:type="pct"/>
            <w:vMerge/>
          </w:tcPr>
          <w:p w:rsidR="0073361C" w:rsidRPr="00B77850" w:rsidRDefault="0073361C" w:rsidP="00B77850">
            <w:pPr>
              <w:spacing w:before="60" w:after="60" w:line="24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9" w:type="pct"/>
            <w:vAlign w:val="center"/>
          </w:tcPr>
          <w:p w:rsidR="0073361C" w:rsidRPr="00B77850" w:rsidRDefault="005372DF" w:rsidP="00B77850">
            <w:pPr>
              <w:spacing w:before="60" w:after="6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87066">
              <w:rPr>
                <w:sz w:val="24"/>
                <w:szCs w:val="24"/>
                <w:lang w:val="ru-RU"/>
              </w:rPr>
              <w:t>Профессиональная общественная орга</w:t>
            </w:r>
            <w:r w:rsidRPr="00B77850">
              <w:rPr>
                <w:sz w:val="24"/>
                <w:szCs w:val="24"/>
              </w:rPr>
              <w:t>низация</w:t>
            </w:r>
          </w:p>
        </w:tc>
        <w:tc>
          <w:tcPr>
            <w:tcW w:w="1201" w:type="pct"/>
          </w:tcPr>
          <w:p w:rsidR="0073361C" w:rsidRPr="00B77850" w:rsidRDefault="00CB151C" w:rsidP="00B77850">
            <w:pPr>
              <w:spacing w:before="60" w:after="60" w:line="24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77850">
              <w:rPr>
                <w:sz w:val="24"/>
                <w:szCs w:val="24"/>
                <w:lang w:val="ru-RU"/>
              </w:rPr>
              <w:t>–</w:t>
            </w:r>
          </w:p>
        </w:tc>
      </w:tr>
      <w:tr w:rsidR="005372DF" w:rsidRPr="00BA0F7B" w:rsidTr="00B77850">
        <w:tc>
          <w:tcPr>
            <w:tcW w:w="977" w:type="pct"/>
          </w:tcPr>
          <w:p w:rsidR="0073361C" w:rsidRPr="00B77850" w:rsidRDefault="005372DF" w:rsidP="00B77850">
            <w:pPr>
              <w:spacing w:before="60" w:after="60" w:line="240" w:lineRule="exact"/>
              <w:ind w:firstLine="0"/>
              <w:rPr>
                <w:sz w:val="24"/>
                <w:szCs w:val="24"/>
              </w:rPr>
            </w:pPr>
            <w:r w:rsidRPr="00B77850">
              <w:rPr>
                <w:sz w:val="24"/>
                <w:szCs w:val="24"/>
              </w:rPr>
              <w:t>Республика Казахстан</w:t>
            </w:r>
          </w:p>
        </w:tc>
        <w:tc>
          <w:tcPr>
            <w:tcW w:w="611" w:type="pct"/>
          </w:tcPr>
          <w:p w:rsidR="0073361C" w:rsidRPr="00B77850" w:rsidRDefault="00CB151C" w:rsidP="00B77850">
            <w:pPr>
              <w:spacing w:before="60" w:after="6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77850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612" w:type="pct"/>
          </w:tcPr>
          <w:p w:rsidR="0073361C" w:rsidRPr="00B77850" w:rsidRDefault="00687066" w:rsidP="00B77850">
            <w:pPr>
              <w:spacing w:before="60" w:after="6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B77850">
              <w:rPr>
                <w:sz w:val="24"/>
                <w:szCs w:val="24"/>
              </w:rPr>
              <w:t>а</w:t>
            </w:r>
          </w:p>
        </w:tc>
        <w:tc>
          <w:tcPr>
            <w:tcW w:w="1599" w:type="pct"/>
          </w:tcPr>
          <w:p w:rsidR="0073361C" w:rsidRPr="00B77850" w:rsidRDefault="005372DF" w:rsidP="00B77850">
            <w:pPr>
              <w:spacing w:before="60" w:after="6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77850">
              <w:rPr>
                <w:sz w:val="24"/>
                <w:szCs w:val="24"/>
              </w:rPr>
              <w:t>Аккредитованная профессиональная общественная организация</w:t>
            </w:r>
          </w:p>
        </w:tc>
        <w:tc>
          <w:tcPr>
            <w:tcW w:w="1201" w:type="pct"/>
          </w:tcPr>
          <w:p w:rsidR="0073361C" w:rsidRPr="00B77850" w:rsidRDefault="00687066" w:rsidP="00687066">
            <w:pPr>
              <w:spacing w:before="60" w:after="6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Да</w:t>
            </w:r>
          </w:p>
        </w:tc>
      </w:tr>
      <w:tr w:rsidR="005372DF" w:rsidRPr="00BA0F7B" w:rsidTr="00B77850">
        <w:tc>
          <w:tcPr>
            <w:tcW w:w="977" w:type="pct"/>
          </w:tcPr>
          <w:p w:rsidR="0073361C" w:rsidRPr="00B77850" w:rsidRDefault="005372DF" w:rsidP="00B77850">
            <w:pPr>
              <w:spacing w:before="60" w:after="60" w:line="240" w:lineRule="exact"/>
              <w:ind w:firstLine="0"/>
              <w:rPr>
                <w:sz w:val="24"/>
                <w:szCs w:val="24"/>
              </w:rPr>
            </w:pPr>
            <w:r w:rsidRPr="00B77850">
              <w:rPr>
                <w:sz w:val="24"/>
                <w:szCs w:val="24"/>
              </w:rPr>
              <w:t>Кыргызская Республика</w:t>
            </w:r>
          </w:p>
        </w:tc>
        <w:tc>
          <w:tcPr>
            <w:tcW w:w="611" w:type="pct"/>
          </w:tcPr>
          <w:p w:rsidR="0073361C" w:rsidRPr="00B77850" w:rsidRDefault="00CB151C" w:rsidP="00B77850">
            <w:pPr>
              <w:spacing w:before="60" w:after="6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77850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612" w:type="pct"/>
          </w:tcPr>
          <w:p w:rsidR="0073361C" w:rsidRPr="00B77850" w:rsidRDefault="00687066" w:rsidP="00B77850">
            <w:pPr>
              <w:spacing w:before="60" w:after="6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B77850">
              <w:rPr>
                <w:sz w:val="24"/>
                <w:szCs w:val="24"/>
              </w:rPr>
              <w:t>а</w:t>
            </w:r>
          </w:p>
        </w:tc>
        <w:tc>
          <w:tcPr>
            <w:tcW w:w="1599" w:type="pct"/>
          </w:tcPr>
          <w:p w:rsidR="0073361C" w:rsidRPr="00B77850" w:rsidRDefault="005372DF" w:rsidP="00B77850">
            <w:pPr>
              <w:spacing w:before="60" w:after="6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77850">
              <w:rPr>
                <w:sz w:val="24"/>
                <w:szCs w:val="24"/>
              </w:rPr>
              <w:t>Профессиональная общественная организация</w:t>
            </w:r>
          </w:p>
        </w:tc>
        <w:tc>
          <w:tcPr>
            <w:tcW w:w="1201" w:type="pct"/>
          </w:tcPr>
          <w:p w:rsidR="0073361C" w:rsidRPr="00B77850" w:rsidRDefault="00CB151C" w:rsidP="00B77850">
            <w:pPr>
              <w:spacing w:before="60" w:after="60" w:line="24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77850">
              <w:rPr>
                <w:sz w:val="24"/>
                <w:szCs w:val="24"/>
                <w:lang w:val="ru-RU"/>
              </w:rPr>
              <w:t>–</w:t>
            </w:r>
          </w:p>
        </w:tc>
      </w:tr>
      <w:tr w:rsidR="005372DF" w:rsidRPr="00BA0F7B" w:rsidTr="00B77850">
        <w:tc>
          <w:tcPr>
            <w:tcW w:w="977" w:type="pct"/>
          </w:tcPr>
          <w:p w:rsidR="0073361C" w:rsidRPr="00B77850" w:rsidRDefault="005372DF" w:rsidP="00B77850">
            <w:pPr>
              <w:spacing w:before="60" w:after="60" w:line="240" w:lineRule="exact"/>
              <w:ind w:firstLine="0"/>
              <w:rPr>
                <w:sz w:val="24"/>
                <w:szCs w:val="24"/>
              </w:rPr>
            </w:pPr>
            <w:r w:rsidRPr="00B77850">
              <w:rPr>
                <w:sz w:val="24"/>
                <w:szCs w:val="24"/>
              </w:rPr>
              <w:t>Республика Молдова</w:t>
            </w:r>
          </w:p>
        </w:tc>
        <w:tc>
          <w:tcPr>
            <w:tcW w:w="611" w:type="pct"/>
          </w:tcPr>
          <w:p w:rsidR="0073361C" w:rsidRPr="00B77850" w:rsidRDefault="00CB151C" w:rsidP="00B77850">
            <w:pPr>
              <w:spacing w:before="60" w:after="6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77850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612" w:type="pct"/>
          </w:tcPr>
          <w:p w:rsidR="0073361C" w:rsidRPr="00B77850" w:rsidRDefault="00687066" w:rsidP="00B77850">
            <w:pPr>
              <w:spacing w:before="60" w:after="6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B77850">
              <w:rPr>
                <w:sz w:val="24"/>
                <w:szCs w:val="24"/>
              </w:rPr>
              <w:t>а</w:t>
            </w:r>
          </w:p>
        </w:tc>
        <w:tc>
          <w:tcPr>
            <w:tcW w:w="1599" w:type="pct"/>
          </w:tcPr>
          <w:p w:rsidR="0073361C" w:rsidRPr="00B77850" w:rsidRDefault="005372DF" w:rsidP="00B77850">
            <w:pPr>
              <w:spacing w:before="60" w:after="6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77850">
              <w:rPr>
                <w:sz w:val="24"/>
                <w:szCs w:val="24"/>
              </w:rPr>
              <w:t>Профессиональная общественная организация</w:t>
            </w:r>
          </w:p>
        </w:tc>
        <w:tc>
          <w:tcPr>
            <w:tcW w:w="1201" w:type="pct"/>
          </w:tcPr>
          <w:p w:rsidR="0073361C" w:rsidRPr="00B77850" w:rsidRDefault="00CB151C" w:rsidP="00B77850">
            <w:pPr>
              <w:spacing w:before="60" w:after="60" w:line="24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77850">
              <w:rPr>
                <w:sz w:val="24"/>
                <w:szCs w:val="24"/>
                <w:lang w:val="ru-RU"/>
              </w:rPr>
              <w:t>–</w:t>
            </w:r>
          </w:p>
        </w:tc>
      </w:tr>
      <w:tr w:rsidR="005372DF" w:rsidRPr="00BA0F7B" w:rsidTr="00B77850">
        <w:tc>
          <w:tcPr>
            <w:tcW w:w="977" w:type="pct"/>
          </w:tcPr>
          <w:p w:rsidR="0073361C" w:rsidRPr="00B77850" w:rsidRDefault="005372DF" w:rsidP="00B77850">
            <w:pPr>
              <w:spacing w:before="60" w:after="60" w:line="240" w:lineRule="exact"/>
              <w:ind w:firstLine="0"/>
              <w:rPr>
                <w:sz w:val="24"/>
                <w:szCs w:val="24"/>
              </w:rPr>
            </w:pPr>
            <w:r w:rsidRPr="00B77850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611" w:type="pct"/>
          </w:tcPr>
          <w:p w:rsidR="0073361C" w:rsidRPr="00B77850" w:rsidRDefault="00CB151C" w:rsidP="00B77850">
            <w:pPr>
              <w:spacing w:before="60" w:after="6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77850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612" w:type="pct"/>
          </w:tcPr>
          <w:p w:rsidR="0073361C" w:rsidRPr="00B77850" w:rsidRDefault="00687066" w:rsidP="00B77850">
            <w:pPr>
              <w:spacing w:before="60" w:after="6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B77850">
              <w:rPr>
                <w:sz w:val="24"/>
                <w:szCs w:val="24"/>
              </w:rPr>
              <w:t>а</w:t>
            </w:r>
          </w:p>
        </w:tc>
        <w:tc>
          <w:tcPr>
            <w:tcW w:w="1599" w:type="pct"/>
          </w:tcPr>
          <w:p w:rsidR="0073361C" w:rsidRPr="00B77850" w:rsidRDefault="005372DF" w:rsidP="00B77850">
            <w:pPr>
              <w:spacing w:before="60" w:after="6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77850">
              <w:rPr>
                <w:sz w:val="24"/>
                <w:szCs w:val="24"/>
              </w:rPr>
              <w:t>Профессиональная общественная организация</w:t>
            </w:r>
          </w:p>
        </w:tc>
        <w:tc>
          <w:tcPr>
            <w:tcW w:w="1201" w:type="pct"/>
          </w:tcPr>
          <w:p w:rsidR="0073361C" w:rsidRPr="00B77850" w:rsidRDefault="00CB151C" w:rsidP="00B77850">
            <w:pPr>
              <w:spacing w:before="60" w:after="60" w:line="24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77850">
              <w:rPr>
                <w:sz w:val="24"/>
                <w:szCs w:val="24"/>
                <w:lang w:val="ru-RU"/>
              </w:rPr>
              <w:t>–</w:t>
            </w:r>
          </w:p>
        </w:tc>
      </w:tr>
      <w:tr w:rsidR="005372DF" w:rsidRPr="00BA0F7B" w:rsidTr="00B77850">
        <w:tc>
          <w:tcPr>
            <w:tcW w:w="977" w:type="pct"/>
            <w:shd w:val="clear" w:color="auto" w:fill="auto"/>
          </w:tcPr>
          <w:p w:rsidR="0073361C" w:rsidRPr="00B77850" w:rsidRDefault="005372DF" w:rsidP="00B77850">
            <w:pPr>
              <w:spacing w:before="60" w:after="60" w:line="240" w:lineRule="exact"/>
              <w:ind w:firstLine="0"/>
              <w:rPr>
                <w:sz w:val="24"/>
                <w:szCs w:val="24"/>
              </w:rPr>
            </w:pPr>
            <w:r w:rsidRPr="00B77850">
              <w:rPr>
                <w:sz w:val="24"/>
                <w:szCs w:val="24"/>
              </w:rPr>
              <w:t>Республика Таджикистан</w:t>
            </w:r>
          </w:p>
        </w:tc>
        <w:tc>
          <w:tcPr>
            <w:tcW w:w="611" w:type="pct"/>
            <w:shd w:val="clear" w:color="auto" w:fill="auto"/>
          </w:tcPr>
          <w:p w:rsidR="0073361C" w:rsidRPr="00B77850" w:rsidRDefault="00CB151C" w:rsidP="00B77850">
            <w:pPr>
              <w:spacing w:before="60" w:after="6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77850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612" w:type="pct"/>
            <w:shd w:val="clear" w:color="auto" w:fill="auto"/>
          </w:tcPr>
          <w:p w:rsidR="0073361C" w:rsidRPr="00B77850" w:rsidRDefault="00687066" w:rsidP="00B77850">
            <w:pPr>
              <w:spacing w:before="60" w:after="6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B77850">
              <w:rPr>
                <w:sz w:val="24"/>
                <w:szCs w:val="24"/>
              </w:rPr>
              <w:t>а</w:t>
            </w:r>
          </w:p>
        </w:tc>
        <w:tc>
          <w:tcPr>
            <w:tcW w:w="1599" w:type="pct"/>
            <w:shd w:val="clear" w:color="auto" w:fill="auto"/>
          </w:tcPr>
          <w:p w:rsidR="0073361C" w:rsidRPr="00B77850" w:rsidRDefault="005372DF" w:rsidP="00B77850">
            <w:pPr>
              <w:spacing w:before="60" w:after="6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77850">
              <w:rPr>
                <w:sz w:val="24"/>
                <w:szCs w:val="24"/>
              </w:rPr>
              <w:t>Профессиональная общественная организация</w:t>
            </w:r>
          </w:p>
        </w:tc>
        <w:tc>
          <w:tcPr>
            <w:tcW w:w="1201" w:type="pct"/>
            <w:shd w:val="clear" w:color="auto" w:fill="auto"/>
          </w:tcPr>
          <w:p w:rsidR="0073361C" w:rsidRPr="00B77850" w:rsidRDefault="00CB151C" w:rsidP="00B77850">
            <w:pPr>
              <w:spacing w:before="60" w:after="60" w:line="24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77850">
              <w:rPr>
                <w:sz w:val="24"/>
                <w:szCs w:val="24"/>
                <w:lang w:val="ru-RU"/>
              </w:rPr>
              <w:t>–</w:t>
            </w:r>
          </w:p>
        </w:tc>
      </w:tr>
      <w:tr w:rsidR="005372DF" w:rsidRPr="00BA0F7B" w:rsidTr="00B77850">
        <w:tc>
          <w:tcPr>
            <w:tcW w:w="977" w:type="pct"/>
          </w:tcPr>
          <w:p w:rsidR="0073361C" w:rsidRPr="00B77850" w:rsidRDefault="005372DF" w:rsidP="00B77850">
            <w:pPr>
              <w:spacing w:before="60" w:after="60" w:line="240" w:lineRule="exact"/>
              <w:ind w:firstLine="0"/>
              <w:rPr>
                <w:sz w:val="24"/>
                <w:szCs w:val="24"/>
              </w:rPr>
            </w:pPr>
            <w:r w:rsidRPr="00B77850">
              <w:rPr>
                <w:sz w:val="24"/>
                <w:szCs w:val="24"/>
              </w:rPr>
              <w:t>Республика Узбекистан</w:t>
            </w:r>
          </w:p>
        </w:tc>
        <w:tc>
          <w:tcPr>
            <w:tcW w:w="611" w:type="pct"/>
          </w:tcPr>
          <w:p w:rsidR="0073361C" w:rsidRPr="00B77850" w:rsidRDefault="00CB151C" w:rsidP="00B77850">
            <w:pPr>
              <w:spacing w:before="60" w:after="6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77850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612" w:type="pct"/>
          </w:tcPr>
          <w:p w:rsidR="0073361C" w:rsidRPr="00B77850" w:rsidRDefault="00687066" w:rsidP="00B77850">
            <w:pPr>
              <w:spacing w:before="60" w:after="6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372DF" w:rsidRPr="00B77850">
              <w:rPr>
                <w:sz w:val="24"/>
                <w:szCs w:val="24"/>
              </w:rPr>
              <w:t>а</w:t>
            </w:r>
          </w:p>
        </w:tc>
        <w:tc>
          <w:tcPr>
            <w:tcW w:w="1599" w:type="pct"/>
          </w:tcPr>
          <w:p w:rsidR="0073361C" w:rsidRPr="00B77850" w:rsidRDefault="005372DF" w:rsidP="00B77850">
            <w:pPr>
              <w:spacing w:before="60" w:after="6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77850">
              <w:rPr>
                <w:sz w:val="24"/>
                <w:szCs w:val="24"/>
              </w:rPr>
              <w:t>Профессиональная общественная организация</w:t>
            </w:r>
          </w:p>
        </w:tc>
        <w:tc>
          <w:tcPr>
            <w:tcW w:w="1201" w:type="pct"/>
          </w:tcPr>
          <w:p w:rsidR="0073361C" w:rsidRPr="00B77850" w:rsidRDefault="00CB151C" w:rsidP="00B77850">
            <w:pPr>
              <w:spacing w:before="60" w:after="60" w:line="24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77850">
              <w:rPr>
                <w:sz w:val="24"/>
                <w:szCs w:val="24"/>
                <w:lang w:val="ru-RU"/>
              </w:rPr>
              <w:t>–</w:t>
            </w:r>
          </w:p>
        </w:tc>
      </w:tr>
    </w:tbl>
    <w:p w:rsidR="005372DF" w:rsidRPr="00824AA4" w:rsidRDefault="005372DF" w:rsidP="00CB151C">
      <w:pPr>
        <w:spacing w:line="240" w:lineRule="auto"/>
        <w:rPr>
          <w:lang w:val="ru-RU"/>
        </w:rPr>
      </w:pPr>
    </w:p>
    <w:sectPr w:rsidR="005372DF" w:rsidRPr="00824AA4" w:rsidSect="004E3B4D">
      <w:headerReference w:type="default" r:id="rId14"/>
      <w:footerReference w:type="default" r:id="rId15"/>
      <w:pgSz w:w="16838" w:h="11906" w:orient="landscape"/>
      <w:pgMar w:top="1134" w:right="1134" w:bottom="850" w:left="1134" w:header="426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23E" w:rsidRDefault="00A4023E" w:rsidP="00FE4265">
      <w:r>
        <w:separator/>
      </w:r>
    </w:p>
  </w:endnote>
  <w:endnote w:type="continuationSeparator" w:id="0">
    <w:p w:rsidR="00A4023E" w:rsidRDefault="00A4023E" w:rsidP="00FE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7B5" w:rsidRPr="00CD3EF4" w:rsidRDefault="003767B5" w:rsidP="00FE4265">
    <w:pPr>
      <w:pStyle w:val="afa"/>
      <w:jc w:val="right"/>
      <w:rPr>
        <w:sz w:val="12"/>
        <w:szCs w:val="12"/>
      </w:rPr>
    </w:pPr>
    <w:r w:rsidRPr="00CD3EF4">
      <w:rPr>
        <w:sz w:val="12"/>
        <w:szCs w:val="12"/>
      </w:rPr>
      <w:fldChar w:fldCharType="begin"/>
    </w:r>
    <w:r w:rsidRPr="00CD3EF4">
      <w:rPr>
        <w:sz w:val="12"/>
        <w:szCs w:val="12"/>
      </w:rPr>
      <w:instrText xml:space="preserve"> FILENAME \p </w:instrText>
    </w:r>
    <w:r w:rsidRPr="00CD3EF4">
      <w:rPr>
        <w:sz w:val="12"/>
        <w:szCs w:val="12"/>
      </w:rPr>
      <w:fldChar w:fldCharType="separate"/>
    </w:r>
    <w:r>
      <w:rPr>
        <w:noProof/>
        <w:sz w:val="12"/>
        <w:szCs w:val="12"/>
      </w:rPr>
      <w:t>\\proliant\общая папка\5 Экономический департамент\5-6\Мошкова\Материалы 2016 года\КЭВноябрь2016_КСБУ сертифик бух\Вопрос на КЭВ 9.11.16\16-1804-5-6.doc</w:t>
    </w:r>
    <w:r w:rsidRPr="00CD3EF4">
      <w:rPr>
        <w:sz w:val="12"/>
        <w:szCs w:val="12"/>
      </w:rPr>
      <w:fldChar w:fldCharType="end"/>
    </w:r>
    <w:r w:rsidRPr="00CD3EF4">
      <w:rPr>
        <w:sz w:val="12"/>
        <w:szCs w:val="12"/>
      </w:rPr>
      <w:br/>
    </w:r>
    <w:r w:rsidRPr="00CD3EF4">
      <w:rPr>
        <w:sz w:val="12"/>
        <w:szCs w:val="12"/>
      </w:rPr>
      <w:fldChar w:fldCharType="begin"/>
    </w:r>
    <w:r w:rsidRPr="00CD3EF4">
      <w:rPr>
        <w:sz w:val="12"/>
        <w:szCs w:val="12"/>
      </w:rPr>
      <w:instrText xml:space="preserve"> PRINTDATE \@ "dd.MM.yyyy H:mm:ss" </w:instrText>
    </w:r>
    <w:r w:rsidRPr="00CD3EF4">
      <w:rPr>
        <w:sz w:val="12"/>
        <w:szCs w:val="12"/>
      </w:rPr>
      <w:fldChar w:fldCharType="separate"/>
    </w:r>
    <w:r>
      <w:rPr>
        <w:noProof/>
        <w:sz w:val="12"/>
        <w:szCs w:val="12"/>
      </w:rPr>
      <w:t>28.10.2016 10:54:00</w:t>
    </w:r>
    <w:r w:rsidRPr="00CD3EF4"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7B5" w:rsidRDefault="003767B5" w:rsidP="00FE4265">
    <w:pPr>
      <w:pStyle w:val="af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7B5" w:rsidRPr="00CD3EF4" w:rsidRDefault="003767B5" w:rsidP="00FE4265">
    <w:pPr>
      <w:pStyle w:val="afa"/>
      <w:jc w:val="right"/>
      <w:rPr>
        <w:sz w:val="12"/>
        <w:szCs w:val="12"/>
      </w:rPr>
    </w:pPr>
    <w:r w:rsidRPr="00CD3EF4">
      <w:rPr>
        <w:sz w:val="12"/>
        <w:szCs w:val="12"/>
      </w:rPr>
      <w:fldChar w:fldCharType="begin"/>
    </w:r>
    <w:r w:rsidRPr="00CD3EF4">
      <w:rPr>
        <w:sz w:val="12"/>
        <w:szCs w:val="12"/>
      </w:rPr>
      <w:instrText xml:space="preserve"> FILENAME \p </w:instrText>
    </w:r>
    <w:r w:rsidRPr="00CD3EF4">
      <w:rPr>
        <w:sz w:val="12"/>
        <w:szCs w:val="12"/>
      </w:rPr>
      <w:fldChar w:fldCharType="separate"/>
    </w:r>
    <w:r>
      <w:rPr>
        <w:noProof/>
        <w:sz w:val="12"/>
        <w:szCs w:val="12"/>
      </w:rPr>
      <w:t>\\proliant\общая папка\5 Экономический департамент\5-6\Мошкова\Материалы 2016 года\КЭВноябрь2016_КСБУ сертифик бух\Вопрос на КЭВ 9.11.16\16-1804-5-6.doc</w:t>
    </w:r>
    <w:r w:rsidRPr="00CD3EF4">
      <w:rPr>
        <w:sz w:val="12"/>
        <w:szCs w:val="12"/>
      </w:rPr>
      <w:fldChar w:fldCharType="end"/>
    </w:r>
    <w:r w:rsidRPr="00CD3EF4">
      <w:rPr>
        <w:sz w:val="12"/>
        <w:szCs w:val="12"/>
      </w:rPr>
      <w:br/>
    </w:r>
    <w:r w:rsidRPr="00CD3EF4">
      <w:rPr>
        <w:sz w:val="12"/>
        <w:szCs w:val="12"/>
      </w:rPr>
      <w:fldChar w:fldCharType="begin"/>
    </w:r>
    <w:r w:rsidRPr="00CD3EF4">
      <w:rPr>
        <w:sz w:val="12"/>
        <w:szCs w:val="12"/>
      </w:rPr>
      <w:instrText xml:space="preserve"> PRINTDATE \@ "dd.MM.yyyy H:mm:ss" </w:instrText>
    </w:r>
    <w:r w:rsidRPr="00CD3EF4">
      <w:rPr>
        <w:sz w:val="12"/>
        <w:szCs w:val="12"/>
      </w:rPr>
      <w:fldChar w:fldCharType="separate"/>
    </w:r>
    <w:r>
      <w:rPr>
        <w:noProof/>
        <w:sz w:val="12"/>
        <w:szCs w:val="12"/>
      </w:rPr>
      <w:t>28.10.2016 10:54:00</w:t>
    </w:r>
    <w:r w:rsidRPr="00CD3EF4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23E" w:rsidRDefault="00A4023E" w:rsidP="00FE4265">
      <w:r>
        <w:separator/>
      </w:r>
    </w:p>
  </w:footnote>
  <w:footnote w:type="continuationSeparator" w:id="0">
    <w:p w:rsidR="00A4023E" w:rsidRDefault="00A4023E" w:rsidP="00FE4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7B5" w:rsidRDefault="003767B5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D90E0F">
      <w:rPr>
        <w:noProof/>
      </w:rPr>
      <w:t>2</w:t>
    </w:r>
    <w:r>
      <w:fldChar w:fldCharType="end"/>
    </w:r>
  </w:p>
  <w:p w:rsidR="003767B5" w:rsidRDefault="003767B5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7B5" w:rsidRDefault="003767B5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D90E0F">
      <w:rPr>
        <w:noProof/>
      </w:rPr>
      <w:t>27</w:t>
    </w:r>
    <w:r>
      <w:fldChar w:fldCharType="end"/>
    </w:r>
  </w:p>
  <w:p w:rsidR="003767B5" w:rsidRPr="0095670F" w:rsidRDefault="003767B5" w:rsidP="00FE4265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13E"/>
    <w:multiLevelType w:val="hybridMultilevel"/>
    <w:tmpl w:val="00D40A84"/>
    <w:lvl w:ilvl="0" w:tplc="0470A4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54C02"/>
    <w:multiLevelType w:val="hybridMultilevel"/>
    <w:tmpl w:val="5888C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96583"/>
    <w:multiLevelType w:val="hybridMultilevel"/>
    <w:tmpl w:val="1FF2FF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0B021A"/>
    <w:multiLevelType w:val="hybridMultilevel"/>
    <w:tmpl w:val="A3EAC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DC3A8D"/>
    <w:multiLevelType w:val="hybridMultilevel"/>
    <w:tmpl w:val="22E2A83C"/>
    <w:lvl w:ilvl="0" w:tplc="51348934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403367"/>
    <w:multiLevelType w:val="hybridMultilevel"/>
    <w:tmpl w:val="4CD262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0335AC"/>
    <w:multiLevelType w:val="hybridMultilevel"/>
    <w:tmpl w:val="9D869C4A"/>
    <w:lvl w:ilvl="0" w:tplc="B826423E">
      <w:start w:val="1"/>
      <w:numFmt w:val="decimal"/>
      <w:suff w:val="space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63F5F"/>
    <w:multiLevelType w:val="hybridMultilevel"/>
    <w:tmpl w:val="AD587E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824FA0"/>
    <w:multiLevelType w:val="hybridMultilevel"/>
    <w:tmpl w:val="3EE2D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2136C8"/>
    <w:multiLevelType w:val="hybridMultilevel"/>
    <w:tmpl w:val="B948AC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8F4D11"/>
    <w:multiLevelType w:val="hybridMultilevel"/>
    <w:tmpl w:val="AB3A6AB8"/>
    <w:lvl w:ilvl="0" w:tplc="392253F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D0A8D"/>
    <w:multiLevelType w:val="hybridMultilevel"/>
    <w:tmpl w:val="E0B649FC"/>
    <w:lvl w:ilvl="0" w:tplc="2D2C4364">
      <w:start w:val="1"/>
      <w:numFmt w:val="decimal"/>
      <w:suff w:val="space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4269799A"/>
    <w:multiLevelType w:val="hybridMultilevel"/>
    <w:tmpl w:val="D2B069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9204A1"/>
    <w:multiLevelType w:val="hybridMultilevel"/>
    <w:tmpl w:val="62582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54BDD"/>
    <w:multiLevelType w:val="hybridMultilevel"/>
    <w:tmpl w:val="8C8C5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65F89"/>
    <w:multiLevelType w:val="hybridMultilevel"/>
    <w:tmpl w:val="8578AB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29C7BC6"/>
    <w:multiLevelType w:val="hybridMultilevel"/>
    <w:tmpl w:val="9300D808"/>
    <w:lvl w:ilvl="0" w:tplc="147E9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70342A"/>
    <w:multiLevelType w:val="hybridMultilevel"/>
    <w:tmpl w:val="EE6EB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775F12"/>
    <w:multiLevelType w:val="hybridMultilevel"/>
    <w:tmpl w:val="000039C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57936581"/>
    <w:multiLevelType w:val="hybridMultilevel"/>
    <w:tmpl w:val="483A5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A5D90"/>
    <w:multiLevelType w:val="hybridMultilevel"/>
    <w:tmpl w:val="742643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221D82"/>
    <w:multiLevelType w:val="hybridMultilevel"/>
    <w:tmpl w:val="53CAE8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0A600E2"/>
    <w:multiLevelType w:val="hybridMultilevel"/>
    <w:tmpl w:val="14205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6608ED"/>
    <w:multiLevelType w:val="hybridMultilevel"/>
    <w:tmpl w:val="5DC243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4FC6C28"/>
    <w:multiLevelType w:val="hybridMultilevel"/>
    <w:tmpl w:val="FD381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DB442C"/>
    <w:multiLevelType w:val="hybridMultilevel"/>
    <w:tmpl w:val="1F4AAC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3FC57E0"/>
    <w:multiLevelType w:val="hybridMultilevel"/>
    <w:tmpl w:val="EF262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B37D85"/>
    <w:multiLevelType w:val="hybridMultilevel"/>
    <w:tmpl w:val="5426C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"/>
  </w:num>
  <w:num w:numId="4">
    <w:abstractNumId w:val="26"/>
  </w:num>
  <w:num w:numId="5">
    <w:abstractNumId w:val="7"/>
  </w:num>
  <w:num w:numId="6">
    <w:abstractNumId w:val="27"/>
  </w:num>
  <w:num w:numId="7">
    <w:abstractNumId w:val="3"/>
  </w:num>
  <w:num w:numId="8">
    <w:abstractNumId w:val="24"/>
  </w:num>
  <w:num w:numId="9">
    <w:abstractNumId w:val="17"/>
  </w:num>
  <w:num w:numId="10">
    <w:abstractNumId w:val="12"/>
  </w:num>
  <w:num w:numId="11">
    <w:abstractNumId w:val="8"/>
  </w:num>
  <w:num w:numId="12">
    <w:abstractNumId w:val="2"/>
  </w:num>
  <w:num w:numId="13">
    <w:abstractNumId w:val="14"/>
  </w:num>
  <w:num w:numId="14">
    <w:abstractNumId w:val="11"/>
  </w:num>
  <w:num w:numId="15">
    <w:abstractNumId w:val="23"/>
  </w:num>
  <w:num w:numId="16">
    <w:abstractNumId w:val="25"/>
  </w:num>
  <w:num w:numId="17">
    <w:abstractNumId w:val="5"/>
  </w:num>
  <w:num w:numId="18">
    <w:abstractNumId w:val="4"/>
  </w:num>
  <w:num w:numId="19">
    <w:abstractNumId w:val="15"/>
  </w:num>
  <w:num w:numId="20">
    <w:abstractNumId w:val="6"/>
  </w:num>
  <w:num w:numId="21">
    <w:abstractNumId w:val="16"/>
  </w:num>
  <w:num w:numId="22">
    <w:abstractNumId w:val="0"/>
  </w:num>
  <w:num w:numId="23">
    <w:abstractNumId w:val="13"/>
  </w:num>
  <w:num w:numId="24">
    <w:abstractNumId w:val="10"/>
  </w:num>
  <w:num w:numId="25">
    <w:abstractNumId w:val="19"/>
  </w:num>
  <w:num w:numId="26">
    <w:abstractNumId w:val="20"/>
  </w:num>
  <w:num w:numId="27">
    <w:abstractNumId w:val="9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85"/>
    <w:rsid w:val="000113CE"/>
    <w:rsid w:val="0003236C"/>
    <w:rsid w:val="00036E2F"/>
    <w:rsid w:val="00066A93"/>
    <w:rsid w:val="00097FDF"/>
    <w:rsid w:val="000A0F3D"/>
    <w:rsid w:val="000A3B34"/>
    <w:rsid w:val="000B468F"/>
    <w:rsid w:val="000C0AAB"/>
    <w:rsid w:val="000C1EAE"/>
    <w:rsid w:val="000C2D6D"/>
    <w:rsid w:val="000D18EA"/>
    <w:rsid w:val="000E3007"/>
    <w:rsid w:val="000E41B9"/>
    <w:rsid w:val="000F3570"/>
    <w:rsid w:val="000F434C"/>
    <w:rsid w:val="00103201"/>
    <w:rsid w:val="001049F5"/>
    <w:rsid w:val="00117E32"/>
    <w:rsid w:val="00141BEF"/>
    <w:rsid w:val="001746E2"/>
    <w:rsid w:val="0017655A"/>
    <w:rsid w:val="00192221"/>
    <w:rsid w:val="00193FB8"/>
    <w:rsid w:val="0019581D"/>
    <w:rsid w:val="001C1D5C"/>
    <w:rsid w:val="001E6F2C"/>
    <w:rsid w:val="002069E5"/>
    <w:rsid w:val="002432C9"/>
    <w:rsid w:val="0028775B"/>
    <w:rsid w:val="002B1D45"/>
    <w:rsid w:val="002B3C57"/>
    <w:rsid w:val="002B5964"/>
    <w:rsid w:val="002F58CC"/>
    <w:rsid w:val="0030673D"/>
    <w:rsid w:val="0031427E"/>
    <w:rsid w:val="00327144"/>
    <w:rsid w:val="0032785E"/>
    <w:rsid w:val="0032796D"/>
    <w:rsid w:val="00331C5D"/>
    <w:rsid w:val="0034134E"/>
    <w:rsid w:val="0035025D"/>
    <w:rsid w:val="00352A26"/>
    <w:rsid w:val="00366697"/>
    <w:rsid w:val="003767B5"/>
    <w:rsid w:val="003B2B65"/>
    <w:rsid w:val="003F4393"/>
    <w:rsid w:val="003F4719"/>
    <w:rsid w:val="004034C1"/>
    <w:rsid w:val="00407678"/>
    <w:rsid w:val="00412DB3"/>
    <w:rsid w:val="004135CE"/>
    <w:rsid w:val="00414B8A"/>
    <w:rsid w:val="004264BF"/>
    <w:rsid w:val="00435ED8"/>
    <w:rsid w:val="00440358"/>
    <w:rsid w:val="00451EC8"/>
    <w:rsid w:val="00466694"/>
    <w:rsid w:val="00466C70"/>
    <w:rsid w:val="00474182"/>
    <w:rsid w:val="00490060"/>
    <w:rsid w:val="004B79DF"/>
    <w:rsid w:val="004D16D0"/>
    <w:rsid w:val="004E3B4D"/>
    <w:rsid w:val="00515083"/>
    <w:rsid w:val="0052749A"/>
    <w:rsid w:val="005372DF"/>
    <w:rsid w:val="00566898"/>
    <w:rsid w:val="00570DB6"/>
    <w:rsid w:val="00573821"/>
    <w:rsid w:val="00581B7E"/>
    <w:rsid w:val="0058412F"/>
    <w:rsid w:val="00596FC1"/>
    <w:rsid w:val="005B7D7A"/>
    <w:rsid w:val="005C289B"/>
    <w:rsid w:val="005C2FA3"/>
    <w:rsid w:val="005C7592"/>
    <w:rsid w:val="005C7863"/>
    <w:rsid w:val="005D7FB6"/>
    <w:rsid w:val="005E1AA8"/>
    <w:rsid w:val="005E46A3"/>
    <w:rsid w:val="005E5F80"/>
    <w:rsid w:val="00620C69"/>
    <w:rsid w:val="006235D3"/>
    <w:rsid w:val="00623D56"/>
    <w:rsid w:val="006537DB"/>
    <w:rsid w:val="00676F9B"/>
    <w:rsid w:val="00686D54"/>
    <w:rsid w:val="00687066"/>
    <w:rsid w:val="00687E46"/>
    <w:rsid w:val="00691283"/>
    <w:rsid w:val="00691FEA"/>
    <w:rsid w:val="006B7A95"/>
    <w:rsid w:val="006C7D84"/>
    <w:rsid w:val="006D205E"/>
    <w:rsid w:val="006D238F"/>
    <w:rsid w:val="006D283D"/>
    <w:rsid w:val="006E3D28"/>
    <w:rsid w:val="00706E15"/>
    <w:rsid w:val="00730961"/>
    <w:rsid w:val="0073361C"/>
    <w:rsid w:val="00733D4D"/>
    <w:rsid w:val="00744CCB"/>
    <w:rsid w:val="00753E49"/>
    <w:rsid w:val="00764B32"/>
    <w:rsid w:val="007679A5"/>
    <w:rsid w:val="007714CB"/>
    <w:rsid w:val="0078373D"/>
    <w:rsid w:val="0078458F"/>
    <w:rsid w:val="0079609C"/>
    <w:rsid w:val="007D4C2C"/>
    <w:rsid w:val="007F3B52"/>
    <w:rsid w:val="007F4715"/>
    <w:rsid w:val="008036C1"/>
    <w:rsid w:val="00806ABE"/>
    <w:rsid w:val="00824AA4"/>
    <w:rsid w:val="00844FBE"/>
    <w:rsid w:val="008607E9"/>
    <w:rsid w:val="00864B95"/>
    <w:rsid w:val="00871662"/>
    <w:rsid w:val="00886BD5"/>
    <w:rsid w:val="008920F5"/>
    <w:rsid w:val="008A6E34"/>
    <w:rsid w:val="008D39E2"/>
    <w:rsid w:val="0090180A"/>
    <w:rsid w:val="0090282A"/>
    <w:rsid w:val="00902CD1"/>
    <w:rsid w:val="0092521E"/>
    <w:rsid w:val="00940023"/>
    <w:rsid w:val="009535DE"/>
    <w:rsid w:val="0095670F"/>
    <w:rsid w:val="0096095B"/>
    <w:rsid w:val="00961362"/>
    <w:rsid w:val="00965FFF"/>
    <w:rsid w:val="00966295"/>
    <w:rsid w:val="00971361"/>
    <w:rsid w:val="00980909"/>
    <w:rsid w:val="00997285"/>
    <w:rsid w:val="009973B0"/>
    <w:rsid w:val="009A4191"/>
    <w:rsid w:val="009C1867"/>
    <w:rsid w:val="009E029E"/>
    <w:rsid w:val="009F71D2"/>
    <w:rsid w:val="00A206DF"/>
    <w:rsid w:val="00A27B5A"/>
    <w:rsid w:val="00A3258F"/>
    <w:rsid w:val="00A34AB9"/>
    <w:rsid w:val="00A4023E"/>
    <w:rsid w:val="00A559B2"/>
    <w:rsid w:val="00A82693"/>
    <w:rsid w:val="00A84600"/>
    <w:rsid w:val="00A9359C"/>
    <w:rsid w:val="00AA2655"/>
    <w:rsid w:val="00AB5C75"/>
    <w:rsid w:val="00AF098C"/>
    <w:rsid w:val="00AF1B08"/>
    <w:rsid w:val="00B04CA1"/>
    <w:rsid w:val="00B17F31"/>
    <w:rsid w:val="00B20518"/>
    <w:rsid w:val="00B21FD1"/>
    <w:rsid w:val="00B22AC7"/>
    <w:rsid w:val="00B27E35"/>
    <w:rsid w:val="00B3031F"/>
    <w:rsid w:val="00B5085B"/>
    <w:rsid w:val="00B52192"/>
    <w:rsid w:val="00B57206"/>
    <w:rsid w:val="00B62675"/>
    <w:rsid w:val="00B71DF5"/>
    <w:rsid w:val="00B74FDE"/>
    <w:rsid w:val="00B75A0D"/>
    <w:rsid w:val="00B77850"/>
    <w:rsid w:val="00BA0F7B"/>
    <w:rsid w:val="00BA39E6"/>
    <w:rsid w:val="00BA4042"/>
    <w:rsid w:val="00BC1677"/>
    <w:rsid w:val="00BD1457"/>
    <w:rsid w:val="00BD1A24"/>
    <w:rsid w:val="00BD2F03"/>
    <w:rsid w:val="00BD5A09"/>
    <w:rsid w:val="00BD6607"/>
    <w:rsid w:val="00BD7AFA"/>
    <w:rsid w:val="00C05495"/>
    <w:rsid w:val="00C13C79"/>
    <w:rsid w:val="00C17906"/>
    <w:rsid w:val="00C2102E"/>
    <w:rsid w:val="00C27DC6"/>
    <w:rsid w:val="00C27DDD"/>
    <w:rsid w:val="00C32EC1"/>
    <w:rsid w:val="00C34D5B"/>
    <w:rsid w:val="00C42784"/>
    <w:rsid w:val="00C5127B"/>
    <w:rsid w:val="00C524BD"/>
    <w:rsid w:val="00C72459"/>
    <w:rsid w:val="00C8508A"/>
    <w:rsid w:val="00CA43BA"/>
    <w:rsid w:val="00CB151C"/>
    <w:rsid w:val="00CB2E8E"/>
    <w:rsid w:val="00CC7479"/>
    <w:rsid w:val="00D03C32"/>
    <w:rsid w:val="00D04970"/>
    <w:rsid w:val="00D06C11"/>
    <w:rsid w:val="00D1569E"/>
    <w:rsid w:val="00D20F4A"/>
    <w:rsid w:val="00D23369"/>
    <w:rsid w:val="00D331DC"/>
    <w:rsid w:val="00D672B3"/>
    <w:rsid w:val="00D67985"/>
    <w:rsid w:val="00D90E0F"/>
    <w:rsid w:val="00DA7DF2"/>
    <w:rsid w:val="00DC4B33"/>
    <w:rsid w:val="00DC669A"/>
    <w:rsid w:val="00DE32AC"/>
    <w:rsid w:val="00DF1095"/>
    <w:rsid w:val="00DF24A1"/>
    <w:rsid w:val="00DF447A"/>
    <w:rsid w:val="00DF6CDB"/>
    <w:rsid w:val="00E150A4"/>
    <w:rsid w:val="00E423D1"/>
    <w:rsid w:val="00E75778"/>
    <w:rsid w:val="00E91670"/>
    <w:rsid w:val="00EA531D"/>
    <w:rsid w:val="00EA5E7D"/>
    <w:rsid w:val="00EC2C0C"/>
    <w:rsid w:val="00EC7637"/>
    <w:rsid w:val="00EE01B0"/>
    <w:rsid w:val="00EF20BA"/>
    <w:rsid w:val="00F30A13"/>
    <w:rsid w:val="00F30B68"/>
    <w:rsid w:val="00F33CEF"/>
    <w:rsid w:val="00F4383C"/>
    <w:rsid w:val="00F47FED"/>
    <w:rsid w:val="00F70AF0"/>
    <w:rsid w:val="00F76BFF"/>
    <w:rsid w:val="00F8425E"/>
    <w:rsid w:val="00FA04A7"/>
    <w:rsid w:val="00FB08F0"/>
    <w:rsid w:val="00FB2B77"/>
    <w:rsid w:val="00FE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65"/>
    <w:pPr>
      <w:spacing w:line="276" w:lineRule="auto"/>
      <w:ind w:firstLine="709"/>
      <w:jc w:val="both"/>
    </w:pPr>
    <w:rPr>
      <w:rFonts w:ascii="Times New Roman" w:hAnsi="Times New Roman"/>
      <w:sz w:val="28"/>
      <w:szCs w:val="28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B151C"/>
    <w:pPr>
      <w:keepNext/>
      <w:keepLines/>
      <w:spacing w:after="360"/>
      <w:ind w:firstLine="0"/>
      <w:jc w:val="center"/>
      <w:outlineLvl w:val="0"/>
    </w:pPr>
    <w:rPr>
      <w:b/>
      <w:bCs/>
      <w:smallCaps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151C"/>
    <w:pPr>
      <w:keepNext/>
      <w:keepLines/>
      <w:spacing w:before="480" w:after="240" w:line="240" w:lineRule="auto"/>
      <w:ind w:firstLine="0"/>
      <w:jc w:val="center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098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098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098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098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098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098C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098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B151C"/>
    <w:rPr>
      <w:rFonts w:ascii="Times New Roman" w:hAnsi="Times New Roman"/>
      <w:b/>
      <w:bCs/>
      <w:smallCaps/>
      <w:sz w:val="28"/>
      <w:szCs w:val="28"/>
      <w:lang w:eastAsia="en-US" w:bidi="en-US"/>
    </w:rPr>
  </w:style>
  <w:style w:type="character" w:customStyle="1" w:styleId="20">
    <w:name w:val="Заголовок 2 Знак"/>
    <w:link w:val="2"/>
    <w:uiPriority w:val="9"/>
    <w:rsid w:val="00CB151C"/>
    <w:rPr>
      <w:rFonts w:ascii="Times New Roman" w:hAnsi="Times New Roman"/>
      <w:b/>
      <w:bCs/>
      <w:sz w:val="28"/>
      <w:szCs w:val="28"/>
      <w:lang w:eastAsia="en-US" w:bidi="en-US"/>
    </w:rPr>
  </w:style>
  <w:style w:type="character" w:customStyle="1" w:styleId="30">
    <w:name w:val="Заголовок 3 Знак"/>
    <w:link w:val="3"/>
    <w:uiPriority w:val="9"/>
    <w:rsid w:val="00AF098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AF098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AF098C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AF098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AF098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AF098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AF098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34"/>
    <w:qFormat/>
    <w:rsid w:val="00AF098C"/>
    <w:pPr>
      <w:ind w:left="720"/>
      <w:contextualSpacing/>
    </w:pPr>
  </w:style>
  <w:style w:type="character" w:styleId="a4">
    <w:name w:val="Strong"/>
    <w:uiPriority w:val="22"/>
    <w:qFormat/>
    <w:rsid w:val="00AF098C"/>
    <w:rPr>
      <w:b/>
      <w:bCs/>
    </w:rPr>
  </w:style>
  <w:style w:type="paragraph" w:styleId="a5">
    <w:name w:val="caption"/>
    <w:basedOn w:val="a"/>
    <w:next w:val="a"/>
    <w:uiPriority w:val="35"/>
    <w:unhideWhenUsed/>
    <w:qFormat/>
    <w:rsid w:val="00AF098C"/>
    <w:pPr>
      <w:spacing w:line="240" w:lineRule="auto"/>
    </w:pPr>
    <w:rPr>
      <w:b/>
      <w:bCs/>
      <w:color w:val="4F81BD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AF098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link w:val="a6"/>
    <w:uiPriority w:val="10"/>
    <w:rsid w:val="00AF098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AF098C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link w:val="a8"/>
    <w:uiPriority w:val="11"/>
    <w:rsid w:val="00AF098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a">
    <w:name w:val="Emphasis"/>
    <w:uiPriority w:val="20"/>
    <w:qFormat/>
    <w:rsid w:val="00AF098C"/>
    <w:rPr>
      <w:i/>
      <w:iCs/>
    </w:rPr>
  </w:style>
  <w:style w:type="paragraph" w:styleId="ab">
    <w:name w:val="No Spacing"/>
    <w:uiPriority w:val="1"/>
    <w:qFormat/>
    <w:rsid w:val="00AF098C"/>
    <w:rPr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F098C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F098C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AF098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AF098C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AF098C"/>
    <w:rPr>
      <w:i/>
      <w:iCs/>
      <w:color w:val="808080"/>
    </w:rPr>
  </w:style>
  <w:style w:type="character" w:styleId="af">
    <w:name w:val="Intense Emphasis"/>
    <w:uiPriority w:val="21"/>
    <w:qFormat/>
    <w:rsid w:val="00AF098C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AF098C"/>
    <w:rPr>
      <w:smallCaps/>
      <w:color w:val="C0504D"/>
      <w:u w:val="single"/>
    </w:rPr>
  </w:style>
  <w:style w:type="character" w:styleId="af1">
    <w:name w:val="Intense Reference"/>
    <w:uiPriority w:val="32"/>
    <w:qFormat/>
    <w:rsid w:val="00AF098C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AF098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AF098C"/>
    <w:pPr>
      <w:outlineLvl w:val="9"/>
    </w:pPr>
  </w:style>
  <w:style w:type="paragraph" w:customStyle="1" w:styleId="Default">
    <w:name w:val="Default"/>
    <w:rsid w:val="001922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4">
    <w:name w:val="Hyperlink"/>
    <w:uiPriority w:val="99"/>
    <w:unhideWhenUsed/>
    <w:rsid w:val="0003236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03236C"/>
    <w:rPr>
      <w:color w:val="800080"/>
      <w:u w:val="single"/>
    </w:rPr>
  </w:style>
  <w:style w:type="paragraph" w:styleId="af6">
    <w:name w:val="Document Map"/>
    <w:basedOn w:val="a"/>
    <w:link w:val="af7"/>
    <w:uiPriority w:val="99"/>
    <w:semiHidden/>
    <w:unhideWhenUsed/>
    <w:rsid w:val="00C27D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rsid w:val="00C27DC6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BA4042"/>
    <w:pPr>
      <w:tabs>
        <w:tab w:val="right" w:leader="dot" w:pos="9356"/>
      </w:tabs>
      <w:spacing w:before="240" w:after="100" w:line="240" w:lineRule="auto"/>
      <w:ind w:right="849" w:firstLine="0"/>
    </w:pPr>
  </w:style>
  <w:style w:type="paragraph" w:styleId="af8">
    <w:name w:val="header"/>
    <w:basedOn w:val="a"/>
    <w:link w:val="af9"/>
    <w:uiPriority w:val="99"/>
    <w:unhideWhenUsed/>
    <w:rsid w:val="005372DF"/>
    <w:pPr>
      <w:tabs>
        <w:tab w:val="center" w:pos="4677"/>
        <w:tab w:val="right" w:pos="9355"/>
      </w:tabs>
      <w:spacing w:line="240" w:lineRule="auto"/>
    </w:pPr>
    <w:rPr>
      <w:rFonts w:eastAsia="Calibri"/>
      <w:lang w:val="ru-RU" w:bidi="ar-SA"/>
    </w:rPr>
  </w:style>
  <w:style w:type="character" w:customStyle="1" w:styleId="af9">
    <w:name w:val="Верхний колонтитул Знак"/>
    <w:link w:val="af8"/>
    <w:uiPriority w:val="99"/>
    <w:rsid w:val="005372DF"/>
    <w:rPr>
      <w:rFonts w:eastAsia="Calibri"/>
      <w:lang w:val="ru-RU" w:bidi="ar-SA"/>
    </w:rPr>
  </w:style>
  <w:style w:type="paragraph" w:styleId="afa">
    <w:name w:val="footer"/>
    <w:basedOn w:val="a"/>
    <w:link w:val="afb"/>
    <w:unhideWhenUsed/>
    <w:rsid w:val="005372DF"/>
    <w:pPr>
      <w:tabs>
        <w:tab w:val="center" w:pos="4677"/>
        <w:tab w:val="right" w:pos="9355"/>
      </w:tabs>
      <w:spacing w:line="240" w:lineRule="auto"/>
    </w:pPr>
    <w:rPr>
      <w:rFonts w:eastAsia="Calibri"/>
      <w:lang w:val="ru-RU" w:bidi="ar-SA"/>
    </w:rPr>
  </w:style>
  <w:style w:type="character" w:customStyle="1" w:styleId="afb">
    <w:name w:val="Нижний колонтитул Знак"/>
    <w:link w:val="afa"/>
    <w:rsid w:val="005372DF"/>
    <w:rPr>
      <w:rFonts w:eastAsia="Calibri"/>
      <w:lang w:val="ru-RU" w:bidi="ar-SA"/>
    </w:rPr>
  </w:style>
  <w:style w:type="paragraph" w:styleId="afc">
    <w:name w:val="Balloon Text"/>
    <w:basedOn w:val="a"/>
    <w:link w:val="afd"/>
    <w:uiPriority w:val="99"/>
    <w:semiHidden/>
    <w:unhideWhenUsed/>
    <w:rsid w:val="005372DF"/>
    <w:pPr>
      <w:spacing w:line="240" w:lineRule="auto"/>
    </w:pPr>
    <w:rPr>
      <w:rFonts w:ascii="Tahoma" w:eastAsia="Calibri" w:hAnsi="Tahoma" w:cs="Tahoma"/>
      <w:sz w:val="16"/>
      <w:szCs w:val="16"/>
      <w:lang w:val="ru-RU" w:bidi="ar-SA"/>
    </w:rPr>
  </w:style>
  <w:style w:type="character" w:customStyle="1" w:styleId="afd">
    <w:name w:val="Текст выноски Знак"/>
    <w:link w:val="afc"/>
    <w:uiPriority w:val="99"/>
    <w:semiHidden/>
    <w:rsid w:val="005372DF"/>
    <w:rPr>
      <w:rFonts w:ascii="Tahoma" w:eastAsia="Calibri" w:hAnsi="Tahoma" w:cs="Tahoma"/>
      <w:sz w:val="16"/>
      <w:szCs w:val="16"/>
      <w:lang w:val="ru-RU" w:bidi="ar-SA"/>
    </w:rPr>
  </w:style>
  <w:style w:type="character" w:customStyle="1" w:styleId="afe">
    <w:name w:val="Текст примечания Знак"/>
    <w:link w:val="aff"/>
    <w:uiPriority w:val="99"/>
    <w:semiHidden/>
    <w:rsid w:val="005372DF"/>
    <w:rPr>
      <w:rFonts w:eastAsia="Calibri"/>
      <w:sz w:val="20"/>
      <w:szCs w:val="20"/>
      <w:lang w:val="ru-RU" w:bidi="ar-SA"/>
    </w:rPr>
  </w:style>
  <w:style w:type="paragraph" w:styleId="aff">
    <w:name w:val="annotation text"/>
    <w:basedOn w:val="a"/>
    <w:link w:val="afe"/>
    <w:uiPriority w:val="99"/>
    <w:semiHidden/>
    <w:unhideWhenUsed/>
    <w:rsid w:val="005372DF"/>
    <w:pPr>
      <w:spacing w:line="240" w:lineRule="auto"/>
    </w:pPr>
    <w:rPr>
      <w:rFonts w:eastAsia="Calibri"/>
      <w:sz w:val="20"/>
      <w:szCs w:val="20"/>
      <w:lang w:val="ru-RU" w:bidi="ar-SA"/>
    </w:rPr>
  </w:style>
  <w:style w:type="character" w:customStyle="1" w:styleId="aff0">
    <w:name w:val="Тема примечания Знак"/>
    <w:link w:val="aff1"/>
    <w:uiPriority w:val="99"/>
    <w:semiHidden/>
    <w:rsid w:val="005372DF"/>
    <w:rPr>
      <w:rFonts w:eastAsia="Calibri"/>
      <w:b/>
      <w:bCs/>
      <w:sz w:val="20"/>
      <w:szCs w:val="20"/>
      <w:lang w:val="ru-RU" w:bidi="ar-SA"/>
    </w:rPr>
  </w:style>
  <w:style w:type="paragraph" w:styleId="aff1">
    <w:name w:val="annotation subject"/>
    <w:basedOn w:val="aff"/>
    <w:next w:val="aff"/>
    <w:link w:val="aff0"/>
    <w:uiPriority w:val="99"/>
    <w:semiHidden/>
    <w:unhideWhenUsed/>
    <w:rsid w:val="005372DF"/>
    <w:rPr>
      <w:b/>
      <w:bCs/>
    </w:rPr>
  </w:style>
  <w:style w:type="paragraph" w:styleId="aff2">
    <w:name w:val="footnote text"/>
    <w:basedOn w:val="a"/>
    <w:link w:val="aff3"/>
    <w:unhideWhenUsed/>
    <w:rsid w:val="005372DF"/>
    <w:pPr>
      <w:spacing w:line="240" w:lineRule="auto"/>
    </w:pPr>
    <w:rPr>
      <w:sz w:val="20"/>
      <w:szCs w:val="20"/>
      <w:lang w:val="ru-RU" w:eastAsia="ru-RU" w:bidi="ar-SA"/>
    </w:rPr>
  </w:style>
  <w:style w:type="character" w:customStyle="1" w:styleId="aff3">
    <w:name w:val="Текст сноски Знак"/>
    <w:link w:val="aff2"/>
    <w:rsid w:val="005372DF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23">
    <w:name w:val="toc 2"/>
    <w:basedOn w:val="a"/>
    <w:next w:val="a"/>
    <w:autoRedefine/>
    <w:uiPriority w:val="39"/>
    <w:unhideWhenUsed/>
    <w:rsid w:val="00BA4042"/>
    <w:pPr>
      <w:tabs>
        <w:tab w:val="right" w:leader="dot" w:pos="9356"/>
      </w:tabs>
      <w:spacing w:before="120" w:line="240" w:lineRule="auto"/>
      <w:ind w:left="1050" w:right="849"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65"/>
    <w:pPr>
      <w:spacing w:line="276" w:lineRule="auto"/>
      <w:ind w:firstLine="709"/>
      <w:jc w:val="both"/>
    </w:pPr>
    <w:rPr>
      <w:rFonts w:ascii="Times New Roman" w:hAnsi="Times New Roman"/>
      <w:sz w:val="28"/>
      <w:szCs w:val="28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B151C"/>
    <w:pPr>
      <w:keepNext/>
      <w:keepLines/>
      <w:spacing w:after="360"/>
      <w:ind w:firstLine="0"/>
      <w:jc w:val="center"/>
      <w:outlineLvl w:val="0"/>
    </w:pPr>
    <w:rPr>
      <w:b/>
      <w:bCs/>
      <w:smallCaps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151C"/>
    <w:pPr>
      <w:keepNext/>
      <w:keepLines/>
      <w:spacing w:before="480" w:after="240" w:line="240" w:lineRule="auto"/>
      <w:ind w:firstLine="0"/>
      <w:jc w:val="center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098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098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098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098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098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098C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098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B151C"/>
    <w:rPr>
      <w:rFonts w:ascii="Times New Roman" w:hAnsi="Times New Roman"/>
      <w:b/>
      <w:bCs/>
      <w:smallCaps/>
      <w:sz w:val="28"/>
      <w:szCs w:val="28"/>
      <w:lang w:eastAsia="en-US" w:bidi="en-US"/>
    </w:rPr>
  </w:style>
  <w:style w:type="character" w:customStyle="1" w:styleId="20">
    <w:name w:val="Заголовок 2 Знак"/>
    <w:link w:val="2"/>
    <w:uiPriority w:val="9"/>
    <w:rsid w:val="00CB151C"/>
    <w:rPr>
      <w:rFonts w:ascii="Times New Roman" w:hAnsi="Times New Roman"/>
      <w:b/>
      <w:bCs/>
      <w:sz w:val="28"/>
      <w:szCs w:val="28"/>
      <w:lang w:eastAsia="en-US" w:bidi="en-US"/>
    </w:rPr>
  </w:style>
  <w:style w:type="character" w:customStyle="1" w:styleId="30">
    <w:name w:val="Заголовок 3 Знак"/>
    <w:link w:val="3"/>
    <w:uiPriority w:val="9"/>
    <w:rsid w:val="00AF098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AF098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AF098C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AF098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AF098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AF098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AF098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34"/>
    <w:qFormat/>
    <w:rsid w:val="00AF098C"/>
    <w:pPr>
      <w:ind w:left="720"/>
      <w:contextualSpacing/>
    </w:pPr>
  </w:style>
  <w:style w:type="character" w:styleId="a4">
    <w:name w:val="Strong"/>
    <w:uiPriority w:val="22"/>
    <w:qFormat/>
    <w:rsid w:val="00AF098C"/>
    <w:rPr>
      <w:b/>
      <w:bCs/>
    </w:rPr>
  </w:style>
  <w:style w:type="paragraph" w:styleId="a5">
    <w:name w:val="caption"/>
    <w:basedOn w:val="a"/>
    <w:next w:val="a"/>
    <w:uiPriority w:val="35"/>
    <w:unhideWhenUsed/>
    <w:qFormat/>
    <w:rsid w:val="00AF098C"/>
    <w:pPr>
      <w:spacing w:line="240" w:lineRule="auto"/>
    </w:pPr>
    <w:rPr>
      <w:b/>
      <w:bCs/>
      <w:color w:val="4F81BD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AF098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link w:val="a6"/>
    <w:uiPriority w:val="10"/>
    <w:rsid w:val="00AF098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AF098C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link w:val="a8"/>
    <w:uiPriority w:val="11"/>
    <w:rsid w:val="00AF098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a">
    <w:name w:val="Emphasis"/>
    <w:uiPriority w:val="20"/>
    <w:qFormat/>
    <w:rsid w:val="00AF098C"/>
    <w:rPr>
      <w:i/>
      <w:iCs/>
    </w:rPr>
  </w:style>
  <w:style w:type="paragraph" w:styleId="ab">
    <w:name w:val="No Spacing"/>
    <w:uiPriority w:val="1"/>
    <w:qFormat/>
    <w:rsid w:val="00AF098C"/>
    <w:rPr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F098C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F098C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AF098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AF098C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AF098C"/>
    <w:rPr>
      <w:i/>
      <w:iCs/>
      <w:color w:val="808080"/>
    </w:rPr>
  </w:style>
  <w:style w:type="character" w:styleId="af">
    <w:name w:val="Intense Emphasis"/>
    <w:uiPriority w:val="21"/>
    <w:qFormat/>
    <w:rsid w:val="00AF098C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AF098C"/>
    <w:rPr>
      <w:smallCaps/>
      <w:color w:val="C0504D"/>
      <w:u w:val="single"/>
    </w:rPr>
  </w:style>
  <w:style w:type="character" w:styleId="af1">
    <w:name w:val="Intense Reference"/>
    <w:uiPriority w:val="32"/>
    <w:qFormat/>
    <w:rsid w:val="00AF098C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AF098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AF098C"/>
    <w:pPr>
      <w:outlineLvl w:val="9"/>
    </w:pPr>
  </w:style>
  <w:style w:type="paragraph" w:customStyle="1" w:styleId="Default">
    <w:name w:val="Default"/>
    <w:rsid w:val="001922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4">
    <w:name w:val="Hyperlink"/>
    <w:uiPriority w:val="99"/>
    <w:unhideWhenUsed/>
    <w:rsid w:val="0003236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03236C"/>
    <w:rPr>
      <w:color w:val="800080"/>
      <w:u w:val="single"/>
    </w:rPr>
  </w:style>
  <w:style w:type="paragraph" w:styleId="af6">
    <w:name w:val="Document Map"/>
    <w:basedOn w:val="a"/>
    <w:link w:val="af7"/>
    <w:uiPriority w:val="99"/>
    <w:semiHidden/>
    <w:unhideWhenUsed/>
    <w:rsid w:val="00C27D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rsid w:val="00C27DC6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BA4042"/>
    <w:pPr>
      <w:tabs>
        <w:tab w:val="right" w:leader="dot" w:pos="9356"/>
      </w:tabs>
      <w:spacing w:before="240" w:after="100" w:line="240" w:lineRule="auto"/>
      <w:ind w:right="849" w:firstLine="0"/>
    </w:pPr>
  </w:style>
  <w:style w:type="paragraph" w:styleId="af8">
    <w:name w:val="header"/>
    <w:basedOn w:val="a"/>
    <w:link w:val="af9"/>
    <w:uiPriority w:val="99"/>
    <w:unhideWhenUsed/>
    <w:rsid w:val="005372DF"/>
    <w:pPr>
      <w:tabs>
        <w:tab w:val="center" w:pos="4677"/>
        <w:tab w:val="right" w:pos="9355"/>
      </w:tabs>
      <w:spacing w:line="240" w:lineRule="auto"/>
    </w:pPr>
    <w:rPr>
      <w:rFonts w:eastAsia="Calibri"/>
      <w:lang w:val="ru-RU" w:bidi="ar-SA"/>
    </w:rPr>
  </w:style>
  <w:style w:type="character" w:customStyle="1" w:styleId="af9">
    <w:name w:val="Верхний колонтитул Знак"/>
    <w:link w:val="af8"/>
    <w:uiPriority w:val="99"/>
    <w:rsid w:val="005372DF"/>
    <w:rPr>
      <w:rFonts w:eastAsia="Calibri"/>
      <w:lang w:val="ru-RU" w:bidi="ar-SA"/>
    </w:rPr>
  </w:style>
  <w:style w:type="paragraph" w:styleId="afa">
    <w:name w:val="footer"/>
    <w:basedOn w:val="a"/>
    <w:link w:val="afb"/>
    <w:unhideWhenUsed/>
    <w:rsid w:val="005372DF"/>
    <w:pPr>
      <w:tabs>
        <w:tab w:val="center" w:pos="4677"/>
        <w:tab w:val="right" w:pos="9355"/>
      </w:tabs>
      <w:spacing w:line="240" w:lineRule="auto"/>
    </w:pPr>
    <w:rPr>
      <w:rFonts w:eastAsia="Calibri"/>
      <w:lang w:val="ru-RU" w:bidi="ar-SA"/>
    </w:rPr>
  </w:style>
  <w:style w:type="character" w:customStyle="1" w:styleId="afb">
    <w:name w:val="Нижний колонтитул Знак"/>
    <w:link w:val="afa"/>
    <w:rsid w:val="005372DF"/>
    <w:rPr>
      <w:rFonts w:eastAsia="Calibri"/>
      <w:lang w:val="ru-RU" w:bidi="ar-SA"/>
    </w:rPr>
  </w:style>
  <w:style w:type="paragraph" w:styleId="afc">
    <w:name w:val="Balloon Text"/>
    <w:basedOn w:val="a"/>
    <w:link w:val="afd"/>
    <w:uiPriority w:val="99"/>
    <w:semiHidden/>
    <w:unhideWhenUsed/>
    <w:rsid w:val="005372DF"/>
    <w:pPr>
      <w:spacing w:line="240" w:lineRule="auto"/>
    </w:pPr>
    <w:rPr>
      <w:rFonts w:ascii="Tahoma" w:eastAsia="Calibri" w:hAnsi="Tahoma" w:cs="Tahoma"/>
      <w:sz w:val="16"/>
      <w:szCs w:val="16"/>
      <w:lang w:val="ru-RU" w:bidi="ar-SA"/>
    </w:rPr>
  </w:style>
  <w:style w:type="character" w:customStyle="1" w:styleId="afd">
    <w:name w:val="Текст выноски Знак"/>
    <w:link w:val="afc"/>
    <w:uiPriority w:val="99"/>
    <w:semiHidden/>
    <w:rsid w:val="005372DF"/>
    <w:rPr>
      <w:rFonts w:ascii="Tahoma" w:eastAsia="Calibri" w:hAnsi="Tahoma" w:cs="Tahoma"/>
      <w:sz w:val="16"/>
      <w:szCs w:val="16"/>
      <w:lang w:val="ru-RU" w:bidi="ar-SA"/>
    </w:rPr>
  </w:style>
  <w:style w:type="character" w:customStyle="1" w:styleId="afe">
    <w:name w:val="Текст примечания Знак"/>
    <w:link w:val="aff"/>
    <w:uiPriority w:val="99"/>
    <w:semiHidden/>
    <w:rsid w:val="005372DF"/>
    <w:rPr>
      <w:rFonts w:eastAsia="Calibri"/>
      <w:sz w:val="20"/>
      <w:szCs w:val="20"/>
      <w:lang w:val="ru-RU" w:bidi="ar-SA"/>
    </w:rPr>
  </w:style>
  <w:style w:type="paragraph" w:styleId="aff">
    <w:name w:val="annotation text"/>
    <w:basedOn w:val="a"/>
    <w:link w:val="afe"/>
    <w:uiPriority w:val="99"/>
    <w:semiHidden/>
    <w:unhideWhenUsed/>
    <w:rsid w:val="005372DF"/>
    <w:pPr>
      <w:spacing w:line="240" w:lineRule="auto"/>
    </w:pPr>
    <w:rPr>
      <w:rFonts w:eastAsia="Calibri"/>
      <w:sz w:val="20"/>
      <w:szCs w:val="20"/>
      <w:lang w:val="ru-RU" w:bidi="ar-SA"/>
    </w:rPr>
  </w:style>
  <w:style w:type="character" w:customStyle="1" w:styleId="aff0">
    <w:name w:val="Тема примечания Знак"/>
    <w:link w:val="aff1"/>
    <w:uiPriority w:val="99"/>
    <w:semiHidden/>
    <w:rsid w:val="005372DF"/>
    <w:rPr>
      <w:rFonts w:eastAsia="Calibri"/>
      <w:b/>
      <w:bCs/>
      <w:sz w:val="20"/>
      <w:szCs w:val="20"/>
      <w:lang w:val="ru-RU" w:bidi="ar-SA"/>
    </w:rPr>
  </w:style>
  <w:style w:type="paragraph" w:styleId="aff1">
    <w:name w:val="annotation subject"/>
    <w:basedOn w:val="aff"/>
    <w:next w:val="aff"/>
    <w:link w:val="aff0"/>
    <w:uiPriority w:val="99"/>
    <w:semiHidden/>
    <w:unhideWhenUsed/>
    <w:rsid w:val="005372DF"/>
    <w:rPr>
      <w:b/>
      <w:bCs/>
    </w:rPr>
  </w:style>
  <w:style w:type="paragraph" w:styleId="aff2">
    <w:name w:val="footnote text"/>
    <w:basedOn w:val="a"/>
    <w:link w:val="aff3"/>
    <w:unhideWhenUsed/>
    <w:rsid w:val="005372DF"/>
    <w:pPr>
      <w:spacing w:line="240" w:lineRule="auto"/>
    </w:pPr>
    <w:rPr>
      <w:sz w:val="20"/>
      <w:szCs w:val="20"/>
      <w:lang w:val="ru-RU" w:eastAsia="ru-RU" w:bidi="ar-SA"/>
    </w:rPr>
  </w:style>
  <w:style w:type="character" w:customStyle="1" w:styleId="aff3">
    <w:name w:val="Текст сноски Знак"/>
    <w:link w:val="aff2"/>
    <w:rsid w:val="005372DF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23">
    <w:name w:val="toc 2"/>
    <w:basedOn w:val="a"/>
    <w:next w:val="a"/>
    <w:autoRedefine/>
    <w:uiPriority w:val="39"/>
    <w:unhideWhenUsed/>
    <w:rsid w:val="00BA4042"/>
    <w:pPr>
      <w:tabs>
        <w:tab w:val="right" w:leader="dot" w:pos="9356"/>
      </w:tabs>
      <w:spacing w:before="120" w:line="240" w:lineRule="auto"/>
      <w:ind w:left="1050" w:right="849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B006E-10E6-4491-B94B-55BD8B6C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6090</Words>
  <Characters>34713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40722</CharactersWithSpaces>
  <SharedDoc>false</SharedDoc>
  <HLinks>
    <vt:vector size="78" baseType="variant"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_Toc465159706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_Toc465159705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_Toc465159704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_Toc465159703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_Toc465159702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_Toc465159701</vt:lpwstr>
      </vt:variant>
      <vt:variant>
        <vt:i4>1638451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_Toc465159700</vt:lpwstr>
      </vt:variant>
      <vt:variant>
        <vt:i4>1048626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_Toc465159699</vt:lpwstr>
      </vt:variant>
      <vt:variant>
        <vt:i4>1048626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_Toc465159698</vt:lpwstr>
      </vt:variant>
      <vt:variant>
        <vt:i4>1048626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_Toc465159697</vt:lpwstr>
      </vt:variant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_Toc465159696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_Toc465159695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_Toc465159694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vasilevskaya</dc:creator>
  <cp:lastModifiedBy>user</cp:lastModifiedBy>
  <cp:revision>2</cp:revision>
  <cp:lastPrinted>2016-10-28T07:54:00Z</cp:lastPrinted>
  <dcterms:created xsi:type="dcterms:W3CDTF">2016-11-16T07:12:00Z</dcterms:created>
  <dcterms:modified xsi:type="dcterms:W3CDTF">2016-11-16T07:12:00Z</dcterms:modified>
</cp:coreProperties>
</file>