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CE" w:rsidRDefault="004B50CE" w:rsidP="004B50CE">
      <w:pPr>
        <w:jc w:val="center"/>
        <w:rPr>
          <w:rFonts w:ascii="Times New Roman Tj" w:hAnsi="Times New Roman Tj"/>
        </w:rPr>
      </w:pPr>
      <w:bookmarkStart w:id="0" w:name="_GoBack"/>
      <w:bookmarkEnd w:id="0"/>
    </w:p>
    <w:p w:rsidR="00F15E72" w:rsidRDefault="00F15E72" w:rsidP="004B50CE">
      <w:pPr>
        <w:jc w:val="center"/>
        <w:rPr>
          <w:rFonts w:ascii="Times New Roman Tj" w:hAnsi="Times New Roman Tj"/>
        </w:rPr>
      </w:pPr>
    </w:p>
    <w:p w:rsidR="00F15E72" w:rsidRPr="002A310A" w:rsidRDefault="00F15E72" w:rsidP="004B50CE">
      <w:pPr>
        <w:jc w:val="center"/>
        <w:rPr>
          <w:rFonts w:ascii="Times New Roman Tj" w:hAnsi="Times New Roman Tj"/>
        </w:rPr>
      </w:pPr>
    </w:p>
    <w:p w:rsidR="004B50CE" w:rsidRPr="002A310A" w:rsidRDefault="004B50CE" w:rsidP="004B50CE">
      <w:pPr>
        <w:spacing w:after="0" w:line="240" w:lineRule="auto"/>
        <w:jc w:val="center"/>
        <w:rPr>
          <w:rFonts w:ascii="Times New Roman Tj" w:hAnsi="Times New Roman Tj"/>
          <w:b/>
          <w:lang w:val="kk-KZ"/>
        </w:rPr>
      </w:pPr>
      <w:r w:rsidRPr="002A310A">
        <w:rPr>
          <w:rFonts w:ascii="Times New Roman Tj" w:hAnsi="Times New Roman Tj"/>
          <w:b/>
          <w:lang w:val="kk-KZ"/>
        </w:rPr>
        <w:t>КООРДИНАЦИОННЫЙ СОВЕТ ПО БУХГАЛТЕРСКОМУ УЧЕТУ</w:t>
      </w:r>
    </w:p>
    <w:p w:rsidR="004B50CE" w:rsidRPr="002A310A" w:rsidRDefault="004B50CE" w:rsidP="004B50CE">
      <w:pPr>
        <w:spacing w:after="0" w:line="240" w:lineRule="auto"/>
        <w:jc w:val="center"/>
        <w:rPr>
          <w:rFonts w:ascii="Times New Roman Tj" w:hAnsi="Times New Roman Tj"/>
          <w:i/>
          <w:lang w:val="kk-KZ"/>
        </w:rPr>
      </w:pPr>
      <w:r w:rsidRPr="002A310A">
        <w:rPr>
          <w:rFonts w:ascii="Times New Roman Tj" w:hAnsi="Times New Roman Tj"/>
          <w:b/>
          <w:lang w:val="kk-KZ"/>
        </w:rPr>
        <w:t>ГОСУДАРСТВ – УЧАСТНИКОВ СНГ</w:t>
      </w:r>
    </w:p>
    <w:p w:rsidR="004B50CE" w:rsidRPr="002A310A" w:rsidRDefault="004B50CE" w:rsidP="004B50CE">
      <w:pPr>
        <w:spacing w:after="0" w:line="240" w:lineRule="auto"/>
        <w:ind w:left="4962"/>
        <w:jc w:val="both"/>
        <w:rPr>
          <w:rFonts w:ascii="Times New Roman Tj" w:hAnsi="Times New Roman Tj"/>
          <w:b/>
          <w:i/>
          <w:sz w:val="24"/>
          <w:szCs w:val="24"/>
          <w:lang w:val="kk-KZ"/>
        </w:rPr>
      </w:pPr>
    </w:p>
    <w:p w:rsidR="004B50CE" w:rsidRPr="002A310A" w:rsidRDefault="004B50CE" w:rsidP="004B50CE">
      <w:pPr>
        <w:spacing w:after="0" w:line="240" w:lineRule="auto"/>
        <w:ind w:left="4962"/>
        <w:jc w:val="both"/>
        <w:rPr>
          <w:rFonts w:ascii="Times New Roman Tj" w:hAnsi="Times New Roman Tj"/>
          <w:b/>
          <w:i/>
          <w:sz w:val="24"/>
          <w:szCs w:val="24"/>
        </w:rPr>
      </w:pPr>
    </w:p>
    <w:p w:rsidR="004B50CE" w:rsidRPr="002A310A" w:rsidRDefault="004B50CE" w:rsidP="004B50CE">
      <w:pPr>
        <w:spacing w:after="0" w:line="240" w:lineRule="auto"/>
        <w:ind w:left="4962"/>
        <w:jc w:val="both"/>
        <w:rPr>
          <w:rFonts w:ascii="Times New Roman Tj" w:hAnsi="Times New Roman Tj"/>
          <w:b/>
          <w:i/>
          <w:sz w:val="24"/>
          <w:szCs w:val="24"/>
        </w:rPr>
      </w:pPr>
    </w:p>
    <w:p w:rsidR="004B50CE" w:rsidRPr="002A310A" w:rsidRDefault="004B50CE" w:rsidP="004B50CE">
      <w:pPr>
        <w:spacing w:after="0" w:line="240" w:lineRule="auto"/>
        <w:ind w:left="4962"/>
        <w:jc w:val="both"/>
        <w:rPr>
          <w:rFonts w:ascii="Times New Roman Tj" w:hAnsi="Times New Roman Tj"/>
          <w:b/>
          <w:i/>
          <w:sz w:val="24"/>
          <w:szCs w:val="24"/>
        </w:rPr>
      </w:pPr>
    </w:p>
    <w:p w:rsidR="004B50CE" w:rsidRPr="002A310A" w:rsidRDefault="004B50CE" w:rsidP="004B50CE">
      <w:pPr>
        <w:spacing w:after="0" w:line="240" w:lineRule="auto"/>
        <w:ind w:left="4962"/>
        <w:jc w:val="both"/>
        <w:rPr>
          <w:rFonts w:ascii="Times New Roman Tj" w:hAnsi="Times New Roman Tj"/>
          <w:b/>
          <w:i/>
          <w:sz w:val="24"/>
          <w:szCs w:val="24"/>
        </w:rPr>
      </w:pPr>
    </w:p>
    <w:p w:rsidR="004B50CE" w:rsidRPr="002A310A" w:rsidRDefault="004B50CE" w:rsidP="004B50CE">
      <w:pPr>
        <w:spacing w:after="0" w:line="240" w:lineRule="auto"/>
        <w:ind w:left="4962"/>
        <w:jc w:val="both"/>
        <w:rPr>
          <w:rFonts w:ascii="Times New Roman Tj" w:hAnsi="Times New Roman Tj"/>
          <w:b/>
          <w:i/>
          <w:sz w:val="24"/>
          <w:szCs w:val="24"/>
        </w:rPr>
      </w:pPr>
    </w:p>
    <w:p w:rsidR="004B50CE" w:rsidRPr="002A310A" w:rsidRDefault="004B50CE" w:rsidP="004B50CE">
      <w:pPr>
        <w:spacing w:after="0" w:line="240" w:lineRule="auto"/>
        <w:ind w:left="4962"/>
        <w:jc w:val="both"/>
        <w:rPr>
          <w:rFonts w:ascii="Times New Roman Tj" w:hAnsi="Times New Roman Tj"/>
          <w:b/>
          <w:i/>
          <w:sz w:val="24"/>
          <w:szCs w:val="24"/>
        </w:rPr>
      </w:pPr>
    </w:p>
    <w:p w:rsidR="004B50CE" w:rsidRDefault="004B50CE" w:rsidP="004B50CE">
      <w:pPr>
        <w:spacing w:after="0" w:line="240" w:lineRule="auto"/>
        <w:ind w:left="4962"/>
        <w:jc w:val="both"/>
        <w:rPr>
          <w:rFonts w:ascii="Times New Roman Tj" w:hAnsi="Times New Roman Tj"/>
          <w:b/>
          <w:i/>
          <w:sz w:val="24"/>
          <w:szCs w:val="24"/>
        </w:rPr>
      </w:pPr>
    </w:p>
    <w:p w:rsidR="004B50CE" w:rsidRDefault="004B50CE" w:rsidP="004B50CE">
      <w:pPr>
        <w:spacing w:after="0" w:line="240" w:lineRule="auto"/>
        <w:ind w:left="4962"/>
        <w:jc w:val="both"/>
        <w:rPr>
          <w:rFonts w:ascii="Times New Roman Tj" w:hAnsi="Times New Roman Tj"/>
          <w:b/>
          <w:i/>
          <w:sz w:val="24"/>
          <w:szCs w:val="24"/>
        </w:rPr>
      </w:pPr>
    </w:p>
    <w:p w:rsidR="004B50CE" w:rsidRDefault="004B50CE" w:rsidP="004B50CE">
      <w:pPr>
        <w:spacing w:after="0" w:line="240" w:lineRule="auto"/>
        <w:ind w:left="4962"/>
        <w:jc w:val="both"/>
        <w:rPr>
          <w:rFonts w:ascii="Times New Roman Tj" w:hAnsi="Times New Roman Tj"/>
          <w:b/>
          <w:i/>
          <w:sz w:val="24"/>
          <w:szCs w:val="24"/>
        </w:rPr>
      </w:pPr>
    </w:p>
    <w:p w:rsidR="004B50CE" w:rsidRDefault="004B50CE" w:rsidP="004B50CE">
      <w:pPr>
        <w:spacing w:after="0" w:line="240" w:lineRule="auto"/>
        <w:ind w:left="4962"/>
        <w:jc w:val="both"/>
        <w:rPr>
          <w:rFonts w:ascii="Times New Roman Tj" w:hAnsi="Times New Roman Tj"/>
          <w:b/>
          <w:i/>
          <w:sz w:val="24"/>
          <w:szCs w:val="24"/>
        </w:rPr>
      </w:pPr>
    </w:p>
    <w:p w:rsidR="004B50CE" w:rsidRDefault="004B50CE" w:rsidP="004B50CE">
      <w:pPr>
        <w:spacing w:after="0" w:line="240" w:lineRule="auto"/>
        <w:ind w:left="4962"/>
        <w:jc w:val="both"/>
        <w:rPr>
          <w:rFonts w:ascii="Times New Roman Tj" w:hAnsi="Times New Roman Tj"/>
          <w:b/>
          <w:i/>
          <w:sz w:val="24"/>
          <w:szCs w:val="24"/>
        </w:rPr>
      </w:pPr>
    </w:p>
    <w:p w:rsidR="004B50CE" w:rsidRPr="002A310A" w:rsidRDefault="004B50CE" w:rsidP="004B50CE">
      <w:pPr>
        <w:spacing w:after="0" w:line="240" w:lineRule="auto"/>
        <w:ind w:left="4962"/>
        <w:jc w:val="both"/>
        <w:rPr>
          <w:rFonts w:ascii="Times New Roman Tj" w:hAnsi="Times New Roman Tj"/>
          <w:b/>
          <w:i/>
          <w:sz w:val="24"/>
          <w:szCs w:val="24"/>
        </w:rPr>
      </w:pPr>
    </w:p>
    <w:p w:rsidR="004B50CE" w:rsidRPr="002A310A" w:rsidRDefault="004B50CE" w:rsidP="004B50CE">
      <w:pPr>
        <w:spacing w:after="0" w:line="240" w:lineRule="auto"/>
        <w:ind w:left="4962"/>
        <w:jc w:val="both"/>
        <w:rPr>
          <w:rFonts w:ascii="Times New Roman Tj" w:hAnsi="Times New Roman Tj"/>
          <w:b/>
          <w:i/>
          <w:sz w:val="24"/>
          <w:szCs w:val="24"/>
        </w:rPr>
      </w:pPr>
    </w:p>
    <w:p w:rsidR="004B50CE" w:rsidRPr="002A310A" w:rsidRDefault="004B50CE" w:rsidP="004B50CE">
      <w:pPr>
        <w:spacing w:after="0" w:line="240" w:lineRule="auto"/>
        <w:ind w:left="4962"/>
        <w:jc w:val="both"/>
        <w:rPr>
          <w:rFonts w:ascii="Times New Roman Tj" w:hAnsi="Times New Roman Tj"/>
          <w:b/>
          <w:i/>
          <w:sz w:val="24"/>
          <w:szCs w:val="24"/>
        </w:rPr>
      </w:pPr>
    </w:p>
    <w:p w:rsidR="004B50CE" w:rsidRPr="002A310A" w:rsidRDefault="004B50CE" w:rsidP="004B50CE">
      <w:pPr>
        <w:spacing w:after="0" w:line="240" w:lineRule="auto"/>
        <w:ind w:left="4962"/>
        <w:jc w:val="both"/>
        <w:rPr>
          <w:rFonts w:ascii="Times New Roman Tj" w:hAnsi="Times New Roman Tj"/>
          <w:b/>
          <w:i/>
          <w:sz w:val="24"/>
          <w:szCs w:val="24"/>
        </w:rPr>
      </w:pPr>
    </w:p>
    <w:p w:rsidR="004B50CE" w:rsidRPr="002A310A" w:rsidRDefault="004B50CE" w:rsidP="004B50CE">
      <w:pPr>
        <w:spacing w:after="0" w:line="240" w:lineRule="auto"/>
        <w:ind w:left="4962"/>
        <w:jc w:val="both"/>
        <w:rPr>
          <w:rFonts w:ascii="Times New Roman Tj" w:hAnsi="Times New Roman Tj"/>
          <w:b/>
          <w:i/>
          <w:sz w:val="24"/>
          <w:szCs w:val="24"/>
        </w:rPr>
      </w:pPr>
    </w:p>
    <w:p w:rsidR="004B50CE" w:rsidRPr="002A310A" w:rsidRDefault="004B50CE" w:rsidP="004B50CE">
      <w:pPr>
        <w:spacing w:after="0" w:line="240" w:lineRule="auto"/>
        <w:ind w:left="4962"/>
        <w:jc w:val="both"/>
        <w:rPr>
          <w:rFonts w:ascii="Times New Roman Tj" w:hAnsi="Times New Roman Tj"/>
          <w:b/>
          <w:i/>
          <w:sz w:val="24"/>
          <w:szCs w:val="24"/>
        </w:rPr>
      </w:pPr>
    </w:p>
    <w:p w:rsidR="004B50CE" w:rsidRPr="002A310A" w:rsidRDefault="004B50CE" w:rsidP="004B50CE">
      <w:pPr>
        <w:spacing w:after="0" w:line="240" w:lineRule="auto"/>
        <w:ind w:left="4962"/>
        <w:jc w:val="both"/>
        <w:rPr>
          <w:rFonts w:ascii="Times New Roman Tj" w:hAnsi="Times New Roman Tj"/>
          <w:b/>
          <w:i/>
          <w:sz w:val="24"/>
          <w:szCs w:val="24"/>
        </w:rPr>
      </w:pPr>
    </w:p>
    <w:p w:rsidR="004B50CE" w:rsidRPr="002A310A" w:rsidRDefault="004B50CE" w:rsidP="004B50CE">
      <w:pPr>
        <w:spacing w:after="0" w:line="240" w:lineRule="auto"/>
        <w:jc w:val="center"/>
        <w:rPr>
          <w:rFonts w:ascii="Times New Roman Tj" w:hAnsi="Times New Roman Tj"/>
          <w:b/>
          <w:sz w:val="32"/>
          <w:szCs w:val="32"/>
        </w:rPr>
      </w:pPr>
      <w:r w:rsidRPr="002A310A">
        <w:rPr>
          <w:rFonts w:ascii="Times New Roman Tj" w:hAnsi="Times New Roman Tj"/>
          <w:b/>
          <w:sz w:val="32"/>
          <w:szCs w:val="32"/>
        </w:rPr>
        <w:t>ИНФОРМАЦИЯ</w:t>
      </w:r>
    </w:p>
    <w:p w:rsidR="004B50CE" w:rsidRPr="002A310A" w:rsidRDefault="004B50CE" w:rsidP="004B50CE">
      <w:pPr>
        <w:spacing w:after="0" w:line="240" w:lineRule="auto"/>
        <w:jc w:val="center"/>
        <w:rPr>
          <w:rFonts w:ascii="Times New Roman Tj" w:hAnsi="Times New Roman Tj"/>
          <w:b/>
          <w:sz w:val="32"/>
          <w:szCs w:val="32"/>
        </w:rPr>
      </w:pPr>
    </w:p>
    <w:p w:rsidR="004B50CE" w:rsidRPr="002A310A" w:rsidRDefault="004B50CE" w:rsidP="004B50CE">
      <w:pPr>
        <w:spacing w:after="0" w:line="240" w:lineRule="auto"/>
        <w:jc w:val="center"/>
        <w:rPr>
          <w:rFonts w:ascii="Times New Roman Tj" w:hAnsi="Times New Roman Tj"/>
          <w:b/>
          <w:sz w:val="32"/>
          <w:szCs w:val="32"/>
        </w:rPr>
      </w:pPr>
      <w:r w:rsidRPr="002A310A">
        <w:rPr>
          <w:rFonts w:ascii="Times New Roman Tj" w:hAnsi="Times New Roman Tj"/>
          <w:b/>
          <w:sz w:val="32"/>
          <w:szCs w:val="32"/>
        </w:rPr>
        <w:t>О ходе совершенствования национальных систем бухгалтерского учета и отчетности, в том числе опыте применения МСФО по состоянию на 1 января 2022 года</w:t>
      </w:r>
    </w:p>
    <w:p w:rsidR="004B50CE" w:rsidRDefault="004B50CE" w:rsidP="004B50CE">
      <w:pPr>
        <w:spacing w:after="0" w:line="240" w:lineRule="auto"/>
        <w:jc w:val="center"/>
        <w:rPr>
          <w:rFonts w:ascii="Times New Roman Tj" w:hAnsi="Times New Roman Tj"/>
          <w:sz w:val="24"/>
          <w:szCs w:val="24"/>
        </w:rPr>
      </w:pPr>
    </w:p>
    <w:p w:rsidR="004B50CE" w:rsidRPr="004B50CE" w:rsidRDefault="004B50CE" w:rsidP="004B50CE">
      <w:pPr>
        <w:rPr>
          <w:rFonts w:ascii="Times New Roman Tj" w:hAnsi="Times New Roman Tj"/>
          <w:sz w:val="24"/>
          <w:szCs w:val="24"/>
        </w:rPr>
      </w:pPr>
    </w:p>
    <w:p w:rsidR="004B50CE" w:rsidRPr="004B50CE" w:rsidRDefault="004B50CE" w:rsidP="004B50CE">
      <w:pPr>
        <w:rPr>
          <w:rFonts w:ascii="Times New Roman Tj" w:hAnsi="Times New Roman Tj"/>
          <w:sz w:val="24"/>
          <w:szCs w:val="24"/>
        </w:rPr>
      </w:pPr>
    </w:p>
    <w:p w:rsidR="004B50CE" w:rsidRPr="004B50CE" w:rsidRDefault="004B50CE" w:rsidP="004B50CE">
      <w:pPr>
        <w:rPr>
          <w:rFonts w:ascii="Times New Roman Tj" w:hAnsi="Times New Roman Tj"/>
          <w:sz w:val="24"/>
          <w:szCs w:val="24"/>
        </w:rPr>
      </w:pPr>
    </w:p>
    <w:p w:rsidR="004B50CE" w:rsidRPr="004B50CE" w:rsidRDefault="004B50CE" w:rsidP="004B50CE">
      <w:pPr>
        <w:rPr>
          <w:rFonts w:ascii="Times New Roman Tj" w:hAnsi="Times New Roman Tj"/>
          <w:sz w:val="24"/>
          <w:szCs w:val="24"/>
        </w:rPr>
      </w:pPr>
    </w:p>
    <w:p w:rsidR="004B50CE" w:rsidRPr="004B50CE" w:rsidRDefault="004B50CE" w:rsidP="004B50CE">
      <w:pPr>
        <w:rPr>
          <w:rFonts w:ascii="Times New Roman Tj" w:hAnsi="Times New Roman Tj"/>
          <w:sz w:val="24"/>
          <w:szCs w:val="24"/>
        </w:rPr>
      </w:pPr>
    </w:p>
    <w:p w:rsidR="004B50CE" w:rsidRPr="004B50CE" w:rsidRDefault="004B50CE" w:rsidP="004B50CE">
      <w:pPr>
        <w:rPr>
          <w:rFonts w:ascii="Times New Roman Tj" w:hAnsi="Times New Roman Tj"/>
          <w:sz w:val="24"/>
          <w:szCs w:val="24"/>
        </w:rPr>
      </w:pPr>
    </w:p>
    <w:p w:rsidR="004B50CE" w:rsidRDefault="004B50CE" w:rsidP="004B50CE">
      <w:pPr>
        <w:spacing w:after="0" w:line="240" w:lineRule="auto"/>
        <w:jc w:val="center"/>
        <w:rPr>
          <w:rFonts w:ascii="Times New Roman Tj" w:hAnsi="Times New Roman Tj"/>
          <w:sz w:val="24"/>
          <w:szCs w:val="24"/>
        </w:rPr>
      </w:pPr>
    </w:p>
    <w:p w:rsidR="004B50CE" w:rsidRDefault="004B50CE" w:rsidP="004B50CE">
      <w:pPr>
        <w:spacing w:after="0" w:line="240" w:lineRule="auto"/>
        <w:jc w:val="center"/>
        <w:rPr>
          <w:rFonts w:ascii="Times New Roman Tj" w:hAnsi="Times New Roman Tj"/>
          <w:sz w:val="24"/>
          <w:szCs w:val="24"/>
        </w:rPr>
      </w:pPr>
    </w:p>
    <w:p w:rsidR="004B50CE" w:rsidRPr="002A310A" w:rsidRDefault="004B50CE" w:rsidP="004B50CE">
      <w:pPr>
        <w:tabs>
          <w:tab w:val="left" w:pos="3300"/>
        </w:tabs>
        <w:spacing w:after="0" w:line="240" w:lineRule="auto"/>
        <w:rPr>
          <w:rFonts w:ascii="Times New Roman Tj" w:hAnsi="Times New Roman Tj"/>
          <w:i/>
          <w:lang w:val="kk-KZ"/>
        </w:rPr>
      </w:pPr>
      <w:r>
        <w:rPr>
          <w:rFonts w:ascii="Times New Roman Tj" w:hAnsi="Times New Roman Tj"/>
          <w:sz w:val="24"/>
          <w:szCs w:val="24"/>
        </w:rPr>
        <w:tab/>
      </w:r>
      <w:r w:rsidRPr="004B50CE">
        <w:rPr>
          <w:rFonts w:ascii="Times New Roman Tj" w:hAnsi="Times New Roman Tj"/>
          <w:sz w:val="24"/>
          <w:szCs w:val="24"/>
        </w:rPr>
        <w:br w:type="page"/>
      </w:r>
    </w:p>
    <w:p w:rsidR="004B50CE" w:rsidRPr="002A310A" w:rsidRDefault="004B50CE" w:rsidP="004B50CE">
      <w:pPr>
        <w:spacing w:after="0" w:line="240" w:lineRule="auto"/>
        <w:ind w:left="4962"/>
        <w:jc w:val="both"/>
        <w:rPr>
          <w:rFonts w:ascii="Times New Roman Tj" w:hAnsi="Times New Roman Tj"/>
          <w:b/>
          <w:i/>
          <w:sz w:val="24"/>
          <w:szCs w:val="24"/>
          <w:lang w:val="kk-KZ"/>
        </w:rPr>
      </w:pPr>
    </w:p>
    <w:p w:rsidR="004B50CE" w:rsidRPr="002A310A" w:rsidRDefault="004B50CE" w:rsidP="004B50CE">
      <w:pPr>
        <w:spacing w:after="0" w:line="240" w:lineRule="auto"/>
        <w:ind w:left="4962"/>
        <w:jc w:val="both"/>
        <w:rPr>
          <w:rFonts w:ascii="Times New Roman Tj" w:hAnsi="Times New Roman Tj"/>
          <w:b/>
          <w:i/>
          <w:sz w:val="24"/>
          <w:szCs w:val="24"/>
        </w:rPr>
      </w:pPr>
    </w:p>
    <w:p w:rsidR="004B50CE" w:rsidRPr="002A310A" w:rsidRDefault="004B50CE" w:rsidP="004B50CE">
      <w:pPr>
        <w:spacing w:after="0" w:line="240" w:lineRule="auto"/>
        <w:ind w:left="4962"/>
        <w:jc w:val="both"/>
        <w:rPr>
          <w:rFonts w:ascii="Times New Roman Tj" w:hAnsi="Times New Roman Tj"/>
          <w:b/>
          <w:i/>
          <w:sz w:val="24"/>
          <w:szCs w:val="24"/>
        </w:rPr>
      </w:pPr>
    </w:p>
    <w:p w:rsidR="004B50CE" w:rsidRPr="002A310A" w:rsidRDefault="004B50CE" w:rsidP="004B50CE">
      <w:pPr>
        <w:spacing w:line="259" w:lineRule="auto"/>
        <w:rPr>
          <w:rFonts w:ascii="Times New Roman Tj" w:hAnsi="Times New Roman Tj"/>
          <w:sz w:val="24"/>
          <w:szCs w:val="24"/>
        </w:rPr>
      </w:pPr>
    </w:p>
    <w:p w:rsidR="004B50CE" w:rsidRPr="004B50CE" w:rsidRDefault="004B50CE" w:rsidP="004B50CE">
      <w:pPr>
        <w:spacing w:after="0"/>
        <w:jc w:val="center"/>
        <w:outlineLvl w:val="0"/>
        <w:rPr>
          <w:rFonts w:ascii="Times New Roman Tj" w:hAnsi="Times New Roman Tj"/>
          <w:b/>
          <w:sz w:val="24"/>
          <w:szCs w:val="24"/>
        </w:rPr>
      </w:pPr>
      <w:r w:rsidRPr="004B50CE">
        <w:rPr>
          <w:rFonts w:ascii="Times New Roman Tj" w:hAnsi="Times New Roman Tj"/>
          <w:b/>
          <w:sz w:val="24"/>
          <w:szCs w:val="24"/>
        </w:rPr>
        <w:t>Содержание</w:t>
      </w:r>
    </w:p>
    <w:p w:rsidR="004B50CE" w:rsidRPr="004B50CE" w:rsidRDefault="004B50CE" w:rsidP="004B50CE">
      <w:pPr>
        <w:spacing w:after="0" w:line="240" w:lineRule="auto"/>
        <w:jc w:val="both"/>
        <w:outlineLvl w:val="0"/>
        <w:rPr>
          <w:rFonts w:ascii="Times New Roman Tj" w:hAnsi="Times New Roman Tj"/>
          <w:b/>
          <w:sz w:val="24"/>
          <w:szCs w:val="24"/>
        </w:rPr>
      </w:pPr>
    </w:p>
    <w:tbl>
      <w:tblPr>
        <w:tblpPr w:leftFromText="180" w:rightFromText="180" w:vertAnchor="text" w:horzAnchor="page" w:tblpX="1054" w:tblpY="136"/>
        <w:tblW w:w="10064" w:type="dxa"/>
        <w:tblLayout w:type="fixed"/>
        <w:tblLook w:val="04A0" w:firstRow="1" w:lastRow="0" w:firstColumn="1" w:lastColumn="0" w:noHBand="0" w:noVBand="1"/>
      </w:tblPr>
      <w:tblGrid>
        <w:gridCol w:w="9520"/>
        <w:gridCol w:w="544"/>
      </w:tblGrid>
      <w:tr w:rsidR="004B50CE" w:rsidRPr="004B50CE" w:rsidTr="00054656">
        <w:trPr>
          <w:trHeight w:val="344"/>
        </w:trPr>
        <w:tc>
          <w:tcPr>
            <w:tcW w:w="9520" w:type="dxa"/>
          </w:tcPr>
          <w:p w:rsidR="004B50CE" w:rsidRPr="004B50CE" w:rsidRDefault="00691C81" w:rsidP="00691C81">
            <w:pPr>
              <w:spacing w:before="120" w:after="120" w:line="240" w:lineRule="auto"/>
              <w:jc w:val="both"/>
              <w:outlineLvl w:val="0"/>
              <w:rPr>
                <w:rFonts w:ascii="Times New Roman Tj" w:hAnsi="Times New Roman Tj"/>
                <w:b/>
                <w:sz w:val="24"/>
                <w:szCs w:val="24"/>
              </w:rPr>
            </w:pPr>
            <w:r>
              <w:rPr>
                <w:rFonts w:ascii="Times New Roman Tj" w:hAnsi="Times New Roman Tj"/>
                <w:b/>
                <w:sz w:val="24"/>
                <w:szCs w:val="24"/>
              </w:rPr>
              <w:t>Применение МСФО в  национальной экономике ……………………………3</w:t>
            </w:r>
          </w:p>
        </w:tc>
        <w:tc>
          <w:tcPr>
            <w:tcW w:w="544" w:type="dxa"/>
            <w:vAlign w:val="center"/>
          </w:tcPr>
          <w:p w:rsidR="004B50CE" w:rsidRPr="004B50CE" w:rsidRDefault="004B50CE" w:rsidP="00054656">
            <w:pPr>
              <w:spacing w:before="120" w:after="120" w:line="240" w:lineRule="auto"/>
              <w:outlineLvl w:val="0"/>
              <w:rPr>
                <w:rFonts w:ascii="Times New Roman Tj" w:hAnsi="Times New Roman Tj"/>
                <w:b/>
                <w:sz w:val="24"/>
                <w:szCs w:val="24"/>
              </w:rPr>
            </w:pPr>
          </w:p>
        </w:tc>
      </w:tr>
      <w:tr w:rsidR="004B50CE" w:rsidRPr="004B50CE" w:rsidTr="00054656">
        <w:trPr>
          <w:trHeight w:val="344"/>
        </w:trPr>
        <w:tc>
          <w:tcPr>
            <w:tcW w:w="9520" w:type="dxa"/>
          </w:tcPr>
          <w:p w:rsidR="004B50CE" w:rsidRPr="004B50CE" w:rsidRDefault="004B50CE" w:rsidP="00054656">
            <w:pPr>
              <w:spacing w:before="120" w:after="120" w:line="240" w:lineRule="auto"/>
              <w:jc w:val="both"/>
              <w:outlineLvl w:val="0"/>
              <w:rPr>
                <w:rFonts w:ascii="Times New Roman Tj" w:hAnsi="Times New Roman Tj"/>
                <w:b/>
                <w:sz w:val="24"/>
                <w:szCs w:val="24"/>
              </w:rPr>
            </w:pPr>
            <w:r w:rsidRPr="004B50CE">
              <w:rPr>
                <w:rFonts w:ascii="Times New Roman Tj" w:hAnsi="Times New Roman Tj"/>
                <w:b/>
                <w:sz w:val="24"/>
                <w:szCs w:val="24"/>
              </w:rPr>
              <w:t>Национальные стандарты бухгалтерского учета и МСФО………………...</w:t>
            </w:r>
            <w:r w:rsidR="00691C81">
              <w:rPr>
                <w:rFonts w:ascii="Times New Roman Tj" w:hAnsi="Times New Roman Tj"/>
                <w:b/>
                <w:sz w:val="24"/>
                <w:szCs w:val="24"/>
              </w:rPr>
              <w:t>4</w:t>
            </w:r>
          </w:p>
        </w:tc>
        <w:tc>
          <w:tcPr>
            <w:tcW w:w="544" w:type="dxa"/>
            <w:vAlign w:val="center"/>
          </w:tcPr>
          <w:p w:rsidR="004B50CE" w:rsidRPr="004B50CE" w:rsidRDefault="004B50CE" w:rsidP="00054656">
            <w:pPr>
              <w:spacing w:before="120" w:after="120" w:line="240" w:lineRule="auto"/>
              <w:outlineLvl w:val="0"/>
              <w:rPr>
                <w:rFonts w:ascii="Times New Roman Tj" w:hAnsi="Times New Roman Tj"/>
                <w:b/>
                <w:sz w:val="24"/>
                <w:szCs w:val="24"/>
              </w:rPr>
            </w:pPr>
          </w:p>
        </w:tc>
      </w:tr>
      <w:tr w:rsidR="004B50CE" w:rsidRPr="004B50CE" w:rsidTr="00054656">
        <w:trPr>
          <w:trHeight w:val="344"/>
        </w:trPr>
        <w:tc>
          <w:tcPr>
            <w:tcW w:w="9520" w:type="dxa"/>
          </w:tcPr>
          <w:p w:rsidR="004B50CE" w:rsidRPr="004B50CE" w:rsidRDefault="004B50CE" w:rsidP="00054656">
            <w:pPr>
              <w:spacing w:before="120" w:after="120" w:line="240" w:lineRule="auto"/>
              <w:jc w:val="both"/>
              <w:rPr>
                <w:rFonts w:ascii="Times New Roman Tj" w:hAnsi="Times New Roman Tj"/>
                <w:b/>
                <w:sz w:val="24"/>
                <w:szCs w:val="24"/>
              </w:rPr>
            </w:pPr>
            <w:r w:rsidRPr="004B50CE">
              <w:rPr>
                <w:rFonts w:ascii="Times New Roman Tj" w:hAnsi="Times New Roman Tj"/>
                <w:b/>
                <w:sz w:val="24"/>
                <w:szCs w:val="24"/>
              </w:rPr>
              <w:t>Организации, обязанные составлять отчетность по МСФО……………….</w:t>
            </w:r>
            <w:r w:rsidR="00691C81">
              <w:rPr>
                <w:rFonts w:ascii="Times New Roman Tj" w:hAnsi="Times New Roman Tj"/>
                <w:b/>
                <w:sz w:val="24"/>
                <w:szCs w:val="24"/>
              </w:rPr>
              <w:t>5</w:t>
            </w:r>
          </w:p>
        </w:tc>
        <w:tc>
          <w:tcPr>
            <w:tcW w:w="544" w:type="dxa"/>
            <w:vAlign w:val="center"/>
          </w:tcPr>
          <w:p w:rsidR="004B50CE" w:rsidRPr="004B50CE" w:rsidRDefault="004B50CE" w:rsidP="00054656">
            <w:pPr>
              <w:spacing w:before="120" w:after="120" w:line="240" w:lineRule="auto"/>
              <w:outlineLvl w:val="0"/>
              <w:rPr>
                <w:rFonts w:ascii="Times New Roman Tj" w:hAnsi="Times New Roman Tj"/>
                <w:b/>
                <w:sz w:val="24"/>
                <w:szCs w:val="24"/>
              </w:rPr>
            </w:pPr>
          </w:p>
        </w:tc>
      </w:tr>
      <w:tr w:rsidR="004B50CE" w:rsidRPr="004B50CE" w:rsidTr="00054656">
        <w:trPr>
          <w:trHeight w:val="260"/>
        </w:trPr>
        <w:tc>
          <w:tcPr>
            <w:tcW w:w="9520" w:type="dxa"/>
          </w:tcPr>
          <w:p w:rsidR="004B50CE" w:rsidRPr="004B50CE" w:rsidRDefault="004B50CE" w:rsidP="00054656">
            <w:pPr>
              <w:spacing w:before="120" w:after="120" w:line="240" w:lineRule="auto"/>
              <w:jc w:val="both"/>
              <w:outlineLvl w:val="0"/>
              <w:rPr>
                <w:rFonts w:ascii="Times New Roman Tj" w:hAnsi="Times New Roman Tj"/>
                <w:b/>
                <w:sz w:val="24"/>
                <w:szCs w:val="24"/>
              </w:rPr>
            </w:pPr>
            <w:r w:rsidRPr="004B50CE">
              <w:rPr>
                <w:rFonts w:ascii="Times New Roman Tj" w:hAnsi="Times New Roman Tj"/>
                <w:b/>
                <w:sz w:val="24"/>
                <w:szCs w:val="24"/>
              </w:rPr>
              <w:t>Контроль качества бухгалтерской отчетности, составляемой по МСФО..</w:t>
            </w:r>
            <w:r w:rsidR="00691C81">
              <w:rPr>
                <w:rFonts w:ascii="Times New Roman Tj" w:hAnsi="Times New Roman Tj"/>
                <w:b/>
                <w:sz w:val="24"/>
                <w:szCs w:val="24"/>
              </w:rPr>
              <w:t>6</w:t>
            </w:r>
          </w:p>
        </w:tc>
        <w:tc>
          <w:tcPr>
            <w:tcW w:w="544" w:type="dxa"/>
            <w:vAlign w:val="center"/>
          </w:tcPr>
          <w:p w:rsidR="004B50CE" w:rsidRPr="004B50CE" w:rsidRDefault="004B50CE" w:rsidP="00054656">
            <w:pPr>
              <w:spacing w:before="120" w:after="120" w:line="240" w:lineRule="auto"/>
              <w:outlineLvl w:val="0"/>
              <w:rPr>
                <w:rFonts w:ascii="Times New Roman Tj" w:hAnsi="Times New Roman Tj"/>
                <w:b/>
                <w:sz w:val="24"/>
                <w:szCs w:val="24"/>
              </w:rPr>
            </w:pPr>
          </w:p>
        </w:tc>
      </w:tr>
      <w:tr w:rsidR="004B50CE" w:rsidRPr="004B50CE" w:rsidTr="00054656">
        <w:trPr>
          <w:trHeight w:val="344"/>
        </w:trPr>
        <w:tc>
          <w:tcPr>
            <w:tcW w:w="9520" w:type="dxa"/>
          </w:tcPr>
          <w:p w:rsidR="004B50CE" w:rsidRPr="004B50CE" w:rsidRDefault="004B50CE" w:rsidP="00054656">
            <w:pPr>
              <w:spacing w:before="120" w:after="120" w:line="240" w:lineRule="auto"/>
              <w:jc w:val="both"/>
              <w:rPr>
                <w:rFonts w:ascii="Times New Roman Tj" w:hAnsi="Times New Roman Tj"/>
                <w:b/>
                <w:sz w:val="24"/>
                <w:szCs w:val="24"/>
              </w:rPr>
            </w:pPr>
            <w:r w:rsidRPr="004B50CE">
              <w:rPr>
                <w:rFonts w:ascii="Times New Roman Tj" w:hAnsi="Times New Roman Tj"/>
                <w:b/>
                <w:sz w:val="24"/>
                <w:szCs w:val="24"/>
              </w:rPr>
              <w:t>Обучение МСФО и аттестация специалистов………………………………..</w:t>
            </w:r>
            <w:r w:rsidR="00691C81">
              <w:rPr>
                <w:rFonts w:ascii="Times New Roman Tj" w:hAnsi="Times New Roman Tj"/>
                <w:b/>
                <w:sz w:val="24"/>
                <w:szCs w:val="24"/>
              </w:rPr>
              <w:t>7</w:t>
            </w:r>
          </w:p>
        </w:tc>
        <w:tc>
          <w:tcPr>
            <w:tcW w:w="544" w:type="dxa"/>
            <w:vAlign w:val="center"/>
          </w:tcPr>
          <w:p w:rsidR="004B50CE" w:rsidRPr="004B50CE" w:rsidRDefault="004B50CE" w:rsidP="00054656">
            <w:pPr>
              <w:spacing w:before="120" w:after="120" w:line="240" w:lineRule="auto"/>
              <w:outlineLvl w:val="0"/>
              <w:rPr>
                <w:rFonts w:ascii="Times New Roman Tj" w:hAnsi="Times New Roman Tj"/>
                <w:b/>
                <w:sz w:val="24"/>
                <w:szCs w:val="24"/>
              </w:rPr>
            </w:pPr>
          </w:p>
        </w:tc>
      </w:tr>
      <w:tr w:rsidR="004B50CE" w:rsidRPr="004B50CE" w:rsidTr="00054656">
        <w:trPr>
          <w:trHeight w:val="331"/>
        </w:trPr>
        <w:tc>
          <w:tcPr>
            <w:tcW w:w="9520" w:type="dxa"/>
          </w:tcPr>
          <w:p w:rsidR="004B50CE" w:rsidRPr="004B50CE" w:rsidRDefault="004B50CE" w:rsidP="00054656">
            <w:pPr>
              <w:spacing w:before="120" w:after="120" w:line="240" w:lineRule="auto"/>
              <w:jc w:val="both"/>
              <w:outlineLvl w:val="0"/>
              <w:rPr>
                <w:rFonts w:ascii="Times New Roman Tj" w:hAnsi="Times New Roman Tj"/>
                <w:b/>
                <w:sz w:val="24"/>
                <w:szCs w:val="24"/>
              </w:rPr>
            </w:pPr>
            <w:r w:rsidRPr="004B50CE">
              <w:rPr>
                <w:rFonts w:ascii="Times New Roman Tj" w:hAnsi="Times New Roman Tj"/>
                <w:b/>
                <w:sz w:val="24"/>
                <w:szCs w:val="24"/>
              </w:rPr>
              <w:t>Обобщение и распространение опыта применения МСФО………………...</w:t>
            </w:r>
            <w:r w:rsidR="00691C81">
              <w:rPr>
                <w:rFonts w:ascii="Times New Roman Tj" w:hAnsi="Times New Roman Tj"/>
                <w:b/>
                <w:sz w:val="24"/>
                <w:szCs w:val="24"/>
              </w:rPr>
              <w:t>8</w:t>
            </w:r>
          </w:p>
        </w:tc>
        <w:tc>
          <w:tcPr>
            <w:tcW w:w="544" w:type="dxa"/>
            <w:vAlign w:val="center"/>
          </w:tcPr>
          <w:p w:rsidR="004B50CE" w:rsidRPr="004B50CE" w:rsidRDefault="004B50CE" w:rsidP="00054656">
            <w:pPr>
              <w:spacing w:before="120" w:after="120" w:line="240" w:lineRule="auto"/>
              <w:outlineLvl w:val="0"/>
              <w:rPr>
                <w:rFonts w:ascii="Times New Roman Tj" w:hAnsi="Times New Roman Tj"/>
                <w:b/>
                <w:sz w:val="24"/>
                <w:szCs w:val="24"/>
              </w:rPr>
            </w:pPr>
          </w:p>
        </w:tc>
      </w:tr>
      <w:tr w:rsidR="004B50CE" w:rsidRPr="004B50CE" w:rsidTr="00054656">
        <w:trPr>
          <w:trHeight w:val="331"/>
        </w:trPr>
        <w:tc>
          <w:tcPr>
            <w:tcW w:w="9520" w:type="dxa"/>
          </w:tcPr>
          <w:p w:rsidR="004B50CE" w:rsidRPr="004B50CE" w:rsidRDefault="004B50CE" w:rsidP="00054656">
            <w:pPr>
              <w:spacing w:before="120" w:after="120" w:line="240" w:lineRule="auto"/>
              <w:jc w:val="both"/>
              <w:outlineLvl w:val="0"/>
              <w:rPr>
                <w:rFonts w:ascii="Times New Roman Tj" w:hAnsi="Times New Roman Tj"/>
                <w:b/>
                <w:sz w:val="24"/>
                <w:szCs w:val="24"/>
              </w:rPr>
            </w:pPr>
            <w:r w:rsidRPr="004B50CE">
              <w:rPr>
                <w:rFonts w:ascii="Times New Roman Tj" w:hAnsi="Times New Roman Tj"/>
                <w:b/>
                <w:sz w:val="24"/>
                <w:szCs w:val="24"/>
              </w:rPr>
              <w:t>Перевод МСФО на государственный язык (языки)…………………………</w:t>
            </w:r>
            <w:r w:rsidR="00691C81">
              <w:rPr>
                <w:rFonts w:ascii="Times New Roman Tj" w:hAnsi="Times New Roman Tj"/>
                <w:b/>
                <w:sz w:val="24"/>
                <w:szCs w:val="24"/>
              </w:rPr>
              <w:t>9</w:t>
            </w:r>
          </w:p>
        </w:tc>
        <w:tc>
          <w:tcPr>
            <w:tcW w:w="544" w:type="dxa"/>
            <w:vAlign w:val="center"/>
          </w:tcPr>
          <w:p w:rsidR="004B50CE" w:rsidRPr="004B50CE" w:rsidRDefault="004B50CE" w:rsidP="00054656">
            <w:pPr>
              <w:spacing w:before="120" w:after="120" w:line="240" w:lineRule="auto"/>
              <w:outlineLvl w:val="0"/>
              <w:rPr>
                <w:rFonts w:ascii="Times New Roman Tj" w:hAnsi="Times New Roman Tj"/>
                <w:b/>
                <w:sz w:val="24"/>
                <w:szCs w:val="24"/>
              </w:rPr>
            </w:pPr>
          </w:p>
        </w:tc>
      </w:tr>
      <w:tr w:rsidR="004B50CE" w:rsidRPr="004B50CE" w:rsidTr="00054656">
        <w:trPr>
          <w:trHeight w:val="637"/>
        </w:trPr>
        <w:tc>
          <w:tcPr>
            <w:tcW w:w="9520" w:type="dxa"/>
          </w:tcPr>
          <w:p w:rsidR="004B50CE" w:rsidRPr="004B50CE" w:rsidRDefault="004B50CE" w:rsidP="00054656">
            <w:pPr>
              <w:pStyle w:val="5"/>
              <w:spacing w:before="120" w:after="120"/>
              <w:jc w:val="both"/>
              <w:rPr>
                <w:rFonts w:ascii="Times New Roman Tj" w:hAnsi="Times New Roman Tj"/>
                <w:i w:val="0"/>
                <w:sz w:val="24"/>
                <w:szCs w:val="24"/>
              </w:rPr>
            </w:pPr>
            <w:r w:rsidRPr="004B50CE">
              <w:rPr>
                <w:rFonts w:ascii="Times New Roman Tj" w:hAnsi="Times New Roman Tj"/>
                <w:i w:val="0"/>
                <w:sz w:val="24"/>
                <w:szCs w:val="24"/>
              </w:rPr>
              <w:t>Проблемы внедрения МСФО…………………………………………………...</w:t>
            </w:r>
            <w:r w:rsidR="00691C81">
              <w:rPr>
                <w:rFonts w:ascii="Times New Roman Tj" w:hAnsi="Times New Roman Tj"/>
                <w:i w:val="0"/>
                <w:sz w:val="24"/>
                <w:szCs w:val="24"/>
              </w:rPr>
              <w:t>10</w:t>
            </w:r>
          </w:p>
        </w:tc>
        <w:tc>
          <w:tcPr>
            <w:tcW w:w="544" w:type="dxa"/>
            <w:vAlign w:val="center"/>
          </w:tcPr>
          <w:p w:rsidR="004B50CE" w:rsidRPr="004B50CE" w:rsidRDefault="004B50CE" w:rsidP="00054656">
            <w:pPr>
              <w:spacing w:before="120" w:after="120" w:line="240" w:lineRule="auto"/>
              <w:outlineLvl w:val="0"/>
              <w:rPr>
                <w:rFonts w:ascii="Times New Roman Tj" w:hAnsi="Times New Roman Tj"/>
                <w:b/>
                <w:sz w:val="24"/>
                <w:szCs w:val="24"/>
              </w:rPr>
            </w:pPr>
          </w:p>
        </w:tc>
      </w:tr>
      <w:tr w:rsidR="004B50CE" w:rsidRPr="004B50CE" w:rsidTr="00054656">
        <w:trPr>
          <w:trHeight w:val="57"/>
        </w:trPr>
        <w:tc>
          <w:tcPr>
            <w:tcW w:w="9520" w:type="dxa"/>
          </w:tcPr>
          <w:p w:rsidR="004B50CE" w:rsidRPr="004B50CE" w:rsidRDefault="004B50CE" w:rsidP="00054656">
            <w:pPr>
              <w:spacing w:before="120" w:after="120" w:line="240" w:lineRule="auto"/>
              <w:rPr>
                <w:rFonts w:ascii="Times New Roman Tj" w:hAnsi="Times New Roman Tj"/>
                <w:b/>
                <w:sz w:val="24"/>
                <w:szCs w:val="24"/>
              </w:rPr>
            </w:pPr>
            <w:r w:rsidRPr="004B50CE">
              <w:rPr>
                <w:rFonts w:ascii="Times New Roman Tj" w:hAnsi="Times New Roman Tj"/>
                <w:b/>
                <w:sz w:val="24"/>
                <w:szCs w:val="24"/>
              </w:rPr>
              <w:t>Сотрудничество с международными организациями в области бухгалтерского учета и отчетности…………………………………………….</w:t>
            </w:r>
            <w:r w:rsidR="00691C81">
              <w:rPr>
                <w:rFonts w:ascii="Times New Roman Tj" w:hAnsi="Times New Roman Tj"/>
                <w:b/>
                <w:sz w:val="24"/>
                <w:szCs w:val="24"/>
              </w:rPr>
              <w:t>11</w:t>
            </w:r>
          </w:p>
        </w:tc>
        <w:tc>
          <w:tcPr>
            <w:tcW w:w="544" w:type="dxa"/>
            <w:vAlign w:val="bottom"/>
          </w:tcPr>
          <w:p w:rsidR="004B50CE" w:rsidRPr="004B50CE" w:rsidRDefault="004B50CE" w:rsidP="00054656">
            <w:pPr>
              <w:spacing w:before="120" w:after="120" w:line="240" w:lineRule="auto"/>
              <w:outlineLvl w:val="0"/>
              <w:rPr>
                <w:rFonts w:ascii="Times New Roman Tj" w:hAnsi="Times New Roman Tj"/>
                <w:b/>
                <w:sz w:val="24"/>
                <w:szCs w:val="24"/>
              </w:rPr>
            </w:pPr>
          </w:p>
        </w:tc>
      </w:tr>
    </w:tbl>
    <w:p w:rsidR="004B50CE" w:rsidRPr="002A310A" w:rsidRDefault="004B50CE" w:rsidP="004B50CE">
      <w:pPr>
        <w:spacing w:after="0" w:line="240" w:lineRule="auto"/>
        <w:jc w:val="both"/>
        <w:outlineLvl w:val="0"/>
        <w:rPr>
          <w:rFonts w:ascii="Times New Roman Tj" w:hAnsi="Times New Roman Tj"/>
          <w:b/>
          <w:sz w:val="24"/>
          <w:szCs w:val="24"/>
        </w:rPr>
      </w:pPr>
    </w:p>
    <w:p w:rsidR="004B50CE" w:rsidRPr="002A310A" w:rsidRDefault="004B50CE" w:rsidP="004B50CE">
      <w:pPr>
        <w:spacing w:after="0" w:line="240" w:lineRule="auto"/>
        <w:jc w:val="both"/>
        <w:outlineLvl w:val="0"/>
        <w:rPr>
          <w:rFonts w:ascii="Times New Roman Tj" w:hAnsi="Times New Roman Tj"/>
          <w:b/>
          <w:sz w:val="24"/>
          <w:szCs w:val="24"/>
        </w:rPr>
      </w:pPr>
    </w:p>
    <w:p w:rsidR="004B50CE" w:rsidRPr="002A310A" w:rsidRDefault="004B50CE" w:rsidP="004B50CE">
      <w:pPr>
        <w:spacing w:after="0" w:line="240" w:lineRule="auto"/>
        <w:jc w:val="both"/>
        <w:outlineLvl w:val="0"/>
        <w:rPr>
          <w:rFonts w:ascii="Times New Roman Tj" w:hAnsi="Times New Roman Tj"/>
          <w:b/>
          <w:sz w:val="24"/>
          <w:szCs w:val="24"/>
        </w:rPr>
      </w:pPr>
    </w:p>
    <w:p w:rsidR="004B50CE" w:rsidRPr="002A310A" w:rsidRDefault="004B50CE" w:rsidP="004B50CE">
      <w:pPr>
        <w:spacing w:after="0" w:line="240" w:lineRule="auto"/>
        <w:jc w:val="both"/>
        <w:outlineLvl w:val="0"/>
        <w:rPr>
          <w:rFonts w:ascii="Times New Roman Tj" w:hAnsi="Times New Roman Tj"/>
          <w:b/>
          <w:sz w:val="24"/>
          <w:szCs w:val="24"/>
        </w:rPr>
      </w:pPr>
    </w:p>
    <w:p w:rsidR="004B50CE" w:rsidRPr="002A310A" w:rsidRDefault="004B50CE" w:rsidP="004B50CE">
      <w:pPr>
        <w:spacing w:after="0" w:line="240" w:lineRule="auto"/>
        <w:jc w:val="both"/>
        <w:outlineLvl w:val="0"/>
        <w:rPr>
          <w:rFonts w:ascii="Times New Roman Tj" w:hAnsi="Times New Roman Tj"/>
          <w:b/>
          <w:sz w:val="24"/>
          <w:szCs w:val="24"/>
        </w:rPr>
      </w:pPr>
    </w:p>
    <w:p w:rsidR="004B50CE" w:rsidRPr="002A310A" w:rsidRDefault="004B50CE" w:rsidP="004B50CE">
      <w:pPr>
        <w:spacing w:after="0" w:line="240" w:lineRule="auto"/>
        <w:jc w:val="both"/>
        <w:outlineLvl w:val="0"/>
        <w:rPr>
          <w:rFonts w:ascii="Times New Roman Tj" w:hAnsi="Times New Roman Tj"/>
          <w:b/>
          <w:sz w:val="24"/>
          <w:szCs w:val="24"/>
        </w:rPr>
      </w:pPr>
    </w:p>
    <w:p w:rsidR="004B50CE" w:rsidRPr="002A310A" w:rsidRDefault="004B50CE" w:rsidP="004B50CE">
      <w:pPr>
        <w:spacing w:after="0" w:line="240" w:lineRule="auto"/>
        <w:jc w:val="both"/>
        <w:outlineLvl w:val="0"/>
        <w:rPr>
          <w:rFonts w:ascii="Times New Roman Tj" w:hAnsi="Times New Roman Tj"/>
          <w:b/>
          <w:sz w:val="24"/>
          <w:szCs w:val="24"/>
        </w:rPr>
      </w:pPr>
    </w:p>
    <w:p w:rsidR="004B50CE" w:rsidRPr="002A310A" w:rsidRDefault="004B50CE" w:rsidP="004B50CE">
      <w:pPr>
        <w:spacing w:after="0" w:line="240" w:lineRule="auto"/>
        <w:jc w:val="both"/>
        <w:outlineLvl w:val="0"/>
        <w:rPr>
          <w:rFonts w:ascii="Times New Roman Tj" w:hAnsi="Times New Roman Tj"/>
          <w:b/>
          <w:sz w:val="24"/>
          <w:szCs w:val="24"/>
        </w:rPr>
      </w:pPr>
    </w:p>
    <w:p w:rsidR="004B50CE" w:rsidRPr="002A310A" w:rsidRDefault="004B50CE" w:rsidP="004B50CE">
      <w:pPr>
        <w:spacing w:after="0" w:line="240" w:lineRule="auto"/>
        <w:jc w:val="both"/>
        <w:outlineLvl w:val="0"/>
        <w:rPr>
          <w:rFonts w:ascii="Times New Roman Tj" w:hAnsi="Times New Roman Tj"/>
          <w:b/>
          <w:sz w:val="24"/>
          <w:szCs w:val="24"/>
        </w:rPr>
      </w:pPr>
    </w:p>
    <w:p w:rsidR="004B50CE" w:rsidRPr="002A310A" w:rsidRDefault="004B50CE" w:rsidP="004B50CE">
      <w:pPr>
        <w:spacing w:after="0" w:line="240" w:lineRule="auto"/>
        <w:jc w:val="both"/>
        <w:outlineLvl w:val="0"/>
        <w:rPr>
          <w:rFonts w:ascii="Times New Roman Tj" w:hAnsi="Times New Roman Tj"/>
          <w:b/>
          <w:sz w:val="24"/>
          <w:szCs w:val="24"/>
        </w:rPr>
      </w:pPr>
    </w:p>
    <w:p w:rsidR="004B50CE" w:rsidRPr="002A310A" w:rsidRDefault="004B50CE" w:rsidP="004B50CE">
      <w:pPr>
        <w:spacing w:after="0" w:line="240" w:lineRule="auto"/>
        <w:jc w:val="both"/>
        <w:outlineLvl w:val="0"/>
        <w:rPr>
          <w:rFonts w:ascii="Times New Roman Tj" w:hAnsi="Times New Roman Tj"/>
          <w:b/>
          <w:sz w:val="24"/>
          <w:szCs w:val="24"/>
        </w:rPr>
      </w:pPr>
    </w:p>
    <w:p w:rsidR="004B50CE" w:rsidRPr="002A310A" w:rsidRDefault="004B50CE" w:rsidP="004B50CE">
      <w:pPr>
        <w:spacing w:after="0" w:line="240" w:lineRule="auto"/>
        <w:jc w:val="both"/>
        <w:outlineLvl w:val="0"/>
        <w:rPr>
          <w:rFonts w:ascii="Times New Roman Tj" w:hAnsi="Times New Roman Tj"/>
          <w:b/>
          <w:sz w:val="24"/>
          <w:szCs w:val="24"/>
        </w:rPr>
      </w:pPr>
    </w:p>
    <w:p w:rsidR="004B50CE" w:rsidRPr="002A310A" w:rsidRDefault="004B50CE" w:rsidP="004B50CE">
      <w:pPr>
        <w:spacing w:after="0" w:line="240" w:lineRule="auto"/>
        <w:jc w:val="both"/>
        <w:outlineLvl w:val="0"/>
        <w:rPr>
          <w:rFonts w:ascii="Times New Roman Tj" w:hAnsi="Times New Roman Tj"/>
          <w:b/>
          <w:sz w:val="24"/>
          <w:szCs w:val="24"/>
        </w:rPr>
      </w:pPr>
    </w:p>
    <w:p w:rsidR="004B50CE" w:rsidRPr="002A310A" w:rsidRDefault="004B50CE" w:rsidP="004B50CE">
      <w:pPr>
        <w:spacing w:after="0" w:line="240" w:lineRule="auto"/>
        <w:jc w:val="both"/>
        <w:outlineLvl w:val="0"/>
        <w:rPr>
          <w:rFonts w:ascii="Times New Roman Tj" w:hAnsi="Times New Roman Tj"/>
          <w:b/>
          <w:sz w:val="24"/>
          <w:szCs w:val="24"/>
        </w:rPr>
      </w:pPr>
    </w:p>
    <w:p w:rsidR="004B50CE" w:rsidRPr="002A310A" w:rsidRDefault="004B50CE" w:rsidP="004B50CE">
      <w:pPr>
        <w:spacing w:after="0" w:line="240" w:lineRule="auto"/>
        <w:jc w:val="both"/>
        <w:outlineLvl w:val="0"/>
        <w:rPr>
          <w:rFonts w:ascii="Times New Roman Tj" w:hAnsi="Times New Roman Tj"/>
          <w:b/>
          <w:sz w:val="24"/>
          <w:szCs w:val="24"/>
        </w:rPr>
      </w:pPr>
    </w:p>
    <w:p w:rsidR="004B50CE" w:rsidRPr="002A310A" w:rsidRDefault="004B50CE" w:rsidP="004B50CE">
      <w:pPr>
        <w:spacing w:after="0" w:line="240" w:lineRule="auto"/>
        <w:jc w:val="both"/>
        <w:outlineLvl w:val="0"/>
        <w:rPr>
          <w:rFonts w:ascii="Times New Roman Tj" w:hAnsi="Times New Roman Tj"/>
          <w:b/>
          <w:sz w:val="24"/>
          <w:szCs w:val="24"/>
        </w:rPr>
      </w:pPr>
    </w:p>
    <w:p w:rsidR="004B50CE" w:rsidRPr="002A310A" w:rsidRDefault="004B50CE" w:rsidP="004B50CE">
      <w:pPr>
        <w:spacing w:after="0" w:line="240" w:lineRule="auto"/>
        <w:jc w:val="both"/>
        <w:outlineLvl w:val="0"/>
        <w:rPr>
          <w:rFonts w:ascii="Times New Roman Tj" w:hAnsi="Times New Roman Tj"/>
          <w:b/>
          <w:sz w:val="24"/>
          <w:szCs w:val="24"/>
        </w:rPr>
      </w:pPr>
    </w:p>
    <w:p w:rsidR="004B50CE" w:rsidRPr="002A310A" w:rsidRDefault="004B50CE" w:rsidP="004B50CE">
      <w:pPr>
        <w:spacing w:after="0" w:line="240" w:lineRule="auto"/>
        <w:jc w:val="both"/>
        <w:outlineLvl w:val="0"/>
        <w:rPr>
          <w:rFonts w:ascii="Times New Roman Tj" w:hAnsi="Times New Roman Tj"/>
          <w:b/>
          <w:sz w:val="24"/>
          <w:szCs w:val="24"/>
        </w:rPr>
      </w:pPr>
    </w:p>
    <w:p w:rsidR="004B50CE" w:rsidRPr="002A310A" w:rsidRDefault="004B50CE" w:rsidP="004B50CE">
      <w:pPr>
        <w:spacing w:after="0" w:line="240" w:lineRule="auto"/>
        <w:jc w:val="both"/>
        <w:outlineLvl w:val="0"/>
        <w:rPr>
          <w:rFonts w:ascii="Times New Roman Tj" w:hAnsi="Times New Roman Tj"/>
          <w:b/>
          <w:sz w:val="24"/>
          <w:szCs w:val="24"/>
        </w:rPr>
      </w:pPr>
    </w:p>
    <w:p w:rsidR="004B50CE" w:rsidRDefault="004B50CE" w:rsidP="004B50CE">
      <w:pPr>
        <w:spacing w:after="0" w:line="240" w:lineRule="auto"/>
        <w:jc w:val="both"/>
        <w:outlineLvl w:val="0"/>
        <w:rPr>
          <w:rFonts w:ascii="Times New Roman Tj" w:hAnsi="Times New Roman Tj"/>
          <w:b/>
          <w:sz w:val="24"/>
          <w:szCs w:val="24"/>
        </w:rPr>
      </w:pPr>
    </w:p>
    <w:p w:rsidR="00F15E72" w:rsidRDefault="00F15E72" w:rsidP="004B50CE">
      <w:pPr>
        <w:spacing w:after="0" w:line="240" w:lineRule="auto"/>
        <w:jc w:val="both"/>
        <w:outlineLvl w:val="0"/>
        <w:rPr>
          <w:rFonts w:ascii="Times New Roman Tj" w:hAnsi="Times New Roman Tj"/>
          <w:b/>
          <w:sz w:val="24"/>
          <w:szCs w:val="24"/>
        </w:rPr>
      </w:pPr>
    </w:p>
    <w:p w:rsidR="004B50CE" w:rsidRPr="002A310A" w:rsidRDefault="004B50CE" w:rsidP="004B50CE">
      <w:pPr>
        <w:spacing w:after="0" w:line="240" w:lineRule="auto"/>
        <w:jc w:val="both"/>
        <w:outlineLvl w:val="0"/>
        <w:rPr>
          <w:rFonts w:ascii="Times New Roman Tj" w:hAnsi="Times New Roman Tj"/>
          <w:b/>
          <w:sz w:val="24"/>
          <w:szCs w:val="24"/>
        </w:rPr>
      </w:pPr>
    </w:p>
    <w:p w:rsidR="004B50CE" w:rsidRPr="002A310A" w:rsidRDefault="004B50CE" w:rsidP="004B50CE">
      <w:pPr>
        <w:spacing w:after="0" w:line="240" w:lineRule="auto"/>
        <w:jc w:val="both"/>
        <w:outlineLvl w:val="0"/>
        <w:rPr>
          <w:rFonts w:ascii="Times New Roman Tj" w:hAnsi="Times New Roman Tj"/>
          <w:b/>
          <w:sz w:val="24"/>
          <w:szCs w:val="24"/>
        </w:rPr>
      </w:pPr>
    </w:p>
    <w:p w:rsidR="009E11C7" w:rsidRPr="009E11C7" w:rsidRDefault="004B50CE" w:rsidP="009E11C7">
      <w:pPr>
        <w:pStyle w:val="3"/>
        <w:spacing w:before="0" w:line="240" w:lineRule="auto"/>
        <w:jc w:val="both"/>
        <w:rPr>
          <w:rFonts w:ascii="Times New Roman Tj" w:hAnsi="Times New Roman Tj"/>
          <w:b/>
          <w:sz w:val="26"/>
          <w:szCs w:val="26"/>
        </w:rPr>
      </w:pPr>
      <w:r>
        <w:rPr>
          <w:rFonts w:ascii="Times New Roman Tj" w:hAnsi="Times New Roman Tj"/>
          <w:i/>
          <w:color w:val="auto"/>
        </w:rPr>
        <w:t>Нас</w:t>
      </w:r>
      <w:r w:rsidRPr="002A310A">
        <w:rPr>
          <w:rFonts w:ascii="Times New Roman Tj" w:hAnsi="Times New Roman Tj"/>
          <w:i/>
          <w:color w:val="auto"/>
        </w:rPr>
        <w:t>тоящие материалы подготовлены на основе информации о ходе совершенствования национальных систем регулирования бухгалтерского учета и отчетности, а также внедрении МСФО по состоянию на 1 января 2022 г., представленной членами Координационного совета.</w:t>
      </w:r>
    </w:p>
    <w:p w:rsidR="00F15E72" w:rsidRPr="002A310A" w:rsidRDefault="00F15E72" w:rsidP="004B50CE">
      <w:pPr>
        <w:spacing w:line="259" w:lineRule="auto"/>
        <w:rPr>
          <w:rFonts w:ascii="Times New Roman Tj" w:hAnsi="Times New Roman Tj"/>
          <w:i/>
          <w:sz w:val="24"/>
          <w:szCs w:val="24"/>
        </w:rPr>
      </w:pPr>
    </w:p>
    <w:p w:rsidR="009E11C7" w:rsidRDefault="009E11C7" w:rsidP="004B50CE">
      <w:pPr>
        <w:spacing w:after="0" w:line="240" w:lineRule="auto"/>
        <w:jc w:val="right"/>
        <w:rPr>
          <w:rFonts w:ascii="Times New Roman Tj" w:hAnsi="Times New Roman Tj"/>
          <w:i/>
          <w:sz w:val="24"/>
          <w:szCs w:val="24"/>
        </w:rPr>
      </w:pPr>
    </w:p>
    <w:p w:rsidR="009E11C7" w:rsidRDefault="009E11C7" w:rsidP="004B50CE">
      <w:pPr>
        <w:spacing w:after="0" w:line="240" w:lineRule="auto"/>
        <w:jc w:val="right"/>
        <w:rPr>
          <w:rFonts w:ascii="Times New Roman Tj" w:hAnsi="Times New Roman Tj"/>
          <w:i/>
          <w:sz w:val="24"/>
          <w:szCs w:val="24"/>
        </w:rPr>
      </w:pPr>
    </w:p>
    <w:p w:rsidR="004B50CE" w:rsidRPr="002A310A" w:rsidRDefault="004B50CE" w:rsidP="004B50CE">
      <w:pPr>
        <w:spacing w:after="0" w:line="240" w:lineRule="auto"/>
        <w:jc w:val="right"/>
        <w:rPr>
          <w:rFonts w:ascii="Times New Roman Tj" w:hAnsi="Times New Roman Tj"/>
          <w:i/>
          <w:sz w:val="24"/>
          <w:szCs w:val="24"/>
        </w:rPr>
      </w:pPr>
      <w:r w:rsidRPr="002A310A">
        <w:rPr>
          <w:rFonts w:ascii="Times New Roman Tj" w:hAnsi="Times New Roman Tj"/>
          <w:i/>
          <w:sz w:val="24"/>
          <w:szCs w:val="24"/>
        </w:rPr>
        <w:t>Таблица 1</w:t>
      </w:r>
    </w:p>
    <w:p w:rsidR="004B50CE" w:rsidRPr="002A310A" w:rsidRDefault="004B50CE" w:rsidP="004B50CE">
      <w:pPr>
        <w:spacing w:after="0" w:line="240" w:lineRule="auto"/>
        <w:jc w:val="both"/>
        <w:rPr>
          <w:rFonts w:ascii="Times New Roman Tj" w:hAnsi="Times New Roman Tj"/>
          <w:b/>
          <w:sz w:val="24"/>
          <w:szCs w:val="24"/>
        </w:rPr>
      </w:pPr>
    </w:p>
    <w:p w:rsidR="004B50CE" w:rsidRPr="002A310A" w:rsidRDefault="004B50CE" w:rsidP="004B50CE">
      <w:pPr>
        <w:spacing w:after="0" w:line="240" w:lineRule="auto"/>
        <w:jc w:val="center"/>
        <w:rPr>
          <w:rFonts w:ascii="Times New Roman Tj" w:hAnsi="Times New Roman Tj"/>
          <w:b/>
          <w:sz w:val="24"/>
          <w:szCs w:val="24"/>
        </w:rPr>
      </w:pPr>
      <w:r w:rsidRPr="002A310A">
        <w:rPr>
          <w:rFonts w:ascii="Times New Roman Tj" w:hAnsi="Times New Roman Tj"/>
          <w:b/>
          <w:sz w:val="24"/>
          <w:szCs w:val="24"/>
        </w:rPr>
        <w:t>Применение МСФО в национальной экономике</w:t>
      </w:r>
    </w:p>
    <w:p w:rsidR="004B50CE" w:rsidRPr="002A310A" w:rsidRDefault="004B50CE" w:rsidP="004B50CE">
      <w:pPr>
        <w:spacing w:after="0" w:line="240" w:lineRule="auto"/>
        <w:jc w:val="center"/>
        <w:rPr>
          <w:rFonts w:ascii="Times New Roman Tj" w:hAnsi="Times New Roman Tj"/>
          <w:b/>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218"/>
      </w:tblGrid>
      <w:tr w:rsidR="004B50CE" w:rsidRPr="002A310A" w:rsidTr="00054656">
        <w:trPr>
          <w:trHeight w:val="490"/>
        </w:trPr>
        <w:tc>
          <w:tcPr>
            <w:tcW w:w="2245" w:type="pct"/>
            <w:vMerge w:val="restart"/>
            <w:shd w:val="clear" w:color="auto" w:fill="auto"/>
            <w:vAlign w:val="center"/>
          </w:tcPr>
          <w:p w:rsidR="004B50CE" w:rsidRPr="002A310A" w:rsidRDefault="004B50CE" w:rsidP="00054656">
            <w:pPr>
              <w:suppressAutoHyphens/>
              <w:spacing w:before="120" w:after="120" w:line="240" w:lineRule="auto"/>
              <w:jc w:val="center"/>
              <w:rPr>
                <w:rFonts w:ascii="Times New Roman Tj" w:hAnsi="Times New Roman Tj"/>
                <w:b/>
                <w:sz w:val="24"/>
                <w:szCs w:val="24"/>
              </w:rPr>
            </w:pPr>
            <w:r w:rsidRPr="002A310A">
              <w:rPr>
                <w:rFonts w:ascii="Times New Roman Tj" w:hAnsi="Times New Roman Tj"/>
                <w:b/>
                <w:sz w:val="24"/>
                <w:szCs w:val="24"/>
              </w:rPr>
              <w:t>Государство – участник СНГ</w:t>
            </w:r>
          </w:p>
        </w:tc>
        <w:tc>
          <w:tcPr>
            <w:tcW w:w="2755" w:type="pct"/>
            <w:vMerge w:val="restart"/>
            <w:shd w:val="clear" w:color="auto" w:fill="auto"/>
            <w:vAlign w:val="center"/>
          </w:tcPr>
          <w:p w:rsidR="004B50CE" w:rsidRPr="002A310A" w:rsidRDefault="004B50CE" w:rsidP="00054656">
            <w:pPr>
              <w:suppressAutoHyphens/>
              <w:spacing w:before="120" w:after="120" w:line="240" w:lineRule="auto"/>
              <w:jc w:val="center"/>
              <w:rPr>
                <w:rFonts w:ascii="Times New Roman Tj" w:hAnsi="Times New Roman Tj"/>
                <w:b/>
                <w:sz w:val="24"/>
                <w:szCs w:val="24"/>
              </w:rPr>
            </w:pPr>
            <w:r w:rsidRPr="002A310A">
              <w:rPr>
                <w:rFonts w:ascii="Times New Roman Tj" w:hAnsi="Times New Roman Tj"/>
                <w:b/>
                <w:sz w:val="24"/>
                <w:szCs w:val="24"/>
              </w:rPr>
              <w:t>Период внедрения МСФО</w:t>
            </w:r>
          </w:p>
        </w:tc>
      </w:tr>
      <w:tr w:rsidR="004B50CE" w:rsidRPr="002A310A" w:rsidTr="00054656">
        <w:trPr>
          <w:trHeight w:val="557"/>
        </w:trPr>
        <w:tc>
          <w:tcPr>
            <w:tcW w:w="2245" w:type="pct"/>
            <w:vMerge/>
            <w:shd w:val="clear" w:color="auto" w:fill="auto"/>
            <w:vAlign w:val="center"/>
          </w:tcPr>
          <w:p w:rsidR="004B50CE" w:rsidRPr="002A310A" w:rsidRDefault="004B50CE" w:rsidP="00054656">
            <w:pPr>
              <w:suppressAutoHyphens/>
              <w:spacing w:before="120" w:after="120" w:line="240" w:lineRule="auto"/>
              <w:jc w:val="center"/>
              <w:rPr>
                <w:rFonts w:ascii="Times New Roman Tj" w:hAnsi="Times New Roman Tj"/>
                <w:b/>
                <w:sz w:val="24"/>
                <w:szCs w:val="24"/>
              </w:rPr>
            </w:pPr>
          </w:p>
        </w:tc>
        <w:tc>
          <w:tcPr>
            <w:tcW w:w="2755" w:type="pct"/>
            <w:vMerge/>
            <w:shd w:val="clear" w:color="auto" w:fill="auto"/>
            <w:vAlign w:val="center"/>
          </w:tcPr>
          <w:p w:rsidR="004B50CE" w:rsidRPr="002A310A" w:rsidRDefault="004B50CE" w:rsidP="00054656">
            <w:pPr>
              <w:suppressAutoHyphens/>
              <w:spacing w:before="120" w:after="120" w:line="240" w:lineRule="auto"/>
              <w:jc w:val="center"/>
              <w:rPr>
                <w:rFonts w:ascii="Times New Roman Tj" w:hAnsi="Times New Roman Tj"/>
                <w:b/>
                <w:sz w:val="24"/>
                <w:szCs w:val="24"/>
              </w:rPr>
            </w:pPr>
          </w:p>
        </w:tc>
      </w:tr>
      <w:tr w:rsidR="004B50CE" w:rsidRPr="002A310A" w:rsidTr="00054656">
        <w:tc>
          <w:tcPr>
            <w:tcW w:w="2245" w:type="pct"/>
            <w:shd w:val="clear" w:color="auto" w:fill="auto"/>
            <w:vAlign w:val="center"/>
          </w:tcPr>
          <w:p w:rsidR="004B50CE" w:rsidRPr="002A310A" w:rsidRDefault="004B50CE" w:rsidP="00054656">
            <w:pPr>
              <w:pStyle w:val="Default"/>
              <w:spacing w:before="120" w:after="120"/>
              <w:jc w:val="center"/>
              <w:rPr>
                <w:rFonts w:ascii="Times New Roman Tj" w:hAnsi="Times New Roman Tj"/>
              </w:rPr>
            </w:pPr>
            <w:r w:rsidRPr="002A310A">
              <w:rPr>
                <w:rFonts w:ascii="Times New Roman Tj" w:hAnsi="Times New Roman Tj"/>
                <w:bCs/>
              </w:rPr>
              <w:t>Азербайджанская Республика</w:t>
            </w:r>
          </w:p>
        </w:tc>
        <w:tc>
          <w:tcPr>
            <w:tcW w:w="2755" w:type="pct"/>
            <w:shd w:val="clear" w:color="auto" w:fill="auto"/>
          </w:tcPr>
          <w:p w:rsidR="004B50CE" w:rsidRPr="002A310A" w:rsidRDefault="004B50CE" w:rsidP="00054656">
            <w:pPr>
              <w:suppressAutoHyphens/>
              <w:spacing w:before="120" w:after="120" w:line="240" w:lineRule="auto"/>
              <w:jc w:val="center"/>
              <w:rPr>
                <w:rFonts w:ascii="Times New Roman Tj" w:hAnsi="Times New Roman Tj"/>
                <w:sz w:val="24"/>
                <w:szCs w:val="24"/>
              </w:rPr>
            </w:pPr>
            <w:r w:rsidRPr="002A310A">
              <w:rPr>
                <w:rFonts w:ascii="Times New Roman Tj" w:hAnsi="Times New Roman Tj"/>
                <w:sz w:val="24"/>
                <w:szCs w:val="24"/>
              </w:rPr>
              <w:t>2008</w:t>
            </w:r>
          </w:p>
        </w:tc>
      </w:tr>
      <w:tr w:rsidR="004B50CE" w:rsidRPr="002A310A" w:rsidTr="00054656">
        <w:tc>
          <w:tcPr>
            <w:tcW w:w="2245" w:type="pct"/>
            <w:shd w:val="clear" w:color="auto" w:fill="auto"/>
            <w:vAlign w:val="center"/>
          </w:tcPr>
          <w:p w:rsidR="004B50CE" w:rsidRPr="002A310A" w:rsidRDefault="004B50CE" w:rsidP="00054656">
            <w:pPr>
              <w:pStyle w:val="Default"/>
              <w:spacing w:before="120" w:after="120"/>
              <w:jc w:val="center"/>
              <w:rPr>
                <w:rFonts w:ascii="Times New Roman Tj" w:hAnsi="Times New Roman Tj"/>
              </w:rPr>
            </w:pPr>
            <w:r w:rsidRPr="002A310A">
              <w:rPr>
                <w:rFonts w:ascii="Times New Roman Tj" w:hAnsi="Times New Roman Tj"/>
                <w:bCs/>
              </w:rPr>
              <w:t>Республика Армения</w:t>
            </w:r>
          </w:p>
        </w:tc>
        <w:tc>
          <w:tcPr>
            <w:tcW w:w="2755" w:type="pct"/>
            <w:shd w:val="clear" w:color="auto" w:fill="auto"/>
          </w:tcPr>
          <w:p w:rsidR="004B50CE" w:rsidRPr="002A310A" w:rsidRDefault="004B50CE" w:rsidP="00054656">
            <w:pPr>
              <w:suppressAutoHyphens/>
              <w:spacing w:before="120" w:after="120" w:line="240" w:lineRule="auto"/>
              <w:jc w:val="center"/>
              <w:rPr>
                <w:rFonts w:ascii="Times New Roman Tj" w:hAnsi="Times New Roman Tj"/>
                <w:sz w:val="24"/>
                <w:szCs w:val="24"/>
              </w:rPr>
            </w:pPr>
            <w:r w:rsidRPr="002A310A">
              <w:rPr>
                <w:rFonts w:ascii="Times New Roman Tj" w:hAnsi="Times New Roman Tj"/>
                <w:sz w:val="24"/>
                <w:szCs w:val="24"/>
              </w:rPr>
              <w:t>2011</w:t>
            </w:r>
          </w:p>
        </w:tc>
      </w:tr>
      <w:tr w:rsidR="004B50CE" w:rsidRPr="002A310A" w:rsidTr="00054656">
        <w:tc>
          <w:tcPr>
            <w:tcW w:w="2245" w:type="pct"/>
            <w:shd w:val="clear" w:color="auto" w:fill="auto"/>
            <w:vAlign w:val="center"/>
          </w:tcPr>
          <w:p w:rsidR="004B50CE" w:rsidRPr="002A310A" w:rsidRDefault="004B50CE" w:rsidP="00054656">
            <w:pPr>
              <w:pStyle w:val="Default"/>
              <w:spacing w:before="120" w:after="120"/>
              <w:jc w:val="center"/>
              <w:rPr>
                <w:rFonts w:ascii="Times New Roman Tj" w:hAnsi="Times New Roman Tj"/>
              </w:rPr>
            </w:pPr>
            <w:r w:rsidRPr="002A310A">
              <w:rPr>
                <w:rFonts w:ascii="Times New Roman Tj" w:hAnsi="Times New Roman Tj"/>
                <w:bCs/>
              </w:rPr>
              <w:t>Республика Беларусь</w:t>
            </w:r>
          </w:p>
        </w:tc>
        <w:tc>
          <w:tcPr>
            <w:tcW w:w="2755" w:type="pct"/>
            <w:shd w:val="clear" w:color="auto" w:fill="auto"/>
          </w:tcPr>
          <w:p w:rsidR="004B50CE" w:rsidRPr="002A310A" w:rsidRDefault="004B50CE" w:rsidP="00054656">
            <w:pPr>
              <w:suppressAutoHyphens/>
              <w:spacing w:before="120" w:after="120" w:line="240" w:lineRule="auto"/>
              <w:jc w:val="center"/>
              <w:rPr>
                <w:rFonts w:ascii="Times New Roman Tj" w:hAnsi="Times New Roman Tj"/>
                <w:sz w:val="24"/>
                <w:szCs w:val="24"/>
              </w:rPr>
            </w:pPr>
            <w:r w:rsidRPr="002A310A">
              <w:rPr>
                <w:rFonts w:ascii="Times New Roman Tj" w:hAnsi="Times New Roman Tj"/>
                <w:sz w:val="24"/>
                <w:szCs w:val="24"/>
              </w:rPr>
              <w:t>2017</w:t>
            </w:r>
          </w:p>
        </w:tc>
      </w:tr>
      <w:tr w:rsidR="004B50CE" w:rsidRPr="002A310A" w:rsidTr="00054656">
        <w:tc>
          <w:tcPr>
            <w:tcW w:w="2245" w:type="pct"/>
            <w:shd w:val="clear" w:color="auto" w:fill="auto"/>
            <w:vAlign w:val="center"/>
          </w:tcPr>
          <w:p w:rsidR="004B50CE" w:rsidRPr="002A310A" w:rsidRDefault="004B50CE" w:rsidP="00054656">
            <w:pPr>
              <w:pStyle w:val="Default"/>
              <w:spacing w:before="120" w:after="120"/>
              <w:jc w:val="center"/>
              <w:rPr>
                <w:rFonts w:ascii="Times New Roman Tj" w:hAnsi="Times New Roman Tj"/>
              </w:rPr>
            </w:pPr>
            <w:r w:rsidRPr="002A310A">
              <w:rPr>
                <w:rFonts w:ascii="Times New Roman Tj" w:hAnsi="Times New Roman Tj"/>
                <w:bCs/>
              </w:rPr>
              <w:t>Республика Казахстан</w:t>
            </w:r>
          </w:p>
        </w:tc>
        <w:tc>
          <w:tcPr>
            <w:tcW w:w="2755" w:type="pct"/>
            <w:shd w:val="clear" w:color="auto" w:fill="auto"/>
          </w:tcPr>
          <w:p w:rsidR="004B50CE" w:rsidRPr="002A310A" w:rsidRDefault="004B50CE" w:rsidP="00054656">
            <w:pPr>
              <w:suppressAutoHyphens/>
              <w:spacing w:before="120" w:after="120" w:line="240" w:lineRule="auto"/>
              <w:jc w:val="center"/>
              <w:rPr>
                <w:rFonts w:ascii="Times New Roman Tj" w:hAnsi="Times New Roman Tj"/>
                <w:sz w:val="24"/>
                <w:szCs w:val="24"/>
              </w:rPr>
            </w:pPr>
            <w:r w:rsidRPr="002A310A">
              <w:rPr>
                <w:rFonts w:ascii="Times New Roman Tj" w:hAnsi="Times New Roman Tj"/>
                <w:sz w:val="24"/>
                <w:szCs w:val="24"/>
              </w:rPr>
              <w:t>2003-2008</w:t>
            </w:r>
          </w:p>
        </w:tc>
      </w:tr>
      <w:tr w:rsidR="004B50CE" w:rsidRPr="002A310A" w:rsidTr="00054656">
        <w:tc>
          <w:tcPr>
            <w:tcW w:w="2245" w:type="pct"/>
            <w:shd w:val="clear" w:color="auto" w:fill="auto"/>
            <w:vAlign w:val="center"/>
          </w:tcPr>
          <w:p w:rsidR="004B50CE" w:rsidRPr="002A310A" w:rsidRDefault="004B50CE" w:rsidP="00054656">
            <w:pPr>
              <w:pStyle w:val="Default"/>
              <w:spacing w:before="120" w:after="120"/>
              <w:jc w:val="center"/>
              <w:rPr>
                <w:rFonts w:ascii="Times New Roman Tj" w:hAnsi="Times New Roman Tj"/>
              </w:rPr>
            </w:pPr>
            <w:r w:rsidRPr="002A310A">
              <w:rPr>
                <w:rFonts w:ascii="Times New Roman Tj" w:hAnsi="Times New Roman Tj"/>
                <w:bCs/>
              </w:rPr>
              <w:t>Кыргызская Республика</w:t>
            </w:r>
          </w:p>
        </w:tc>
        <w:tc>
          <w:tcPr>
            <w:tcW w:w="2755" w:type="pct"/>
            <w:shd w:val="clear" w:color="auto" w:fill="auto"/>
          </w:tcPr>
          <w:p w:rsidR="004B50CE" w:rsidRPr="002A310A" w:rsidRDefault="004B50CE" w:rsidP="00054656">
            <w:pPr>
              <w:suppressAutoHyphens/>
              <w:spacing w:before="120" w:after="120" w:line="240" w:lineRule="auto"/>
              <w:jc w:val="center"/>
              <w:rPr>
                <w:rFonts w:ascii="Times New Roman Tj" w:hAnsi="Times New Roman Tj"/>
                <w:sz w:val="24"/>
                <w:szCs w:val="24"/>
              </w:rPr>
            </w:pPr>
            <w:r w:rsidRPr="002A310A">
              <w:rPr>
                <w:rFonts w:ascii="Times New Roman Tj" w:hAnsi="Times New Roman Tj"/>
                <w:sz w:val="24"/>
                <w:szCs w:val="24"/>
              </w:rPr>
              <w:t>2001-2009</w:t>
            </w:r>
          </w:p>
        </w:tc>
      </w:tr>
      <w:tr w:rsidR="004B50CE" w:rsidRPr="002A310A" w:rsidTr="00054656">
        <w:tc>
          <w:tcPr>
            <w:tcW w:w="2245" w:type="pct"/>
            <w:shd w:val="clear" w:color="auto" w:fill="auto"/>
            <w:vAlign w:val="center"/>
          </w:tcPr>
          <w:p w:rsidR="004B50CE" w:rsidRPr="002A310A" w:rsidRDefault="004B50CE" w:rsidP="00054656">
            <w:pPr>
              <w:pStyle w:val="Default"/>
              <w:spacing w:before="120" w:after="120"/>
              <w:jc w:val="center"/>
              <w:rPr>
                <w:rFonts w:ascii="Times New Roman Tj" w:hAnsi="Times New Roman Tj"/>
              </w:rPr>
            </w:pPr>
            <w:r w:rsidRPr="002A310A">
              <w:rPr>
                <w:rFonts w:ascii="Times New Roman Tj" w:hAnsi="Times New Roman Tj"/>
                <w:bCs/>
              </w:rPr>
              <w:t>Республика Молдова</w:t>
            </w:r>
          </w:p>
        </w:tc>
        <w:tc>
          <w:tcPr>
            <w:tcW w:w="2755" w:type="pct"/>
            <w:shd w:val="clear" w:color="auto" w:fill="auto"/>
          </w:tcPr>
          <w:p w:rsidR="004B50CE" w:rsidRPr="002A310A" w:rsidRDefault="004B50CE" w:rsidP="00054656">
            <w:pPr>
              <w:suppressAutoHyphens/>
              <w:spacing w:before="120" w:after="120" w:line="240" w:lineRule="auto"/>
              <w:jc w:val="center"/>
              <w:rPr>
                <w:rFonts w:ascii="Times New Roman Tj" w:hAnsi="Times New Roman Tj"/>
                <w:sz w:val="24"/>
                <w:szCs w:val="24"/>
              </w:rPr>
            </w:pPr>
            <w:r w:rsidRPr="002A310A">
              <w:rPr>
                <w:rFonts w:ascii="Times New Roman Tj" w:hAnsi="Times New Roman Tj"/>
                <w:sz w:val="24"/>
                <w:szCs w:val="24"/>
              </w:rPr>
              <w:t>2012</w:t>
            </w:r>
          </w:p>
        </w:tc>
      </w:tr>
      <w:tr w:rsidR="004B50CE" w:rsidRPr="002A310A" w:rsidTr="00054656">
        <w:tc>
          <w:tcPr>
            <w:tcW w:w="2245" w:type="pct"/>
            <w:shd w:val="clear" w:color="auto" w:fill="auto"/>
            <w:vAlign w:val="center"/>
          </w:tcPr>
          <w:p w:rsidR="004B50CE" w:rsidRPr="002A310A" w:rsidRDefault="004B50CE" w:rsidP="00054656">
            <w:pPr>
              <w:pStyle w:val="Default"/>
              <w:spacing w:before="120" w:after="120"/>
              <w:jc w:val="center"/>
              <w:rPr>
                <w:rFonts w:ascii="Times New Roman Tj" w:hAnsi="Times New Roman Tj"/>
              </w:rPr>
            </w:pPr>
            <w:r w:rsidRPr="002A310A">
              <w:rPr>
                <w:rFonts w:ascii="Times New Roman Tj" w:hAnsi="Times New Roman Tj"/>
                <w:bCs/>
              </w:rPr>
              <w:t>Российская Федерация</w:t>
            </w:r>
          </w:p>
        </w:tc>
        <w:tc>
          <w:tcPr>
            <w:tcW w:w="2755" w:type="pct"/>
            <w:shd w:val="clear" w:color="auto" w:fill="auto"/>
            <w:vAlign w:val="center"/>
          </w:tcPr>
          <w:p w:rsidR="004B50CE" w:rsidRPr="002A310A" w:rsidRDefault="004B50CE" w:rsidP="00054656">
            <w:pPr>
              <w:suppressAutoHyphens/>
              <w:spacing w:before="120" w:after="120" w:line="240" w:lineRule="auto"/>
              <w:jc w:val="center"/>
              <w:rPr>
                <w:rFonts w:ascii="Times New Roman Tj" w:hAnsi="Times New Roman Tj"/>
                <w:sz w:val="24"/>
                <w:szCs w:val="24"/>
              </w:rPr>
            </w:pPr>
            <w:r w:rsidRPr="002A310A">
              <w:rPr>
                <w:rFonts w:ascii="Times New Roman Tj" w:hAnsi="Times New Roman Tj"/>
                <w:sz w:val="24"/>
                <w:szCs w:val="24"/>
              </w:rPr>
              <w:t>2011</w:t>
            </w:r>
          </w:p>
        </w:tc>
      </w:tr>
      <w:tr w:rsidR="004B50CE" w:rsidRPr="002A310A" w:rsidTr="00054656">
        <w:tc>
          <w:tcPr>
            <w:tcW w:w="2245" w:type="pct"/>
            <w:shd w:val="clear" w:color="auto" w:fill="auto"/>
            <w:vAlign w:val="center"/>
          </w:tcPr>
          <w:p w:rsidR="004B50CE" w:rsidRPr="002A310A" w:rsidRDefault="004B50CE" w:rsidP="00054656">
            <w:pPr>
              <w:pStyle w:val="Default"/>
              <w:spacing w:before="120" w:after="120"/>
              <w:jc w:val="center"/>
              <w:rPr>
                <w:rFonts w:ascii="Times New Roman Tj" w:hAnsi="Times New Roman Tj"/>
              </w:rPr>
            </w:pPr>
            <w:r w:rsidRPr="002A310A">
              <w:rPr>
                <w:rFonts w:ascii="Times New Roman Tj" w:hAnsi="Times New Roman Tj"/>
                <w:bCs/>
              </w:rPr>
              <w:t>Республика Таджикистан</w:t>
            </w:r>
          </w:p>
        </w:tc>
        <w:tc>
          <w:tcPr>
            <w:tcW w:w="2755" w:type="pct"/>
            <w:shd w:val="clear" w:color="auto" w:fill="auto"/>
          </w:tcPr>
          <w:p w:rsidR="004B50CE" w:rsidRPr="002A310A" w:rsidRDefault="004B50CE" w:rsidP="00054656">
            <w:pPr>
              <w:suppressAutoHyphens/>
              <w:spacing w:before="120" w:after="120" w:line="240" w:lineRule="auto"/>
              <w:jc w:val="center"/>
              <w:rPr>
                <w:rFonts w:ascii="Times New Roman Tj" w:hAnsi="Times New Roman Tj"/>
                <w:sz w:val="24"/>
                <w:szCs w:val="24"/>
              </w:rPr>
            </w:pPr>
            <w:r w:rsidRPr="002A310A">
              <w:rPr>
                <w:rFonts w:ascii="Times New Roman Tj" w:hAnsi="Times New Roman Tj"/>
                <w:sz w:val="24"/>
                <w:szCs w:val="24"/>
              </w:rPr>
              <w:t>2013-2018</w:t>
            </w:r>
          </w:p>
        </w:tc>
      </w:tr>
      <w:tr w:rsidR="004B50CE" w:rsidRPr="002A310A" w:rsidTr="00054656">
        <w:tc>
          <w:tcPr>
            <w:tcW w:w="2245" w:type="pct"/>
            <w:shd w:val="clear" w:color="auto" w:fill="auto"/>
            <w:vAlign w:val="center"/>
          </w:tcPr>
          <w:p w:rsidR="004B50CE" w:rsidRPr="002A310A" w:rsidRDefault="004B50CE" w:rsidP="00054656">
            <w:pPr>
              <w:pStyle w:val="Default"/>
              <w:spacing w:before="120" w:after="120"/>
              <w:jc w:val="center"/>
              <w:rPr>
                <w:rFonts w:ascii="Times New Roman Tj" w:hAnsi="Times New Roman Tj"/>
              </w:rPr>
            </w:pPr>
            <w:r w:rsidRPr="002A310A">
              <w:rPr>
                <w:rFonts w:ascii="Times New Roman Tj" w:hAnsi="Times New Roman Tj"/>
                <w:bCs/>
              </w:rPr>
              <w:t>Республика Узбекистан</w:t>
            </w:r>
          </w:p>
        </w:tc>
        <w:tc>
          <w:tcPr>
            <w:tcW w:w="2755" w:type="pct"/>
            <w:shd w:val="clear" w:color="auto" w:fill="auto"/>
          </w:tcPr>
          <w:p w:rsidR="004B50CE" w:rsidRPr="002A310A" w:rsidRDefault="004B50CE" w:rsidP="00054656">
            <w:pPr>
              <w:suppressAutoHyphens/>
              <w:spacing w:before="120" w:after="120" w:line="240" w:lineRule="auto"/>
              <w:jc w:val="center"/>
              <w:rPr>
                <w:rFonts w:ascii="Times New Roman Tj" w:hAnsi="Times New Roman Tj"/>
                <w:sz w:val="24"/>
                <w:szCs w:val="24"/>
              </w:rPr>
            </w:pPr>
            <w:r w:rsidRPr="002A310A">
              <w:rPr>
                <w:rFonts w:ascii="Times New Roman Tj" w:hAnsi="Times New Roman Tj"/>
                <w:sz w:val="24"/>
                <w:szCs w:val="24"/>
              </w:rPr>
              <w:t>2015-2021</w:t>
            </w:r>
          </w:p>
        </w:tc>
      </w:tr>
    </w:tbl>
    <w:p w:rsidR="00F15E72" w:rsidRPr="002A310A" w:rsidRDefault="004B50CE" w:rsidP="004B50CE">
      <w:pPr>
        <w:spacing w:line="259" w:lineRule="auto"/>
        <w:rPr>
          <w:rFonts w:ascii="Times New Roman Tj" w:hAnsi="Times New Roman Tj"/>
          <w:i/>
          <w:sz w:val="24"/>
          <w:szCs w:val="24"/>
        </w:rPr>
      </w:pPr>
      <w:r w:rsidRPr="002A310A">
        <w:rPr>
          <w:rFonts w:ascii="Times New Roman Tj" w:hAnsi="Times New Roman Tj"/>
          <w:i/>
          <w:sz w:val="24"/>
          <w:szCs w:val="24"/>
        </w:rPr>
        <w:br w:type="page"/>
      </w:r>
    </w:p>
    <w:p w:rsidR="004B50CE" w:rsidRPr="002A310A" w:rsidRDefault="004B50CE" w:rsidP="004B50CE">
      <w:pPr>
        <w:spacing w:after="0" w:line="240" w:lineRule="auto"/>
        <w:jc w:val="right"/>
        <w:rPr>
          <w:rFonts w:ascii="Times New Roman Tj" w:hAnsi="Times New Roman Tj"/>
          <w:i/>
          <w:sz w:val="24"/>
          <w:szCs w:val="24"/>
        </w:rPr>
      </w:pPr>
      <w:r w:rsidRPr="002A310A">
        <w:rPr>
          <w:rFonts w:ascii="Times New Roman Tj" w:hAnsi="Times New Roman Tj"/>
          <w:i/>
          <w:sz w:val="24"/>
          <w:szCs w:val="24"/>
        </w:rPr>
        <w:lastRenderedPageBreak/>
        <w:t>Таблица 2</w:t>
      </w:r>
    </w:p>
    <w:p w:rsidR="004B50CE" w:rsidRPr="002A310A" w:rsidRDefault="004B50CE" w:rsidP="004B50CE">
      <w:pPr>
        <w:spacing w:after="0" w:line="240" w:lineRule="auto"/>
        <w:ind w:hanging="284"/>
        <w:jc w:val="center"/>
        <w:rPr>
          <w:rFonts w:ascii="Times New Roman Tj" w:hAnsi="Times New Roman Tj"/>
          <w:b/>
          <w:sz w:val="24"/>
          <w:szCs w:val="24"/>
        </w:rPr>
      </w:pPr>
    </w:p>
    <w:p w:rsidR="004B50CE" w:rsidRPr="002A310A" w:rsidRDefault="004B50CE" w:rsidP="004B50CE">
      <w:pPr>
        <w:spacing w:after="0" w:line="240" w:lineRule="auto"/>
        <w:ind w:hanging="284"/>
        <w:jc w:val="center"/>
        <w:rPr>
          <w:rFonts w:ascii="Times New Roman Tj" w:hAnsi="Times New Roman Tj"/>
          <w:b/>
          <w:sz w:val="24"/>
          <w:szCs w:val="24"/>
        </w:rPr>
      </w:pPr>
      <w:r w:rsidRPr="002A310A">
        <w:rPr>
          <w:rFonts w:ascii="Times New Roman Tj" w:hAnsi="Times New Roman Tj"/>
          <w:b/>
          <w:sz w:val="24"/>
          <w:szCs w:val="24"/>
        </w:rPr>
        <w:t>Национальные стандарты бухгалтерского учета и МСФО</w:t>
      </w:r>
    </w:p>
    <w:p w:rsidR="004B50CE" w:rsidRPr="002A310A" w:rsidRDefault="004B50CE" w:rsidP="004B50CE">
      <w:pPr>
        <w:spacing w:after="0" w:line="240" w:lineRule="auto"/>
        <w:jc w:val="both"/>
        <w:rPr>
          <w:rFonts w:ascii="Times New Roman Tj" w:hAnsi="Times New Roman Tj"/>
          <w:b/>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5"/>
        <w:gridCol w:w="1276"/>
        <w:gridCol w:w="1276"/>
        <w:gridCol w:w="1276"/>
        <w:gridCol w:w="1276"/>
        <w:gridCol w:w="1021"/>
      </w:tblGrid>
      <w:tr w:rsidR="004B50CE" w:rsidRPr="002A310A" w:rsidTr="00054656">
        <w:trPr>
          <w:trHeight w:val="338"/>
        </w:trPr>
        <w:tc>
          <w:tcPr>
            <w:tcW w:w="2268" w:type="dxa"/>
            <w:vMerge w:val="restart"/>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b/>
                <w:sz w:val="20"/>
                <w:szCs w:val="20"/>
              </w:rPr>
              <w:t>Государства – участники СНГ</w:t>
            </w:r>
          </w:p>
        </w:tc>
        <w:tc>
          <w:tcPr>
            <w:tcW w:w="2551" w:type="dxa"/>
            <w:gridSpan w:val="2"/>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b/>
                <w:sz w:val="20"/>
                <w:szCs w:val="20"/>
              </w:rPr>
              <w:t>Национальные стандарты разработаны на основе МСФО</w:t>
            </w:r>
          </w:p>
        </w:tc>
        <w:tc>
          <w:tcPr>
            <w:tcW w:w="2552" w:type="dxa"/>
            <w:gridSpan w:val="2"/>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b/>
                <w:sz w:val="20"/>
                <w:szCs w:val="20"/>
              </w:rPr>
              <w:t>МСФО признаются в качестве национальных</w:t>
            </w:r>
            <w:r w:rsidRPr="006D6272">
              <w:rPr>
                <w:rStyle w:val="af0"/>
                <w:rFonts w:ascii="Times New Roman Tj" w:hAnsi="Times New Roman Tj"/>
                <w:b/>
                <w:sz w:val="20"/>
                <w:szCs w:val="20"/>
              </w:rPr>
              <w:footnoteReference w:id="1"/>
            </w:r>
          </w:p>
        </w:tc>
        <w:tc>
          <w:tcPr>
            <w:tcW w:w="2297" w:type="dxa"/>
            <w:gridSpan w:val="2"/>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b/>
                <w:sz w:val="20"/>
                <w:szCs w:val="20"/>
              </w:rPr>
              <w:t>МСФО применяется непосредственно</w:t>
            </w:r>
            <w:r w:rsidRPr="006D6272">
              <w:rPr>
                <w:rStyle w:val="af0"/>
                <w:rFonts w:ascii="Times New Roman Tj" w:hAnsi="Times New Roman Tj"/>
                <w:b/>
                <w:sz w:val="20"/>
                <w:szCs w:val="20"/>
              </w:rPr>
              <w:footnoteReference w:id="2"/>
            </w:r>
          </w:p>
        </w:tc>
      </w:tr>
      <w:tr w:rsidR="004B50CE" w:rsidRPr="002A310A" w:rsidTr="00054656">
        <w:trPr>
          <w:cantSplit/>
          <w:trHeight w:val="2598"/>
        </w:trPr>
        <w:tc>
          <w:tcPr>
            <w:tcW w:w="2268" w:type="dxa"/>
            <w:vMerge/>
            <w:shd w:val="clear" w:color="auto" w:fill="auto"/>
          </w:tcPr>
          <w:p w:rsidR="004B50CE" w:rsidRPr="002A310A" w:rsidRDefault="004B50CE" w:rsidP="00054656">
            <w:pPr>
              <w:spacing w:after="0" w:line="240" w:lineRule="auto"/>
              <w:jc w:val="both"/>
              <w:rPr>
                <w:rFonts w:ascii="Times New Roman Tj" w:hAnsi="Times New Roman Tj"/>
                <w:sz w:val="24"/>
                <w:szCs w:val="24"/>
              </w:rPr>
            </w:pPr>
          </w:p>
        </w:tc>
        <w:tc>
          <w:tcPr>
            <w:tcW w:w="1275" w:type="dxa"/>
            <w:shd w:val="clear" w:color="auto" w:fill="auto"/>
            <w:textDirection w:val="btLr"/>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b/>
                <w:sz w:val="20"/>
                <w:szCs w:val="20"/>
              </w:rPr>
              <w:t>индивидуальная отчетность</w:t>
            </w:r>
          </w:p>
        </w:tc>
        <w:tc>
          <w:tcPr>
            <w:tcW w:w="1276" w:type="dxa"/>
            <w:shd w:val="clear" w:color="auto" w:fill="auto"/>
            <w:textDirection w:val="btLr"/>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b/>
                <w:sz w:val="20"/>
                <w:szCs w:val="20"/>
              </w:rPr>
              <w:t>консолидированная отчетность</w:t>
            </w:r>
          </w:p>
        </w:tc>
        <w:tc>
          <w:tcPr>
            <w:tcW w:w="1276" w:type="dxa"/>
            <w:shd w:val="clear" w:color="auto" w:fill="auto"/>
            <w:textDirection w:val="btLr"/>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b/>
                <w:sz w:val="20"/>
                <w:szCs w:val="20"/>
              </w:rPr>
              <w:t>индивидуальная отчетность</w:t>
            </w:r>
          </w:p>
        </w:tc>
        <w:tc>
          <w:tcPr>
            <w:tcW w:w="1276" w:type="dxa"/>
            <w:shd w:val="clear" w:color="auto" w:fill="auto"/>
            <w:textDirection w:val="btLr"/>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b/>
                <w:sz w:val="20"/>
                <w:szCs w:val="20"/>
              </w:rPr>
              <w:t>консолидированная отчетность</w:t>
            </w:r>
          </w:p>
        </w:tc>
        <w:tc>
          <w:tcPr>
            <w:tcW w:w="1276" w:type="dxa"/>
            <w:shd w:val="clear" w:color="auto" w:fill="auto"/>
            <w:textDirection w:val="btLr"/>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b/>
                <w:sz w:val="20"/>
                <w:szCs w:val="20"/>
              </w:rPr>
              <w:t>индивидуальная отчетность</w:t>
            </w:r>
          </w:p>
        </w:tc>
        <w:tc>
          <w:tcPr>
            <w:tcW w:w="1021" w:type="dxa"/>
            <w:shd w:val="clear" w:color="auto" w:fill="auto"/>
            <w:textDirection w:val="btLr"/>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b/>
                <w:sz w:val="20"/>
                <w:szCs w:val="20"/>
              </w:rPr>
              <w:t>консолидированная отчетность</w:t>
            </w:r>
          </w:p>
        </w:tc>
      </w:tr>
      <w:tr w:rsidR="004B50CE" w:rsidRPr="002A310A" w:rsidTr="00054656">
        <w:trPr>
          <w:trHeight w:val="249"/>
        </w:trPr>
        <w:tc>
          <w:tcPr>
            <w:tcW w:w="2268" w:type="dxa"/>
            <w:shd w:val="clear" w:color="auto" w:fill="auto"/>
          </w:tcPr>
          <w:p w:rsidR="004B50CE" w:rsidRPr="006D6272" w:rsidRDefault="004B50CE" w:rsidP="00054656">
            <w:pPr>
              <w:spacing w:after="0" w:line="240" w:lineRule="auto"/>
              <w:jc w:val="both"/>
              <w:rPr>
                <w:rFonts w:ascii="Times New Roman Tj" w:hAnsi="Times New Roman Tj"/>
                <w:b/>
                <w:sz w:val="20"/>
                <w:szCs w:val="20"/>
              </w:rPr>
            </w:pPr>
            <w:r w:rsidRPr="006D6272">
              <w:rPr>
                <w:rFonts w:ascii="Times New Roman Tj" w:hAnsi="Times New Roman Tj"/>
                <w:b/>
                <w:sz w:val="20"/>
                <w:szCs w:val="20"/>
              </w:rPr>
              <w:t>Азербайджанская</w:t>
            </w:r>
            <w:r w:rsidRPr="006D6272">
              <w:rPr>
                <w:rFonts w:ascii="Times New Roman Tj" w:hAnsi="Times New Roman Tj"/>
                <w:b/>
                <w:sz w:val="20"/>
                <w:szCs w:val="20"/>
              </w:rPr>
              <w:br/>
              <w:t>Республика</w:t>
            </w:r>
          </w:p>
        </w:tc>
        <w:tc>
          <w:tcPr>
            <w:tcW w:w="1275"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021"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r>
      <w:tr w:rsidR="004B50CE" w:rsidRPr="002A310A" w:rsidTr="00054656">
        <w:trPr>
          <w:trHeight w:val="71"/>
        </w:trPr>
        <w:tc>
          <w:tcPr>
            <w:tcW w:w="2268" w:type="dxa"/>
            <w:shd w:val="clear" w:color="auto" w:fill="auto"/>
          </w:tcPr>
          <w:p w:rsidR="004B50CE" w:rsidRPr="006D6272" w:rsidRDefault="004B50CE" w:rsidP="00054656">
            <w:pPr>
              <w:spacing w:after="0" w:line="240" w:lineRule="auto"/>
              <w:jc w:val="both"/>
              <w:rPr>
                <w:rFonts w:ascii="Times New Roman Tj" w:hAnsi="Times New Roman Tj"/>
                <w:b/>
                <w:sz w:val="20"/>
                <w:szCs w:val="20"/>
              </w:rPr>
            </w:pPr>
            <w:r w:rsidRPr="006D6272">
              <w:rPr>
                <w:rFonts w:ascii="Times New Roman Tj" w:hAnsi="Times New Roman Tj"/>
                <w:b/>
                <w:sz w:val="20"/>
                <w:szCs w:val="20"/>
              </w:rPr>
              <w:t>Республика</w:t>
            </w:r>
            <w:r w:rsidRPr="006D6272">
              <w:rPr>
                <w:rFonts w:ascii="Times New Roman Tj" w:hAnsi="Times New Roman Tj"/>
                <w:b/>
                <w:sz w:val="20"/>
                <w:szCs w:val="20"/>
              </w:rPr>
              <w:br/>
              <w:t>Армения</w:t>
            </w:r>
          </w:p>
        </w:tc>
        <w:tc>
          <w:tcPr>
            <w:tcW w:w="1275"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r w:rsidRPr="002A310A">
              <w:rPr>
                <w:rStyle w:val="af0"/>
                <w:rFonts w:ascii="Times New Roman Tj" w:hAnsi="Times New Roman Tj"/>
                <w:sz w:val="24"/>
                <w:szCs w:val="24"/>
              </w:rPr>
              <w:footnoteReference w:id="3"/>
            </w:r>
          </w:p>
        </w:tc>
        <w:tc>
          <w:tcPr>
            <w:tcW w:w="1021"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vertAlign w:val="superscript"/>
              </w:rPr>
            </w:pPr>
            <w:r w:rsidRPr="002A310A">
              <w:rPr>
                <w:rFonts w:ascii="Times New Roman Tj" w:hAnsi="Times New Roman Tj"/>
                <w:sz w:val="24"/>
                <w:szCs w:val="24"/>
              </w:rPr>
              <w:t>+</w:t>
            </w:r>
            <w:r w:rsidRPr="002A310A">
              <w:rPr>
                <w:rFonts w:ascii="Times New Roman Tj" w:hAnsi="Times New Roman Tj"/>
                <w:sz w:val="24"/>
                <w:szCs w:val="24"/>
                <w:vertAlign w:val="superscript"/>
              </w:rPr>
              <w:t>3</w:t>
            </w:r>
          </w:p>
        </w:tc>
      </w:tr>
      <w:tr w:rsidR="004B50CE" w:rsidRPr="002A310A" w:rsidTr="00054656">
        <w:trPr>
          <w:trHeight w:val="51"/>
        </w:trPr>
        <w:tc>
          <w:tcPr>
            <w:tcW w:w="2268" w:type="dxa"/>
            <w:shd w:val="clear" w:color="auto" w:fill="auto"/>
          </w:tcPr>
          <w:p w:rsidR="004B50CE" w:rsidRPr="006D6272" w:rsidRDefault="004B50CE" w:rsidP="00054656">
            <w:pPr>
              <w:spacing w:after="0" w:line="240" w:lineRule="auto"/>
              <w:jc w:val="both"/>
              <w:rPr>
                <w:rFonts w:ascii="Times New Roman Tj" w:hAnsi="Times New Roman Tj"/>
                <w:b/>
                <w:sz w:val="20"/>
                <w:szCs w:val="20"/>
              </w:rPr>
            </w:pPr>
            <w:r w:rsidRPr="006D6272">
              <w:rPr>
                <w:rFonts w:ascii="Times New Roman Tj" w:hAnsi="Times New Roman Tj"/>
                <w:b/>
                <w:sz w:val="20"/>
                <w:szCs w:val="20"/>
              </w:rPr>
              <w:t>Республика</w:t>
            </w:r>
            <w:r w:rsidRPr="006D6272">
              <w:rPr>
                <w:rFonts w:ascii="Times New Roman Tj" w:hAnsi="Times New Roman Tj"/>
                <w:b/>
                <w:sz w:val="20"/>
                <w:szCs w:val="20"/>
              </w:rPr>
              <w:br/>
              <w:t>Беларусь</w:t>
            </w:r>
          </w:p>
        </w:tc>
        <w:tc>
          <w:tcPr>
            <w:tcW w:w="1275"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021"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vertAlign w:val="superscript"/>
              </w:rPr>
            </w:pPr>
            <w:r w:rsidRPr="002A310A">
              <w:rPr>
                <w:rFonts w:ascii="Times New Roman Tj" w:hAnsi="Times New Roman Tj"/>
                <w:sz w:val="24"/>
                <w:szCs w:val="24"/>
              </w:rPr>
              <w:t>-</w:t>
            </w:r>
          </w:p>
        </w:tc>
      </w:tr>
      <w:tr w:rsidR="004B50CE" w:rsidRPr="002A310A" w:rsidTr="00054656">
        <w:trPr>
          <w:trHeight w:val="51"/>
        </w:trPr>
        <w:tc>
          <w:tcPr>
            <w:tcW w:w="2268" w:type="dxa"/>
            <w:shd w:val="clear" w:color="auto" w:fill="auto"/>
          </w:tcPr>
          <w:p w:rsidR="004B50CE" w:rsidRPr="006D6272" w:rsidRDefault="004B50CE" w:rsidP="00054656">
            <w:pPr>
              <w:spacing w:after="0" w:line="240" w:lineRule="auto"/>
              <w:jc w:val="both"/>
              <w:rPr>
                <w:rFonts w:ascii="Times New Roman Tj" w:hAnsi="Times New Roman Tj"/>
                <w:b/>
                <w:sz w:val="20"/>
                <w:szCs w:val="20"/>
              </w:rPr>
            </w:pPr>
            <w:r w:rsidRPr="006D6272">
              <w:rPr>
                <w:rFonts w:ascii="Times New Roman Tj" w:hAnsi="Times New Roman Tj"/>
                <w:b/>
                <w:sz w:val="20"/>
                <w:szCs w:val="20"/>
              </w:rPr>
              <w:t>Республика</w:t>
            </w:r>
            <w:r w:rsidRPr="006D6272">
              <w:rPr>
                <w:rFonts w:ascii="Times New Roman Tj" w:hAnsi="Times New Roman Tj"/>
                <w:b/>
                <w:sz w:val="20"/>
                <w:szCs w:val="20"/>
              </w:rPr>
              <w:br/>
              <w:t>Казахстан</w:t>
            </w:r>
          </w:p>
        </w:tc>
        <w:tc>
          <w:tcPr>
            <w:tcW w:w="1275"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r w:rsidRPr="002A310A">
              <w:rPr>
                <w:rStyle w:val="af0"/>
                <w:rFonts w:ascii="Times New Roman Tj" w:hAnsi="Times New Roman Tj"/>
                <w:sz w:val="24"/>
                <w:szCs w:val="24"/>
              </w:rPr>
              <w:footnoteReference w:id="4"/>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r w:rsidRPr="002A310A">
              <w:rPr>
                <w:rFonts w:ascii="Times New Roman Tj" w:hAnsi="Times New Roman Tj"/>
                <w:sz w:val="24"/>
                <w:szCs w:val="24"/>
                <w:vertAlign w:val="superscript"/>
              </w:rPr>
              <w:t>4</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vertAlign w:val="superscript"/>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021"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r>
      <w:tr w:rsidR="004B50CE" w:rsidRPr="002A310A" w:rsidTr="00054656">
        <w:trPr>
          <w:trHeight w:val="77"/>
        </w:trPr>
        <w:tc>
          <w:tcPr>
            <w:tcW w:w="2268" w:type="dxa"/>
            <w:shd w:val="clear" w:color="auto" w:fill="auto"/>
          </w:tcPr>
          <w:p w:rsidR="004B50CE" w:rsidRPr="006D6272" w:rsidRDefault="004B50CE" w:rsidP="00054656">
            <w:pPr>
              <w:spacing w:after="0" w:line="240" w:lineRule="auto"/>
              <w:jc w:val="both"/>
              <w:rPr>
                <w:rFonts w:ascii="Times New Roman Tj" w:hAnsi="Times New Roman Tj"/>
                <w:b/>
                <w:sz w:val="20"/>
                <w:szCs w:val="20"/>
              </w:rPr>
            </w:pPr>
            <w:r w:rsidRPr="006D6272">
              <w:rPr>
                <w:rFonts w:ascii="Times New Roman Tj" w:hAnsi="Times New Roman Tj"/>
                <w:b/>
                <w:sz w:val="20"/>
                <w:szCs w:val="20"/>
              </w:rPr>
              <w:t>Кыргызская</w:t>
            </w:r>
            <w:r w:rsidRPr="006D6272">
              <w:rPr>
                <w:rFonts w:ascii="Times New Roman Tj" w:hAnsi="Times New Roman Tj"/>
                <w:b/>
                <w:sz w:val="20"/>
                <w:szCs w:val="20"/>
              </w:rPr>
              <w:br/>
              <w:t>Республика</w:t>
            </w:r>
          </w:p>
        </w:tc>
        <w:tc>
          <w:tcPr>
            <w:tcW w:w="1275"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021"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r>
      <w:tr w:rsidR="004B50CE" w:rsidRPr="002A310A" w:rsidTr="00054656">
        <w:trPr>
          <w:trHeight w:val="51"/>
        </w:trPr>
        <w:tc>
          <w:tcPr>
            <w:tcW w:w="2268" w:type="dxa"/>
            <w:shd w:val="clear" w:color="auto" w:fill="auto"/>
          </w:tcPr>
          <w:p w:rsidR="004B50CE" w:rsidRPr="006D6272" w:rsidRDefault="004B50CE" w:rsidP="00054656">
            <w:pPr>
              <w:spacing w:after="0" w:line="240" w:lineRule="auto"/>
              <w:jc w:val="both"/>
              <w:rPr>
                <w:rFonts w:ascii="Times New Roman Tj" w:hAnsi="Times New Roman Tj"/>
                <w:b/>
                <w:sz w:val="20"/>
                <w:szCs w:val="20"/>
              </w:rPr>
            </w:pPr>
            <w:r w:rsidRPr="006D6272">
              <w:rPr>
                <w:rFonts w:ascii="Times New Roman Tj" w:hAnsi="Times New Roman Tj"/>
                <w:b/>
                <w:sz w:val="20"/>
                <w:szCs w:val="20"/>
              </w:rPr>
              <w:t>Республика</w:t>
            </w:r>
            <w:r w:rsidRPr="006D6272">
              <w:rPr>
                <w:rFonts w:ascii="Times New Roman Tj" w:hAnsi="Times New Roman Tj"/>
                <w:b/>
                <w:sz w:val="20"/>
                <w:szCs w:val="20"/>
              </w:rPr>
              <w:br/>
              <w:t>Молдова</w:t>
            </w:r>
          </w:p>
        </w:tc>
        <w:tc>
          <w:tcPr>
            <w:tcW w:w="1275"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021"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r>
      <w:tr w:rsidR="004B50CE" w:rsidRPr="002A310A" w:rsidTr="00054656">
        <w:trPr>
          <w:trHeight w:val="51"/>
        </w:trPr>
        <w:tc>
          <w:tcPr>
            <w:tcW w:w="2268" w:type="dxa"/>
            <w:shd w:val="clear" w:color="auto" w:fill="auto"/>
          </w:tcPr>
          <w:p w:rsidR="004B50CE" w:rsidRPr="006D6272" w:rsidRDefault="004B50CE" w:rsidP="00054656">
            <w:pPr>
              <w:spacing w:after="0" w:line="240" w:lineRule="auto"/>
              <w:jc w:val="both"/>
              <w:rPr>
                <w:rFonts w:ascii="Times New Roman Tj" w:hAnsi="Times New Roman Tj"/>
                <w:b/>
                <w:sz w:val="20"/>
                <w:szCs w:val="20"/>
              </w:rPr>
            </w:pPr>
            <w:r w:rsidRPr="006D6272">
              <w:rPr>
                <w:rFonts w:ascii="Times New Roman Tj" w:hAnsi="Times New Roman Tj"/>
                <w:b/>
                <w:sz w:val="20"/>
                <w:szCs w:val="20"/>
              </w:rPr>
              <w:t>Российская</w:t>
            </w:r>
            <w:r w:rsidRPr="006D6272">
              <w:rPr>
                <w:rFonts w:ascii="Times New Roman Tj" w:hAnsi="Times New Roman Tj"/>
                <w:b/>
                <w:sz w:val="20"/>
                <w:szCs w:val="20"/>
              </w:rPr>
              <w:br/>
              <w:t>Федерация</w:t>
            </w:r>
          </w:p>
        </w:tc>
        <w:tc>
          <w:tcPr>
            <w:tcW w:w="1275"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021"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r>
      <w:tr w:rsidR="004B50CE" w:rsidRPr="002A310A" w:rsidTr="00054656">
        <w:trPr>
          <w:trHeight w:val="83"/>
        </w:trPr>
        <w:tc>
          <w:tcPr>
            <w:tcW w:w="2268" w:type="dxa"/>
            <w:shd w:val="clear" w:color="auto" w:fill="auto"/>
          </w:tcPr>
          <w:p w:rsidR="004B50CE" w:rsidRPr="006D6272" w:rsidRDefault="004B50CE" w:rsidP="00054656">
            <w:pPr>
              <w:spacing w:after="0" w:line="240" w:lineRule="auto"/>
              <w:jc w:val="both"/>
              <w:rPr>
                <w:rFonts w:ascii="Times New Roman Tj" w:hAnsi="Times New Roman Tj"/>
                <w:b/>
                <w:sz w:val="20"/>
                <w:szCs w:val="20"/>
              </w:rPr>
            </w:pPr>
            <w:r w:rsidRPr="006D6272">
              <w:rPr>
                <w:rFonts w:ascii="Times New Roman Tj" w:hAnsi="Times New Roman Tj"/>
                <w:b/>
                <w:sz w:val="20"/>
                <w:szCs w:val="20"/>
              </w:rPr>
              <w:t>Республика</w:t>
            </w:r>
            <w:r w:rsidRPr="006D6272">
              <w:rPr>
                <w:rFonts w:ascii="Times New Roman Tj" w:hAnsi="Times New Roman Tj"/>
                <w:b/>
                <w:sz w:val="20"/>
                <w:szCs w:val="20"/>
              </w:rPr>
              <w:br/>
              <w:t>Таджикистан</w:t>
            </w:r>
          </w:p>
        </w:tc>
        <w:tc>
          <w:tcPr>
            <w:tcW w:w="1275"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021"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r>
      <w:tr w:rsidR="004B50CE" w:rsidRPr="002A310A" w:rsidTr="00054656">
        <w:trPr>
          <w:trHeight w:val="51"/>
        </w:trPr>
        <w:tc>
          <w:tcPr>
            <w:tcW w:w="2268" w:type="dxa"/>
            <w:shd w:val="clear" w:color="auto" w:fill="auto"/>
          </w:tcPr>
          <w:p w:rsidR="004B50CE" w:rsidRPr="006D6272" w:rsidRDefault="004B50CE" w:rsidP="00054656">
            <w:pPr>
              <w:spacing w:after="0" w:line="240" w:lineRule="auto"/>
              <w:jc w:val="both"/>
              <w:rPr>
                <w:rFonts w:ascii="Times New Roman Tj" w:hAnsi="Times New Roman Tj"/>
                <w:b/>
                <w:sz w:val="20"/>
                <w:szCs w:val="20"/>
              </w:rPr>
            </w:pPr>
            <w:r w:rsidRPr="006D6272">
              <w:rPr>
                <w:rFonts w:ascii="Times New Roman Tj" w:hAnsi="Times New Roman Tj"/>
                <w:b/>
                <w:sz w:val="20"/>
                <w:szCs w:val="20"/>
              </w:rPr>
              <w:t>Республика</w:t>
            </w:r>
            <w:r w:rsidRPr="006D6272">
              <w:rPr>
                <w:rFonts w:ascii="Times New Roman Tj" w:hAnsi="Times New Roman Tj"/>
                <w:b/>
                <w:sz w:val="20"/>
                <w:szCs w:val="20"/>
              </w:rPr>
              <w:br/>
              <w:t>Узбекистан</w:t>
            </w:r>
          </w:p>
        </w:tc>
        <w:tc>
          <w:tcPr>
            <w:tcW w:w="1275"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r w:rsidRPr="002A310A">
              <w:rPr>
                <w:rFonts w:ascii="Times New Roman Tj" w:hAnsi="Times New Roman Tj"/>
                <w:sz w:val="24"/>
                <w:szCs w:val="24"/>
                <w:vertAlign w:val="superscript"/>
              </w:rPr>
              <w:t>5</w:t>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r w:rsidRPr="002A310A">
              <w:rPr>
                <w:rStyle w:val="af0"/>
                <w:rFonts w:ascii="Times New Roman Tj" w:hAnsi="Times New Roman Tj"/>
                <w:sz w:val="24"/>
                <w:szCs w:val="24"/>
              </w:rPr>
              <w:footnoteReference w:id="5"/>
            </w:r>
          </w:p>
        </w:tc>
        <w:tc>
          <w:tcPr>
            <w:tcW w:w="1276"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c>
          <w:tcPr>
            <w:tcW w:w="1021" w:type="dxa"/>
            <w:shd w:val="clear" w:color="auto" w:fill="auto"/>
            <w:vAlign w:val="center"/>
          </w:tcPr>
          <w:p w:rsidR="004B50CE" w:rsidRPr="002A310A" w:rsidRDefault="004B50CE" w:rsidP="00054656">
            <w:pPr>
              <w:spacing w:after="0" w:line="240" w:lineRule="auto"/>
              <w:jc w:val="center"/>
              <w:rPr>
                <w:rFonts w:ascii="Times New Roman Tj" w:hAnsi="Times New Roman Tj"/>
                <w:sz w:val="24"/>
                <w:szCs w:val="24"/>
              </w:rPr>
            </w:pPr>
            <w:r w:rsidRPr="002A310A">
              <w:rPr>
                <w:rFonts w:ascii="Times New Roman Tj" w:hAnsi="Times New Roman Tj"/>
                <w:sz w:val="24"/>
                <w:szCs w:val="24"/>
              </w:rPr>
              <w:t>-</w:t>
            </w:r>
          </w:p>
        </w:tc>
      </w:tr>
    </w:tbl>
    <w:p w:rsidR="004B50CE" w:rsidRPr="002A310A" w:rsidRDefault="004B50CE" w:rsidP="004B50CE">
      <w:pPr>
        <w:spacing w:after="0" w:line="240" w:lineRule="auto"/>
        <w:jc w:val="right"/>
        <w:rPr>
          <w:rFonts w:ascii="Times New Roman Tj" w:hAnsi="Times New Roman Tj"/>
          <w:i/>
          <w:sz w:val="24"/>
          <w:szCs w:val="24"/>
        </w:rPr>
      </w:pPr>
    </w:p>
    <w:p w:rsidR="00F15E72" w:rsidRDefault="004B50CE" w:rsidP="009E11C7">
      <w:pPr>
        <w:spacing w:line="259" w:lineRule="auto"/>
        <w:rPr>
          <w:rFonts w:ascii="Times New Roman Tj" w:hAnsi="Times New Roman Tj"/>
          <w:i/>
          <w:sz w:val="24"/>
          <w:szCs w:val="24"/>
        </w:rPr>
      </w:pPr>
      <w:r w:rsidRPr="002A310A">
        <w:rPr>
          <w:rFonts w:ascii="Times New Roman Tj" w:hAnsi="Times New Roman Tj"/>
          <w:i/>
          <w:sz w:val="24"/>
          <w:szCs w:val="24"/>
        </w:rPr>
        <w:br w:type="page"/>
      </w:r>
    </w:p>
    <w:p w:rsidR="004B50CE" w:rsidRDefault="004B50CE" w:rsidP="004B50CE">
      <w:pPr>
        <w:jc w:val="right"/>
        <w:rPr>
          <w:rFonts w:ascii="Times New Roman Tj" w:hAnsi="Times New Roman Tj"/>
          <w:i/>
          <w:sz w:val="24"/>
          <w:szCs w:val="24"/>
        </w:rPr>
      </w:pPr>
      <w:r>
        <w:rPr>
          <w:rFonts w:ascii="Times New Roman Tj" w:hAnsi="Times New Roman Tj"/>
          <w:i/>
          <w:sz w:val="24"/>
          <w:szCs w:val="24"/>
        </w:rPr>
        <w:lastRenderedPageBreak/>
        <w:t>Таблица 3</w:t>
      </w:r>
    </w:p>
    <w:p w:rsidR="004B50CE" w:rsidRDefault="004B50CE" w:rsidP="004B50CE">
      <w:pPr>
        <w:jc w:val="center"/>
        <w:rPr>
          <w:rFonts w:ascii="Times New Roman Tj" w:hAnsi="Times New Roman Tj"/>
          <w:sz w:val="24"/>
          <w:szCs w:val="24"/>
        </w:rPr>
      </w:pPr>
      <w:r>
        <w:rPr>
          <w:rFonts w:ascii="Times New Roman Tj" w:hAnsi="Times New Roman Tj"/>
          <w:sz w:val="24"/>
          <w:szCs w:val="24"/>
        </w:rPr>
        <w:t>Организации, обязанные составлять отчетность по МСФО</w:t>
      </w:r>
    </w:p>
    <w:tbl>
      <w:tblPr>
        <w:tblStyle w:val="aff7"/>
        <w:tblW w:w="10490" w:type="dxa"/>
        <w:tblInd w:w="-714" w:type="dxa"/>
        <w:tblLayout w:type="fixed"/>
        <w:tblLook w:val="04A0" w:firstRow="1" w:lastRow="0" w:firstColumn="1" w:lastColumn="0" w:noHBand="0" w:noVBand="1"/>
      </w:tblPr>
      <w:tblGrid>
        <w:gridCol w:w="3261"/>
        <w:gridCol w:w="1276"/>
        <w:gridCol w:w="708"/>
        <w:gridCol w:w="567"/>
        <w:gridCol w:w="567"/>
        <w:gridCol w:w="567"/>
        <w:gridCol w:w="709"/>
        <w:gridCol w:w="709"/>
        <w:gridCol w:w="709"/>
        <w:gridCol w:w="708"/>
        <w:gridCol w:w="709"/>
      </w:tblGrid>
      <w:tr w:rsidR="004B50CE" w:rsidTr="00054656">
        <w:trPr>
          <w:cantSplit/>
          <w:trHeight w:val="2183"/>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ind w:left="36"/>
              <w:jc w:val="center"/>
              <w:rPr>
                <w:rFonts w:ascii="Times New Roman Tj" w:hAnsi="Times New Roman Tj"/>
                <w:b/>
                <w:sz w:val="20"/>
                <w:szCs w:val="20"/>
              </w:rPr>
            </w:pPr>
            <w:r>
              <w:rPr>
                <w:rFonts w:ascii="Times New Roman Tj" w:hAnsi="Times New Roman Tj"/>
                <w:b/>
                <w:sz w:val="20"/>
                <w:szCs w:val="20"/>
              </w:rPr>
              <w:t>Категория организаций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jc w:val="center"/>
              <w:rPr>
                <w:rFonts w:ascii="Times New Roman Tj" w:hAnsi="Times New Roman Tj"/>
                <w:b/>
              </w:rPr>
            </w:pPr>
            <w:r>
              <w:rPr>
                <w:rFonts w:ascii="Times New Roman Tj" w:hAnsi="Times New Roman Tj"/>
                <w:b/>
              </w:rPr>
              <w:t>Вид отчетности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B50CE" w:rsidRDefault="004B50CE" w:rsidP="00054656">
            <w:pPr>
              <w:spacing w:line="240" w:lineRule="auto"/>
              <w:ind w:left="113" w:right="113"/>
              <w:rPr>
                <w:rFonts w:ascii="Times New Roman Tj" w:hAnsi="Times New Roman Tj"/>
                <w:b/>
              </w:rPr>
            </w:pPr>
            <w:r>
              <w:rPr>
                <w:rFonts w:ascii="Times New Roman Tj" w:hAnsi="Times New Roman Tj"/>
                <w:b/>
              </w:rPr>
              <w:t>Азербайджанская Республика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B50CE" w:rsidRDefault="004B50CE" w:rsidP="00054656">
            <w:pPr>
              <w:spacing w:line="240" w:lineRule="auto"/>
              <w:ind w:left="113" w:right="113"/>
              <w:rPr>
                <w:rFonts w:ascii="Times New Roman Tj" w:hAnsi="Times New Roman Tj"/>
                <w:b/>
              </w:rPr>
            </w:pPr>
            <w:r>
              <w:rPr>
                <w:rFonts w:ascii="Times New Roman Tj" w:hAnsi="Times New Roman Tj"/>
                <w:b/>
              </w:rPr>
              <w:t>Республика</w:t>
            </w:r>
          </w:p>
          <w:p w:rsidR="004B50CE" w:rsidRDefault="004B50CE" w:rsidP="00054656">
            <w:pPr>
              <w:spacing w:line="240" w:lineRule="auto"/>
              <w:ind w:left="113" w:right="113"/>
              <w:rPr>
                <w:rFonts w:ascii="Times New Roman Tj" w:hAnsi="Times New Roman Tj"/>
                <w:b/>
              </w:rPr>
            </w:pPr>
            <w:r>
              <w:rPr>
                <w:rFonts w:ascii="Times New Roman Tj" w:hAnsi="Times New Roman Tj"/>
                <w:b/>
              </w:rPr>
              <w:t>Армения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B50CE" w:rsidRDefault="004B50CE" w:rsidP="00054656">
            <w:pPr>
              <w:spacing w:line="240" w:lineRule="auto"/>
              <w:ind w:left="113" w:right="113"/>
              <w:rPr>
                <w:rFonts w:ascii="Times New Roman Tj" w:hAnsi="Times New Roman Tj"/>
                <w:b/>
              </w:rPr>
            </w:pPr>
            <w:r>
              <w:rPr>
                <w:rFonts w:ascii="Times New Roman Tj" w:hAnsi="Times New Roman Tj"/>
                <w:b/>
              </w:rPr>
              <w:t>Республика</w:t>
            </w:r>
          </w:p>
          <w:p w:rsidR="004B50CE" w:rsidRDefault="004B50CE" w:rsidP="00054656">
            <w:pPr>
              <w:spacing w:line="240" w:lineRule="auto"/>
              <w:ind w:left="113" w:right="113"/>
              <w:rPr>
                <w:rFonts w:ascii="Times New Roman Tj" w:hAnsi="Times New Roman Tj"/>
                <w:b/>
              </w:rPr>
            </w:pPr>
            <w:r>
              <w:rPr>
                <w:rFonts w:ascii="Times New Roman Tj" w:hAnsi="Times New Roman Tj"/>
                <w:b/>
              </w:rPr>
              <w:t>Беларусь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B50CE" w:rsidRDefault="004B50CE" w:rsidP="00054656">
            <w:pPr>
              <w:spacing w:line="240" w:lineRule="auto"/>
              <w:ind w:left="113" w:right="113"/>
              <w:rPr>
                <w:rFonts w:ascii="Times New Roman Tj" w:hAnsi="Times New Roman Tj"/>
                <w:b/>
              </w:rPr>
            </w:pPr>
            <w:r>
              <w:rPr>
                <w:rFonts w:ascii="Times New Roman Tj" w:hAnsi="Times New Roman Tj"/>
                <w:b/>
              </w:rPr>
              <w:t>Республика</w:t>
            </w:r>
          </w:p>
          <w:p w:rsidR="004B50CE" w:rsidRDefault="004B50CE" w:rsidP="00054656">
            <w:pPr>
              <w:spacing w:line="240" w:lineRule="auto"/>
              <w:ind w:left="113" w:right="113"/>
              <w:rPr>
                <w:rFonts w:ascii="Times New Roman Tj" w:hAnsi="Times New Roman Tj"/>
                <w:b/>
              </w:rPr>
            </w:pPr>
            <w:r>
              <w:rPr>
                <w:rFonts w:ascii="Times New Roman Tj" w:hAnsi="Times New Roman Tj"/>
                <w:b/>
              </w:rPr>
              <w:t>Казахстан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B50CE" w:rsidRDefault="004B50CE" w:rsidP="00054656">
            <w:pPr>
              <w:spacing w:line="240" w:lineRule="auto"/>
              <w:ind w:left="113" w:right="113"/>
              <w:rPr>
                <w:rFonts w:ascii="Times New Roman Tj" w:hAnsi="Times New Roman Tj"/>
                <w:b/>
              </w:rPr>
            </w:pPr>
            <w:r>
              <w:rPr>
                <w:rFonts w:ascii="Times New Roman Tj" w:hAnsi="Times New Roman Tj"/>
                <w:b/>
              </w:rPr>
              <w:t>Кыргызская</w:t>
            </w:r>
          </w:p>
          <w:p w:rsidR="004B50CE" w:rsidRDefault="004B50CE" w:rsidP="00054656">
            <w:pPr>
              <w:spacing w:line="240" w:lineRule="auto"/>
              <w:ind w:left="113" w:right="113"/>
              <w:rPr>
                <w:rFonts w:ascii="Times New Roman Tj" w:hAnsi="Times New Roman Tj"/>
                <w:b/>
              </w:rPr>
            </w:pPr>
            <w:r>
              <w:rPr>
                <w:rFonts w:ascii="Times New Roman Tj" w:hAnsi="Times New Roman Tj"/>
                <w:b/>
              </w:rPr>
              <w:t>Республика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B50CE" w:rsidRDefault="004B50CE" w:rsidP="00054656">
            <w:pPr>
              <w:spacing w:line="240" w:lineRule="auto"/>
              <w:ind w:left="113" w:right="113"/>
              <w:rPr>
                <w:rFonts w:ascii="Times New Roman Tj" w:hAnsi="Times New Roman Tj"/>
                <w:b/>
              </w:rPr>
            </w:pPr>
            <w:r>
              <w:rPr>
                <w:rFonts w:ascii="Times New Roman Tj" w:hAnsi="Times New Roman Tj"/>
                <w:b/>
              </w:rPr>
              <w:t>Республика</w:t>
            </w:r>
          </w:p>
          <w:p w:rsidR="004B50CE" w:rsidRDefault="004B50CE" w:rsidP="00054656">
            <w:pPr>
              <w:spacing w:line="240" w:lineRule="auto"/>
              <w:ind w:left="113" w:right="113"/>
              <w:rPr>
                <w:rFonts w:ascii="Times New Roman Tj" w:hAnsi="Times New Roman Tj"/>
                <w:b/>
              </w:rPr>
            </w:pPr>
            <w:r>
              <w:rPr>
                <w:rFonts w:ascii="Times New Roman Tj" w:hAnsi="Times New Roman Tj"/>
                <w:b/>
              </w:rPr>
              <w:t>Молдова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B50CE" w:rsidRDefault="004B50CE" w:rsidP="00054656">
            <w:pPr>
              <w:spacing w:line="240" w:lineRule="auto"/>
              <w:ind w:left="113" w:right="113"/>
              <w:rPr>
                <w:rFonts w:ascii="Times New Roman Tj" w:hAnsi="Times New Roman Tj"/>
                <w:b/>
              </w:rPr>
            </w:pPr>
            <w:r>
              <w:rPr>
                <w:rFonts w:ascii="Times New Roman Tj" w:hAnsi="Times New Roman Tj"/>
                <w:b/>
              </w:rPr>
              <w:t>Российская</w:t>
            </w:r>
          </w:p>
          <w:p w:rsidR="004B50CE" w:rsidRDefault="004B50CE" w:rsidP="00054656">
            <w:pPr>
              <w:spacing w:line="240" w:lineRule="auto"/>
              <w:ind w:left="113" w:right="113"/>
              <w:rPr>
                <w:rFonts w:ascii="Times New Roman Tj" w:hAnsi="Times New Roman Tj"/>
                <w:b/>
              </w:rPr>
            </w:pPr>
            <w:r>
              <w:rPr>
                <w:rFonts w:ascii="Times New Roman Tj" w:hAnsi="Times New Roman Tj"/>
                <w:b/>
              </w:rPr>
              <w:t>Федерация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B50CE" w:rsidRDefault="004B50CE" w:rsidP="00054656">
            <w:pPr>
              <w:spacing w:line="240" w:lineRule="auto"/>
              <w:ind w:left="113" w:right="113"/>
              <w:rPr>
                <w:rFonts w:ascii="Times New Roman Tj" w:hAnsi="Times New Roman Tj"/>
                <w:b/>
              </w:rPr>
            </w:pPr>
            <w:r>
              <w:rPr>
                <w:rFonts w:ascii="Times New Roman Tj" w:hAnsi="Times New Roman Tj"/>
                <w:b/>
              </w:rPr>
              <w:t>Республика</w:t>
            </w:r>
          </w:p>
          <w:p w:rsidR="004B50CE" w:rsidRDefault="004B50CE" w:rsidP="00054656">
            <w:pPr>
              <w:spacing w:line="240" w:lineRule="auto"/>
              <w:ind w:left="113" w:right="113"/>
              <w:rPr>
                <w:rFonts w:ascii="Times New Roman Tj" w:hAnsi="Times New Roman Tj"/>
                <w:b/>
              </w:rPr>
            </w:pPr>
            <w:r>
              <w:rPr>
                <w:rFonts w:ascii="Times New Roman Tj" w:hAnsi="Times New Roman Tj"/>
                <w:b/>
              </w:rPr>
              <w:t>Таджикистан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B50CE" w:rsidRDefault="004B50CE" w:rsidP="00054656">
            <w:pPr>
              <w:spacing w:line="240" w:lineRule="auto"/>
              <w:ind w:left="113" w:right="113"/>
              <w:rPr>
                <w:rFonts w:ascii="Times New Roman Tj" w:hAnsi="Times New Roman Tj"/>
                <w:b/>
              </w:rPr>
            </w:pPr>
            <w:r>
              <w:rPr>
                <w:rFonts w:ascii="Times New Roman Tj" w:hAnsi="Times New Roman Tj"/>
                <w:b/>
              </w:rPr>
              <w:t>Республика</w:t>
            </w:r>
          </w:p>
          <w:p w:rsidR="004B50CE" w:rsidRDefault="004B50CE" w:rsidP="00054656">
            <w:pPr>
              <w:spacing w:line="240" w:lineRule="auto"/>
              <w:ind w:left="113" w:right="113"/>
              <w:rPr>
                <w:rFonts w:ascii="Times New Roman Tj" w:hAnsi="Times New Roman Tj"/>
                <w:b/>
              </w:rPr>
            </w:pPr>
            <w:r>
              <w:rPr>
                <w:rFonts w:ascii="Times New Roman Tj" w:hAnsi="Times New Roman Tj"/>
                <w:b/>
              </w:rPr>
              <w:t>Узбекистан</w:t>
            </w:r>
          </w:p>
        </w:tc>
      </w:tr>
      <w:tr w:rsidR="004B50CE" w:rsidTr="00054656">
        <w:trPr>
          <w:trHeight w:val="413"/>
        </w:trPr>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ind w:left="36"/>
              <w:rPr>
                <w:b/>
                <w:sz w:val="20"/>
                <w:szCs w:val="20"/>
              </w:rPr>
            </w:pPr>
            <w:r>
              <w:rPr>
                <w:rFonts w:ascii="Times New Roman Tj" w:hAnsi="Times New Roman Tj"/>
                <w:b/>
                <w:sz w:val="20"/>
                <w:szCs w:val="20"/>
              </w:rPr>
              <w:t>Организации, ценные бумаги которых допущены к обращению на организованных торгах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sz w:val="20"/>
                <w:szCs w:val="20"/>
              </w:rPr>
            </w:pPr>
            <w:r>
              <w:rPr>
                <w:rFonts w:ascii="Times New Roman Tj" w:hAnsi="Times New Roman Tj"/>
                <w:sz w:val="20"/>
                <w:szCs w:val="20"/>
              </w:rPr>
              <w:t>индивид.</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r>
      <w:tr w:rsidR="004B50CE" w:rsidTr="00054656">
        <w:trPr>
          <w:trHeight w:val="525"/>
        </w:trPr>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0CE" w:rsidRDefault="004B50CE" w:rsidP="00054656">
            <w:pPr>
              <w:spacing w:line="240" w:lineRule="auto"/>
              <w:rPr>
                <w:b/>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sz w:val="20"/>
                <w:szCs w:val="20"/>
              </w:rPr>
            </w:pPr>
            <w:r>
              <w:rPr>
                <w:rFonts w:ascii="Times New Roman Tj" w:hAnsi="Times New Roman Tj"/>
                <w:sz w:val="20"/>
                <w:szCs w:val="20"/>
              </w:rPr>
              <w:t>консолид.</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r>
      <w:tr w:rsidR="004B50CE" w:rsidTr="00054656">
        <w:trPr>
          <w:trHeight w:val="279"/>
        </w:trPr>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0CE" w:rsidRDefault="004B50CE" w:rsidP="00054656">
            <w:pPr>
              <w:spacing w:line="240" w:lineRule="auto"/>
              <w:rPr>
                <w:rFonts w:ascii="Times New Roman Tj" w:hAnsi="Times New Roman Tj"/>
                <w:b/>
                <w:sz w:val="20"/>
                <w:szCs w:val="20"/>
              </w:rPr>
            </w:pPr>
          </w:p>
          <w:p w:rsidR="004B50CE" w:rsidRDefault="004B50CE" w:rsidP="00054656">
            <w:pPr>
              <w:spacing w:line="240" w:lineRule="auto"/>
              <w:rPr>
                <w:rFonts w:ascii="Times New Roman Tj" w:hAnsi="Times New Roman Tj"/>
                <w:b/>
                <w:sz w:val="20"/>
                <w:szCs w:val="20"/>
              </w:rPr>
            </w:pPr>
            <w:r>
              <w:rPr>
                <w:rFonts w:ascii="Times New Roman Tj" w:hAnsi="Times New Roman Tj"/>
                <w:b/>
                <w:sz w:val="20"/>
                <w:szCs w:val="20"/>
              </w:rPr>
              <w:t>Кредитные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sz w:val="20"/>
                <w:szCs w:val="20"/>
              </w:rPr>
            </w:pPr>
            <w:r>
              <w:rPr>
                <w:rFonts w:ascii="Times New Roman Tj" w:hAnsi="Times New Roman Tj"/>
                <w:sz w:val="20"/>
                <w:szCs w:val="20"/>
              </w:rPr>
              <w:t>индивид.</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r>
      <w:tr w:rsidR="004B50CE" w:rsidTr="00054656">
        <w:trPr>
          <w:trHeight w:val="270"/>
        </w:trPr>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0CE" w:rsidRDefault="004B50CE" w:rsidP="00054656">
            <w:pPr>
              <w:spacing w:line="240" w:lineRule="auto"/>
              <w:rPr>
                <w:rFonts w:ascii="Times New Roman Tj" w:hAnsi="Times New Roman Tj"/>
                <w:b/>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sz w:val="20"/>
                <w:szCs w:val="20"/>
              </w:rPr>
            </w:pPr>
            <w:r>
              <w:rPr>
                <w:rFonts w:ascii="Times New Roman Tj" w:hAnsi="Times New Roman Tj"/>
                <w:sz w:val="20"/>
                <w:szCs w:val="20"/>
              </w:rPr>
              <w:t>консолид.</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r>
      <w:tr w:rsidR="004B50CE" w:rsidTr="00054656">
        <w:trPr>
          <w:trHeight w:val="273"/>
        </w:trPr>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0CE" w:rsidRDefault="004B50CE" w:rsidP="00054656">
            <w:pPr>
              <w:spacing w:line="240" w:lineRule="auto"/>
              <w:rPr>
                <w:rFonts w:ascii="Times New Roman Tj" w:hAnsi="Times New Roman Tj"/>
                <w:b/>
                <w:sz w:val="20"/>
                <w:szCs w:val="20"/>
              </w:rPr>
            </w:pPr>
          </w:p>
          <w:p w:rsidR="004B50CE" w:rsidRDefault="004B50CE" w:rsidP="00054656">
            <w:pPr>
              <w:spacing w:line="240" w:lineRule="auto"/>
              <w:rPr>
                <w:rFonts w:ascii="Times New Roman Tj" w:hAnsi="Times New Roman Tj"/>
                <w:b/>
                <w:sz w:val="20"/>
                <w:szCs w:val="20"/>
              </w:rPr>
            </w:pPr>
            <w:r>
              <w:rPr>
                <w:rFonts w:ascii="Times New Roman Tj" w:hAnsi="Times New Roman Tj"/>
                <w:b/>
                <w:sz w:val="20"/>
                <w:szCs w:val="20"/>
              </w:rPr>
              <w:t>Страховые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sz w:val="20"/>
                <w:szCs w:val="20"/>
              </w:rPr>
            </w:pPr>
            <w:r>
              <w:rPr>
                <w:rFonts w:ascii="Times New Roman Tj" w:hAnsi="Times New Roman Tj"/>
                <w:sz w:val="20"/>
                <w:szCs w:val="20"/>
              </w:rPr>
              <w:t>индивид.</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r>
      <w:tr w:rsidR="004B50CE" w:rsidTr="00054656">
        <w:trPr>
          <w:trHeight w:val="70"/>
        </w:trPr>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0CE" w:rsidRDefault="004B50CE" w:rsidP="00054656">
            <w:pPr>
              <w:spacing w:line="240" w:lineRule="auto"/>
              <w:rPr>
                <w:rFonts w:ascii="Times New Roman Tj" w:hAnsi="Times New Roman Tj"/>
                <w:b/>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sz w:val="20"/>
                <w:szCs w:val="20"/>
              </w:rPr>
            </w:pPr>
            <w:r>
              <w:rPr>
                <w:rFonts w:ascii="Times New Roman Tj" w:hAnsi="Times New Roman Tj"/>
                <w:sz w:val="20"/>
                <w:szCs w:val="20"/>
              </w:rPr>
              <w:t>консолид.</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r>
              <w:rPr>
                <w:rFonts w:ascii="Times New Roman Tj" w:hAnsi="Times New Roman Tj"/>
                <w:vertAlign w:val="superscript"/>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r>
      <w:tr w:rsidR="004B50CE" w:rsidTr="00054656">
        <w:trPr>
          <w:trHeight w:val="270"/>
        </w:trPr>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b/>
                <w:sz w:val="20"/>
                <w:szCs w:val="20"/>
              </w:rPr>
            </w:pPr>
            <w:r>
              <w:rPr>
                <w:rFonts w:ascii="Times New Roman Tj" w:hAnsi="Times New Roman Tj"/>
                <w:b/>
                <w:sz w:val="20"/>
                <w:szCs w:val="20"/>
              </w:rPr>
              <w:t>Негосударственные пенсионные фонды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sz w:val="20"/>
                <w:szCs w:val="20"/>
              </w:rPr>
            </w:pPr>
            <w:r>
              <w:rPr>
                <w:rFonts w:ascii="Times New Roman Tj" w:hAnsi="Times New Roman Tj"/>
                <w:sz w:val="20"/>
                <w:szCs w:val="20"/>
              </w:rPr>
              <w:t>индивид.</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r>
      <w:tr w:rsidR="004B50CE" w:rsidTr="00054656">
        <w:trPr>
          <w:trHeight w:val="80"/>
        </w:trPr>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0CE" w:rsidRDefault="004B50CE" w:rsidP="00054656">
            <w:pPr>
              <w:spacing w:line="240" w:lineRule="auto"/>
              <w:rPr>
                <w:rFonts w:ascii="Times New Roman Tj" w:hAnsi="Times New Roman Tj"/>
                <w:b/>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sz w:val="20"/>
                <w:szCs w:val="20"/>
              </w:rPr>
            </w:pPr>
            <w:r>
              <w:rPr>
                <w:rFonts w:ascii="Times New Roman Tj" w:hAnsi="Times New Roman Tj"/>
                <w:sz w:val="20"/>
                <w:szCs w:val="20"/>
              </w:rPr>
              <w:t>консолид.</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r>
      <w:tr w:rsidR="004B50CE" w:rsidTr="00054656">
        <w:trPr>
          <w:trHeight w:val="240"/>
        </w:trPr>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b/>
                <w:sz w:val="20"/>
                <w:szCs w:val="20"/>
              </w:rPr>
            </w:pPr>
            <w:r>
              <w:rPr>
                <w:rFonts w:ascii="Times New Roman Tj" w:hAnsi="Times New Roman Tj"/>
                <w:b/>
                <w:sz w:val="20"/>
                <w:szCs w:val="20"/>
              </w:rPr>
              <w:t>Биржи (товарные, фондовые)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sz w:val="20"/>
                <w:szCs w:val="20"/>
              </w:rPr>
            </w:pPr>
            <w:r>
              <w:rPr>
                <w:rFonts w:ascii="Times New Roman Tj" w:hAnsi="Times New Roman Tj"/>
                <w:sz w:val="20"/>
                <w:szCs w:val="20"/>
              </w:rPr>
              <w:t>индивид.</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r>
      <w:tr w:rsidR="004B50CE" w:rsidTr="00054656">
        <w:trPr>
          <w:trHeight w:val="255"/>
        </w:trPr>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0CE" w:rsidRDefault="004B50CE" w:rsidP="00054656">
            <w:pPr>
              <w:spacing w:line="240" w:lineRule="auto"/>
              <w:rPr>
                <w:rFonts w:ascii="Times New Roman Tj" w:hAnsi="Times New Roman Tj"/>
                <w:b/>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sz w:val="20"/>
                <w:szCs w:val="20"/>
              </w:rPr>
            </w:pPr>
            <w:r>
              <w:rPr>
                <w:rFonts w:ascii="Times New Roman Tj" w:hAnsi="Times New Roman Tj"/>
                <w:sz w:val="20"/>
                <w:szCs w:val="20"/>
              </w:rPr>
              <w:t>консолид.</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r>
      <w:tr w:rsidR="004B50CE" w:rsidTr="00054656">
        <w:trPr>
          <w:trHeight w:val="270"/>
        </w:trPr>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jc w:val="both"/>
              <w:rPr>
                <w:rFonts w:ascii="Times New Roman Tj" w:hAnsi="Times New Roman Tj"/>
                <w:b/>
                <w:sz w:val="20"/>
                <w:szCs w:val="20"/>
              </w:rPr>
            </w:pPr>
            <w:r>
              <w:rPr>
                <w:rFonts w:ascii="Times New Roman Tj" w:hAnsi="Times New Roman Tj"/>
                <w:b/>
                <w:sz w:val="20"/>
                <w:szCs w:val="20"/>
              </w:rPr>
              <w:t>Профессиональные участники рынка ценных бумаг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sz w:val="20"/>
                <w:szCs w:val="20"/>
              </w:rPr>
            </w:pPr>
            <w:r>
              <w:rPr>
                <w:rFonts w:ascii="Times New Roman Tj" w:hAnsi="Times New Roman Tj"/>
                <w:sz w:val="20"/>
                <w:szCs w:val="20"/>
              </w:rPr>
              <w:t>индивид.</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r>
      <w:tr w:rsidR="004B50CE" w:rsidTr="00054656">
        <w:trPr>
          <w:trHeight w:val="210"/>
        </w:trPr>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0CE" w:rsidRDefault="004B50CE" w:rsidP="00054656">
            <w:pPr>
              <w:spacing w:line="240" w:lineRule="auto"/>
              <w:rPr>
                <w:rFonts w:ascii="Times New Roman Tj" w:hAnsi="Times New Roman Tj"/>
                <w:b/>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sz w:val="20"/>
                <w:szCs w:val="20"/>
              </w:rPr>
            </w:pPr>
            <w:r>
              <w:rPr>
                <w:rFonts w:ascii="Times New Roman Tj" w:hAnsi="Times New Roman Tj"/>
                <w:sz w:val="20"/>
                <w:szCs w:val="20"/>
              </w:rPr>
              <w:t>консолид.</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r>
      <w:tr w:rsidR="004B50CE" w:rsidTr="00054656">
        <w:trPr>
          <w:trHeight w:val="240"/>
        </w:trPr>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b/>
                <w:sz w:val="20"/>
                <w:szCs w:val="20"/>
              </w:rPr>
            </w:pPr>
            <w:r>
              <w:rPr>
                <w:rFonts w:ascii="Times New Roman Tj" w:hAnsi="Times New Roman Tj"/>
                <w:b/>
                <w:sz w:val="20"/>
                <w:szCs w:val="20"/>
              </w:rPr>
              <w:t>Инвестиционные фонды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sz w:val="20"/>
                <w:szCs w:val="20"/>
              </w:rPr>
            </w:pPr>
            <w:r>
              <w:rPr>
                <w:rFonts w:ascii="Times New Roman Tj" w:hAnsi="Times New Roman Tj"/>
                <w:sz w:val="20"/>
                <w:szCs w:val="20"/>
              </w:rPr>
              <w:t>индивид.</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r>
      <w:tr w:rsidR="004B50CE" w:rsidTr="00054656">
        <w:trPr>
          <w:trHeight w:val="70"/>
        </w:trPr>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0CE" w:rsidRDefault="004B50CE" w:rsidP="00054656">
            <w:pPr>
              <w:spacing w:line="240" w:lineRule="auto"/>
              <w:rPr>
                <w:rFonts w:ascii="Times New Roman Tj" w:hAnsi="Times New Roman Tj"/>
                <w:b/>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sz w:val="20"/>
                <w:szCs w:val="20"/>
              </w:rPr>
            </w:pPr>
            <w:r>
              <w:rPr>
                <w:rFonts w:ascii="Times New Roman Tj" w:hAnsi="Times New Roman Tj"/>
                <w:sz w:val="20"/>
                <w:szCs w:val="20"/>
              </w:rPr>
              <w:t>консолид.</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r>
      <w:tr w:rsidR="004B50CE" w:rsidTr="00054656">
        <w:trPr>
          <w:trHeight w:val="270"/>
        </w:trPr>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b/>
                <w:sz w:val="20"/>
                <w:szCs w:val="20"/>
              </w:rPr>
            </w:pPr>
            <w:r>
              <w:rPr>
                <w:rFonts w:ascii="Times New Roman Tj" w:hAnsi="Times New Roman Tj"/>
                <w:b/>
                <w:sz w:val="20"/>
                <w:szCs w:val="20"/>
              </w:rPr>
              <w:t>Управляющие компании инвестиционных, паевых инвестиционных и негосударственных пенсионных фондов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sz w:val="20"/>
                <w:szCs w:val="20"/>
              </w:rPr>
            </w:pPr>
            <w:r>
              <w:rPr>
                <w:rFonts w:ascii="Times New Roman Tj" w:hAnsi="Times New Roman Tj"/>
                <w:sz w:val="20"/>
                <w:szCs w:val="20"/>
              </w:rPr>
              <w:t>индивид.</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7</w:t>
            </w:r>
          </w:p>
        </w:tc>
      </w:tr>
      <w:tr w:rsidR="004B50CE" w:rsidTr="00054656">
        <w:trPr>
          <w:trHeight w:val="210"/>
        </w:trPr>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0CE" w:rsidRDefault="004B50CE" w:rsidP="00054656">
            <w:pPr>
              <w:spacing w:line="240" w:lineRule="auto"/>
              <w:rPr>
                <w:rFonts w:ascii="Times New Roman Tj" w:hAnsi="Times New Roman Tj"/>
                <w:b/>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sz w:val="20"/>
                <w:szCs w:val="20"/>
              </w:rPr>
            </w:pPr>
            <w:r>
              <w:rPr>
                <w:rFonts w:ascii="Times New Roman Tj" w:hAnsi="Times New Roman Tj"/>
                <w:sz w:val="20"/>
                <w:szCs w:val="20"/>
              </w:rPr>
              <w:t>консолид.</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r>
      <w:tr w:rsidR="004B50CE" w:rsidTr="00054656">
        <w:trPr>
          <w:trHeight w:val="285"/>
        </w:trPr>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b/>
                <w:sz w:val="20"/>
                <w:szCs w:val="20"/>
              </w:rPr>
            </w:pPr>
            <w:r>
              <w:rPr>
                <w:rFonts w:ascii="Times New Roman Tj" w:hAnsi="Times New Roman Tj"/>
                <w:b/>
                <w:sz w:val="20"/>
                <w:szCs w:val="20"/>
              </w:rPr>
              <w:t>Клиринговые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sz w:val="20"/>
                <w:szCs w:val="20"/>
              </w:rPr>
            </w:pPr>
            <w:r>
              <w:rPr>
                <w:rFonts w:ascii="Times New Roman Tj" w:hAnsi="Times New Roman Tj"/>
                <w:sz w:val="20"/>
                <w:szCs w:val="20"/>
              </w:rPr>
              <w:t>индивид.</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r>
      <w:tr w:rsidR="004B50CE" w:rsidTr="00054656">
        <w:trPr>
          <w:trHeight w:val="210"/>
        </w:trPr>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0CE" w:rsidRDefault="004B50CE" w:rsidP="00054656">
            <w:pPr>
              <w:spacing w:line="240" w:lineRule="auto"/>
              <w:rPr>
                <w:rFonts w:ascii="Times New Roman Tj" w:hAnsi="Times New Roman Tj"/>
                <w:b/>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sz w:val="20"/>
                <w:szCs w:val="20"/>
              </w:rPr>
            </w:pPr>
            <w:r>
              <w:rPr>
                <w:rFonts w:ascii="Times New Roman Tj" w:hAnsi="Times New Roman Tj"/>
                <w:sz w:val="20"/>
                <w:szCs w:val="20"/>
              </w:rPr>
              <w:t>консолид.</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r>
      <w:tr w:rsidR="004B50CE" w:rsidTr="00054656">
        <w:trPr>
          <w:trHeight w:val="285"/>
        </w:trPr>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0CE" w:rsidRDefault="004B50CE" w:rsidP="00054656">
            <w:pPr>
              <w:spacing w:line="240" w:lineRule="auto"/>
              <w:rPr>
                <w:rFonts w:ascii="Times New Roman Tj" w:hAnsi="Times New Roman Tj"/>
                <w:b/>
                <w:sz w:val="20"/>
                <w:szCs w:val="20"/>
              </w:rPr>
            </w:pPr>
            <w:r>
              <w:rPr>
                <w:rFonts w:ascii="Times New Roman Tj" w:hAnsi="Times New Roman Tj"/>
                <w:b/>
                <w:sz w:val="20"/>
                <w:szCs w:val="20"/>
              </w:rPr>
              <w:t>Государственные предприятия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sz w:val="20"/>
                <w:szCs w:val="20"/>
              </w:rPr>
            </w:pPr>
            <w:r>
              <w:rPr>
                <w:rFonts w:ascii="Times New Roman Tj" w:hAnsi="Times New Roman Tj"/>
                <w:sz w:val="20"/>
                <w:szCs w:val="20"/>
              </w:rPr>
              <w:t>индивид.</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sidRPr="003E64E7">
              <w:rPr>
                <w:rFonts w:ascii="Times New Roman Tj" w:hAnsi="Times New Roman Tj"/>
                <w:vertAlign w:val="superscript"/>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r>
      <w:tr w:rsidR="004B50CE" w:rsidTr="00054656">
        <w:trPr>
          <w:trHeight w:val="330"/>
        </w:trPr>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0CE" w:rsidRDefault="004B50CE" w:rsidP="00054656">
            <w:pPr>
              <w:spacing w:line="240" w:lineRule="auto"/>
              <w:rPr>
                <w:rFonts w:ascii="Times New Roman Tj" w:hAnsi="Times New Roman Tj"/>
                <w:b/>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sz w:val="20"/>
                <w:szCs w:val="20"/>
              </w:rPr>
            </w:pPr>
            <w:r>
              <w:rPr>
                <w:rFonts w:ascii="Times New Roman Tj" w:hAnsi="Times New Roman Tj"/>
                <w:sz w:val="20"/>
                <w:szCs w:val="20"/>
              </w:rPr>
              <w:t>консолид.</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sidRPr="009B7CD5">
              <w:rPr>
                <w:rFonts w:ascii="Times New Roman Tj" w:hAnsi="Times New Roman Tj"/>
                <w:vertAlign w:val="superscript"/>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r>
      <w:tr w:rsidR="004B50CE" w:rsidTr="00054656">
        <w:trPr>
          <w:trHeight w:val="209"/>
        </w:trPr>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b/>
                <w:sz w:val="20"/>
                <w:szCs w:val="20"/>
              </w:rPr>
            </w:pPr>
            <w:r>
              <w:rPr>
                <w:rFonts w:ascii="Times New Roman Tj" w:hAnsi="Times New Roman Tj"/>
                <w:b/>
                <w:sz w:val="20"/>
                <w:szCs w:val="20"/>
              </w:rPr>
              <w:t>Иные категории организаций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sz w:val="20"/>
                <w:szCs w:val="20"/>
              </w:rPr>
            </w:pPr>
            <w:r>
              <w:rPr>
                <w:rFonts w:ascii="Times New Roman Tj" w:hAnsi="Times New Roman Tj"/>
                <w:sz w:val="20"/>
                <w:szCs w:val="20"/>
              </w:rPr>
              <w:t>индивид.</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r w:rsidRPr="003E64E7">
              <w:rPr>
                <w:rFonts w:ascii="Times New Roman Tj" w:hAnsi="Times New Roman Tj"/>
                <w:vertAlign w:val="superscript"/>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vertAlign w:val="superscript"/>
              </w:rPr>
            </w:pPr>
            <w:r>
              <w:rPr>
                <w:rFonts w:ascii="Times New Roman Tj" w:hAnsi="Times New Roman Tj"/>
              </w:rPr>
              <w:t>-</w:t>
            </w:r>
          </w:p>
        </w:tc>
      </w:tr>
      <w:tr w:rsidR="004B50CE" w:rsidTr="00054656">
        <w:trPr>
          <w:trHeight w:val="120"/>
        </w:trPr>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0CE" w:rsidRDefault="004B50CE" w:rsidP="00054656">
            <w:pPr>
              <w:spacing w:line="240" w:lineRule="auto"/>
              <w:rPr>
                <w:rFonts w:ascii="Times New Roman Tj" w:hAnsi="Times New Roman Tj"/>
                <w:b/>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sz w:val="20"/>
                <w:szCs w:val="20"/>
              </w:rPr>
            </w:pPr>
            <w:r>
              <w:rPr>
                <w:rFonts w:ascii="Times New Roman Tj" w:hAnsi="Times New Roman Tj"/>
                <w:sz w:val="20"/>
                <w:szCs w:val="20"/>
              </w:rPr>
              <w:t>консолид.</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sidRPr="009B7CD5">
              <w:rPr>
                <w:rFonts w:ascii="Times New Roman Tj" w:hAnsi="Times New Roman Tj"/>
                <w:vertAlign w:val="superscript"/>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13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r>
              <w:rPr>
                <w:rFonts w:ascii="Times New Roman Tj" w:hAnsi="Times New Roman Tj"/>
                <w:vertAlign w:val="superscript"/>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0CE" w:rsidRDefault="004B50CE" w:rsidP="00054656">
            <w:pPr>
              <w:spacing w:line="240" w:lineRule="auto"/>
              <w:rPr>
                <w:rFonts w:ascii="Times New Roman Tj" w:hAnsi="Times New Roman Tj"/>
              </w:rPr>
            </w:pPr>
            <w:r>
              <w:rPr>
                <w:rFonts w:ascii="Times New Roman Tj" w:hAnsi="Times New Roman Tj"/>
              </w:rPr>
              <w:t>-</w:t>
            </w:r>
          </w:p>
        </w:tc>
      </w:tr>
    </w:tbl>
    <w:p w:rsidR="004B50CE" w:rsidRDefault="004B50CE" w:rsidP="004B50CE">
      <w:pPr>
        <w:ind w:left="-709"/>
      </w:pPr>
      <w:r>
        <w:t>_____________________________</w:t>
      </w:r>
    </w:p>
    <w:p w:rsidR="004B50CE" w:rsidRDefault="004B50CE" w:rsidP="004B50CE">
      <w:pPr>
        <w:pStyle w:val="ae"/>
        <w:tabs>
          <w:tab w:val="left" w:pos="142"/>
        </w:tabs>
        <w:ind w:left="-709"/>
        <w:jc w:val="both"/>
        <w:rPr>
          <w:rFonts w:ascii="Times New Roman" w:hAnsi="Times New Roman" w:cs="Times New Roman"/>
          <w:sz w:val="16"/>
          <w:szCs w:val="16"/>
        </w:rPr>
      </w:pPr>
      <w:r>
        <w:rPr>
          <w:rFonts w:ascii="Times New Roman" w:hAnsi="Times New Roman" w:cs="Times New Roman"/>
          <w:sz w:val="16"/>
          <w:szCs w:val="16"/>
          <w:vertAlign w:val="superscript"/>
        </w:rPr>
        <w:t>1</w:t>
      </w:r>
      <w:r>
        <w:rPr>
          <w:rFonts w:ascii="Times New Roman" w:hAnsi="Times New Roman" w:cs="Times New Roman"/>
          <w:sz w:val="16"/>
          <w:szCs w:val="16"/>
        </w:rPr>
        <w:t xml:space="preserve"> За исключением специализированных обществ и ипотечных агентов, а также субъектов малого и среднего предпринимательства при условии, что размещаемые (предлагаемые) ими эмиссионные ценные бумаги не включаются в копировальный список.</w:t>
      </w:r>
    </w:p>
    <w:p w:rsidR="004B50CE" w:rsidRDefault="004B50CE" w:rsidP="004B50CE">
      <w:pPr>
        <w:pStyle w:val="ae"/>
        <w:tabs>
          <w:tab w:val="left" w:pos="142"/>
        </w:tabs>
        <w:ind w:left="-709"/>
        <w:jc w:val="both"/>
        <w:rPr>
          <w:rFonts w:ascii="Times New Roman" w:hAnsi="Times New Roman" w:cs="Times New Roman"/>
          <w:sz w:val="16"/>
          <w:szCs w:val="16"/>
        </w:rPr>
      </w:pPr>
      <w:r>
        <w:rPr>
          <w:rStyle w:val="af0"/>
          <w:rFonts w:ascii="Times New Roman" w:hAnsi="Times New Roman" w:cs="Times New Roman"/>
          <w:sz w:val="16"/>
          <w:szCs w:val="16"/>
        </w:rPr>
        <w:t>2</w:t>
      </w:r>
      <w:r>
        <w:rPr>
          <w:rFonts w:ascii="Times New Roman" w:hAnsi="Times New Roman" w:cs="Times New Roman"/>
          <w:sz w:val="16"/>
          <w:szCs w:val="16"/>
        </w:rPr>
        <w:t xml:space="preserve"> За исключением страховых медицинских организаций, осуществляющих деятельность исключительно в сфере обязательного медицинского страхования.</w:t>
      </w:r>
    </w:p>
    <w:p w:rsidR="004B50CE" w:rsidRDefault="004B50CE" w:rsidP="004B50CE">
      <w:pPr>
        <w:pStyle w:val="ae"/>
        <w:tabs>
          <w:tab w:val="left" w:pos="142"/>
        </w:tabs>
        <w:ind w:left="-709"/>
        <w:jc w:val="both"/>
        <w:rPr>
          <w:rFonts w:ascii="Times New Roman" w:hAnsi="Times New Roman" w:cs="Times New Roman"/>
          <w:sz w:val="16"/>
          <w:szCs w:val="16"/>
        </w:rPr>
      </w:pPr>
      <w:r>
        <w:rPr>
          <w:rStyle w:val="af0"/>
          <w:rFonts w:ascii="Times New Roman" w:hAnsi="Times New Roman" w:cs="Times New Roman"/>
          <w:sz w:val="16"/>
          <w:szCs w:val="16"/>
        </w:rPr>
        <w:t>3</w:t>
      </w:r>
      <w:r>
        <w:rPr>
          <w:rFonts w:ascii="Times New Roman" w:hAnsi="Times New Roman" w:cs="Times New Roman"/>
          <w:sz w:val="16"/>
          <w:szCs w:val="16"/>
        </w:rPr>
        <w:t xml:space="preserve"> В случае, если является организацией, ценные бумаги которой допущены к организованным торгам.</w:t>
      </w:r>
    </w:p>
    <w:p w:rsidR="004B50CE" w:rsidRDefault="004B50CE" w:rsidP="004B50CE">
      <w:pPr>
        <w:pStyle w:val="ae"/>
        <w:tabs>
          <w:tab w:val="left" w:pos="142"/>
        </w:tabs>
        <w:ind w:left="-709"/>
        <w:jc w:val="both"/>
        <w:rPr>
          <w:rFonts w:ascii="Times New Roman" w:hAnsi="Times New Roman" w:cs="Times New Roman"/>
          <w:sz w:val="16"/>
          <w:szCs w:val="16"/>
        </w:rPr>
      </w:pPr>
      <w:r>
        <w:rPr>
          <w:rStyle w:val="af0"/>
          <w:rFonts w:ascii="Times New Roman" w:hAnsi="Times New Roman" w:cs="Times New Roman"/>
          <w:sz w:val="16"/>
          <w:szCs w:val="16"/>
        </w:rPr>
        <w:t>4</w:t>
      </w:r>
      <w:r>
        <w:rPr>
          <w:rFonts w:ascii="Times New Roman" w:hAnsi="Times New Roman" w:cs="Times New Roman"/>
          <w:sz w:val="16"/>
          <w:szCs w:val="16"/>
        </w:rPr>
        <w:t xml:space="preserve"> </w:t>
      </w:r>
      <w:r>
        <w:rPr>
          <w:rFonts w:ascii="Times New Roman" w:hAnsi="Times New Roman" w:cs="Times New Roman"/>
          <w:sz w:val="16"/>
          <w:szCs w:val="16"/>
          <w:lang w:eastAsia="ru-RU"/>
        </w:rPr>
        <w:t>Открытые акционерные общества, являющиеся учредителями унитарных предприятий и (или) основными хозяйственными обществами по отношению к дочерним хозяйственным обществам.</w:t>
      </w:r>
    </w:p>
    <w:p w:rsidR="004B50CE" w:rsidRDefault="004B50CE" w:rsidP="004B50CE">
      <w:pPr>
        <w:pStyle w:val="ae"/>
        <w:tabs>
          <w:tab w:val="left" w:pos="142"/>
        </w:tabs>
        <w:ind w:left="-709"/>
        <w:jc w:val="both"/>
        <w:rPr>
          <w:rFonts w:ascii="Times New Roman" w:hAnsi="Times New Roman" w:cs="Times New Roman"/>
          <w:sz w:val="16"/>
          <w:szCs w:val="16"/>
        </w:rPr>
      </w:pPr>
      <w:r>
        <w:rPr>
          <w:rStyle w:val="af0"/>
          <w:rFonts w:ascii="Times New Roman" w:hAnsi="Times New Roman" w:cs="Times New Roman"/>
          <w:sz w:val="16"/>
          <w:szCs w:val="16"/>
        </w:rPr>
        <w:t>5</w:t>
      </w:r>
      <w:r>
        <w:rPr>
          <w:rFonts w:ascii="Times New Roman" w:hAnsi="Times New Roman" w:cs="Times New Roman"/>
          <w:sz w:val="16"/>
          <w:szCs w:val="16"/>
        </w:rPr>
        <w:t xml:space="preserve"> Акционерные инвестиционные фонды.</w:t>
      </w:r>
    </w:p>
    <w:p w:rsidR="004B50CE" w:rsidRDefault="004B50CE" w:rsidP="004B50CE">
      <w:pPr>
        <w:pStyle w:val="ae"/>
        <w:tabs>
          <w:tab w:val="left" w:pos="142"/>
        </w:tabs>
        <w:ind w:left="-709"/>
        <w:jc w:val="both"/>
        <w:rPr>
          <w:rFonts w:ascii="Times New Roman" w:hAnsi="Times New Roman" w:cs="Times New Roman"/>
          <w:sz w:val="16"/>
          <w:szCs w:val="16"/>
        </w:rPr>
      </w:pPr>
      <w:r>
        <w:rPr>
          <w:rStyle w:val="af0"/>
          <w:rFonts w:ascii="Times New Roman" w:hAnsi="Times New Roman" w:cs="Times New Roman"/>
          <w:sz w:val="16"/>
          <w:szCs w:val="16"/>
        </w:rPr>
        <w:t>6</w:t>
      </w:r>
      <w:r>
        <w:rPr>
          <w:rFonts w:ascii="Times New Roman" w:hAnsi="Times New Roman" w:cs="Times New Roman"/>
          <w:sz w:val="16"/>
          <w:szCs w:val="16"/>
        </w:rPr>
        <w:t xml:space="preserve"> Если их финансовые и количественные показатели за предыдущий отчетный период (год) соответствуют критериям отнесения к субъектам публичного интереса.</w:t>
      </w:r>
    </w:p>
    <w:p w:rsidR="004B50CE" w:rsidRDefault="004B50CE" w:rsidP="004B50CE">
      <w:pPr>
        <w:pStyle w:val="ae"/>
        <w:tabs>
          <w:tab w:val="left" w:pos="142"/>
        </w:tabs>
        <w:ind w:left="-709"/>
        <w:jc w:val="both"/>
        <w:rPr>
          <w:rFonts w:ascii="Times New Roman" w:hAnsi="Times New Roman" w:cs="Times New Roman"/>
          <w:sz w:val="16"/>
          <w:szCs w:val="16"/>
        </w:rPr>
      </w:pPr>
      <w:r>
        <w:rPr>
          <w:rStyle w:val="af0"/>
          <w:rFonts w:ascii="Times New Roman" w:hAnsi="Times New Roman" w:cs="Times New Roman"/>
          <w:sz w:val="16"/>
          <w:szCs w:val="16"/>
        </w:rPr>
        <w:t>7</w:t>
      </w:r>
      <w:r>
        <w:rPr>
          <w:rFonts w:ascii="Times New Roman" w:hAnsi="Times New Roman" w:cs="Times New Roman"/>
          <w:sz w:val="16"/>
          <w:szCs w:val="16"/>
        </w:rPr>
        <w:t xml:space="preserve"> Акционерные общества.</w:t>
      </w:r>
    </w:p>
    <w:p w:rsidR="004B50CE" w:rsidRDefault="004B50CE" w:rsidP="004B50CE">
      <w:pPr>
        <w:pStyle w:val="ae"/>
        <w:tabs>
          <w:tab w:val="left" w:pos="142"/>
        </w:tabs>
        <w:ind w:left="-709"/>
        <w:jc w:val="both"/>
        <w:rPr>
          <w:rFonts w:ascii="Times New Roman" w:hAnsi="Times New Roman" w:cs="Times New Roman"/>
          <w:sz w:val="16"/>
          <w:szCs w:val="16"/>
        </w:rPr>
      </w:pPr>
      <w:r>
        <w:rPr>
          <w:rStyle w:val="af0"/>
          <w:rFonts w:ascii="Times New Roman" w:hAnsi="Times New Roman" w:cs="Times New Roman"/>
          <w:sz w:val="16"/>
          <w:szCs w:val="16"/>
        </w:rPr>
        <w:t>8</w:t>
      </w:r>
      <w:r>
        <w:rPr>
          <w:rFonts w:ascii="Times New Roman" w:hAnsi="Times New Roman" w:cs="Times New Roman"/>
          <w:sz w:val="16"/>
          <w:szCs w:val="16"/>
        </w:rPr>
        <w:t xml:space="preserve"> Государственные коммерческие организации.</w:t>
      </w:r>
    </w:p>
    <w:p w:rsidR="004B50CE" w:rsidRDefault="004B50CE" w:rsidP="004B50CE">
      <w:pPr>
        <w:pStyle w:val="ae"/>
        <w:tabs>
          <w:tab w:val="left" w:pos="142"/>
        </w:tabs>
        <w:ind w:left="-709"/>
        <w:jc w:val="both"/>
        <w:rPr>
          <w:rFonts w:ascii="Times New Roman" w:hAnsi="Times New Roman" w:cs="Times New Roman"/>
          <w:sz w:val="16"/>
          <w:szCs w:val="16"/>
        </w:rPr>
      </w:pPr>
      <w:r>
        <w:rPr>
          <w:rStyle w:val="af0"/>
          <w:rFonts w:ascii="Times New Roman" w:hAnsi="Times New Roman" w:cs="Times New Roman"/>
          <w:sz w:val="16"/>
          <w:szCs w:val="16"/>
        </w:rPr>
        <w:t>9</w:t>
      </w:r>
      <w:r>
        <w:rPr>
          <w:rFonts w:ascii="Times New Roman" w:hAnsi="Times New Roman" w:cs="Times New Roman"/>
          <w:sz w:val="16"/>
          <w:szCs w:val="16"/>
        </w:rPr>
        <w:t xml:space="preserve"> Относящиеся к крупным субъектам.</w:t>
      </w:r>
    </w:p>
    <w:p w:rsidR="004B50CE" w:rsidRDefault="004B50CE" w:rsidP="004B50CE">
      <w:pPr>
        <w:pStyle w:val="ae"/>
        <w:tabs>
          <w:tab w:val="left" w:pos="142"/>
        </w:tabs>
        <w:ind w:left="-709"/>
        <w:jc w:val="both"/>
        <w:rPr>
          <w:rFonts w:ascii="Times New Roman" w:hAnsi="Times New Roman" w:cs="Times New Roman"/>
          <w:sz w:val="16"/>
          <w:szCs w:val="16"/>
        </w:rPr>
      </w:pPr>
      <w:r>
        <w:rPr>
          <w:rStyle w:val="af0"/>
          <w:rFonts w:ascii="Times New Roman" w:hAnsi="Times New Roman" w:cs="Times New Roman"/>
          <w:sz w:val="16"/>
          <w:szCs w:val="16"/>
        </w:rPr>
        <w:t>10</w:t>
      </w:r>
      <w:r>
        <w:rPr>
          <w:rFonts w:ascii="Times New Roman" w:hAnsi="Times New Roman" w:cs="Times New Roman"/>
          <w:sz w:val="16"/>
          <w:szCs w:val="16"/>
        </w:rPr>
        <w:t xml:space="preserve"> Согласно перечню, утвержденному Правительством государства.</w:t>
      </w:r>
    </w:p>
    <w:p w:rsidR="004B50CE" w:rsidRDefault="004B50CE" w:rsidP="004B50CE">
      <w:pPr>
        <w:pStyle w:val="ae"/>
        <w:tabs>
          <w:tab w:val="left" w:pos="142"/>
        </w:tabs>
        <w:ind w:left="-709"/>
        <w:jc w:val="both"/>
        <w:rPr>
          <w:rFonts w:ascii="Times New Roman" w:hAnsi="Times New Roman" w:cs="Times New Roman"/>
          <w:sz w:val="16"/>
          <w:szCs w:val="16"/>
        </w:rPr>
      </w:pPr>
      <w:r>
        <w:rPr>
          <w:rStyle w:val="af0"/>
          <w:rFonts w:ascii="Times New Roman" w:hAnsi="Times New Roman" w:cs="Times New Roman"/>
          <w:sz w:val="16"/>
          <w:szCs w:val="16"/>
        </w:rPr>
        <w:t>11</w:t>
      </w:r>
      <w:r>
        <w:rPr>
          <w:rFonts w:ascii="Times New Roman" w:hAnsi="Times New Roman" w:cs="Times New Roman"/>
          <w:sz w:val="16"/>
          <w:szCs w:val="16"/>
        </w:rPr>
        <w:t xml:space="preserve"> Согласно Закону Республики Армения «О бухгалтерском учете» требование о составлении финансовой отчетности в соответсвии с МСФО обязательно для всех получивших государственную регистрацию в установленном в Республике Армения порядке юридических лиц (включая созданные ими учреждения) филиалов и представительств иностранных организаций и групп за исключением микроорганизаций.</w:t>
      </w:r>
    </w:p>
    <w:p w:rsidR="004B50CE" w:rsidRDefault="004B50CE" w:rsidP="004B50CE">
      <w:pPr>
        <w:pStyle w:val="ae"/>
        <w:tabs>
          <w:tab w:val="left" w:pos="142"/>
        </w:tabs>
        <w:ind w:left="-709"/>
        <w:jc w:val="both"/>
        <w:rPr>
          <w:rFonts w:ascii="Times New Roman" w:hAnsi="Times New Roman" w:cs="Times New Roman"/>
          <w:sz w:val="16"/>
          <w:szCs w:val="16"/>
        </w:rPr>
      </w:pPr>
      <w:r>
        <w:rPr>
          <w:rFonts w:ascii="Times New Roman" w:hAnsi="Times New Roman" w:cs="Times New Roman"/>
          <w:sz w:val="16"/>
          <w:szCs w:val="16"/>
          <w:vertAlign w:val="superscript"/>
        </w:rPr>
        <w:t xml:space="preserve">12 </w:t>
      </w:r>
      <w:r>
        <w:rPr>
          <w:rFonts w:ascii="Times New Roman" w:hAnsi="Times New Roman" w:cs="Times New Roman"/>
          <w:sz w:val="16"/>
          <w:szCs w:val="16"/>
        </w:rPr>
        <w:t>Субъекты крупного предпринимательства; организации публичного интереса; организации, осуществляющие микрофинансовую деятельность; другие.</w:t>
      </w:r>
    </w:p>
    <w:p w:rsidR="004B50CE" w:rsidRDefault="004B50CE" w:rsidP="004B50CE">
      <w:pPr>
        <w:pStyle w:val="ae"/>
        <w:tabs>
          <w:tab w:val="left" w:pos="142"/>
        </w:tabs>
        <w:ind w:left="-709"/>
        <w:jc w:val="both"/>
        <w:rPr>
          <w:rFonts w:ascii="Times New Roman" w:hAnsi="Times New Roman" w:cs="Times New Roman"/>
          <w:sz w:val="16"/>
          <w:szCs w:val="16"/>
        </w:rPr>
      </w:pPr>
      <w:r>
        <w:rPr>
          <w:rStyle w:val="af0"/>
          <w:rFonts w:ascii="Times New Roman" w:hAnsi="Times New Roman" w:cs="Times New Roman"/>
          <w:sz w:val="16"/>
          <w:szCs w:val="16"/>
        </w:rPr>
        <w:t>13</w:t>
      </w:r>
      <w:r>
        <w:rPr>
          <w:rFonts w:ascii="Times New Roman" w:hAnsi="Times New Roman" w:cs="Times New Roman"/>
          <w:sz w:val="16"/>
          <w:szCs w:val="16"/>
        </w:rPr>
        <w:t xml:space="preserve"> Государственные корпорации; другие.</w:t>
      </w:r>
    </w:p>
    <w:p w:rsidR="004B50CE" w:rsidRPr="003E64E7" w:rsidRDefault="004B50CE" w:rsidP="004B50CE">
      <w:pPr>
        <w:pStyle w:val="ae"/>
        <w:tabs>
          <w:tab w:val="left" w:pos="142"/>
        </w:tabs>
        <w:ind w:left="-709"/>
        <w:jc w:val="both"/>
        <w:rPr>
          <w:rFonts w:ascii="Times New Roman" w:hAnsi="Times New Roman" w:cs="Times New Roman"/>
          <w:sz w:val="16"/>
          <w:szCs w:val="16"/>
        </w:rPr>
      </w:pPr>
      <w:r w:rsidRPr="003E64E7">
        <w:rPr>
          <w:rFonts w:ascii="Times New Roman" w:hAnsi="Times New Roman" w:cs="Times New Roman"/>
          <w:sz w:val="16"/>
          <w:szCs w:val="16"/>
          <w:vertAlign w:val="superscript"/>
        </w:rPr>
        <w:t>14</w:t>
      </w:r>
      <w:r>
        <w:rPr>
          <w:rFonts w:ascii="Times New Roman" w:hAnsi="Times New Roman" w:cs="Times New Roman"/>
          <w:sz w:val="16"/>
          <w:szCs w:val="16"/>
          <w:vertAlign w:val="superscript"/>
        </w:rPr>
        <w:t xml:space="preserve"> </w:t>
      </w:r>
      <w:r>
        <w:rPr>
          <w:rFonts w:ascii="Times New Roman" w:hAnsi="Times New Roman" w:cs="Times New Roman"/>
          <w:sz w:val="16"/>
          <w:szCs w:val="16"/>
        </w:rPr>
        <w:t xml:space="preserve">Постановление Кабинета Министров Азербайджанской Республики от 1 октября 2014 года №321 «Об утверждении списка общественных значимых структур (кромекредитных организаций, страховых компаний, инвестиционных фондов, негосударственных (частных) социальных фондов, юридических лиц, ценные бумаги которых находятся в обращении на фондовой бирже), которым надлежит вести бухгалтерский учет и представлять финансовые отчеты на основании МСФО </w:t>
      </w:r>
    </w:p>
    <w:p w:rsidR="004B50CE" w:rsidRPr="00382328" w:rsidRDefault="004B50CE" w:rsidP="004B50CE">
      <w:pPr>
        <w:pStyle w:val="ae"/>
        <w:tabs>
          <w:tab w:val="left" w:pos="142"/>
        </w:tabs>
        <w:ind w:left="-709"/>
        <w:jc w:val="both"/>
        <w:rPr>
          <w:rFonts w:ascii="Times New Roman" w:hAnsi="Times New Roman" w:cs="Times New Roman"/>
          <w:sz w:val="16"/>
          <w:szCs w:val="16"/>
        </w:rPr>
      </w:pPr>
    </w:p>
    <w:p w:rsidR="004B50CE" w:rsidRPr="002A310A" w:rsidRDefault="004B50CE" w:rsidP="009E11C7">
      <w:pPr>
        <w:tabs>
          <w:tab w:val="right" w:pos="9355"/>
        </w:tabs>
        <w:spacing w:line="259" w:lineRule="auto"/>
        <w:rPr>
          <w:rFonts w:ascii="Times New Roman Tj" w:hAnsi="Times New Roman Tj"/>
          <w:i/>
          <w:sz w:val="24"/>
          <w:szCs w:val="24"/>
        </w:rPr>
      </w:pPr>
      <w:r>
        <w:rPr>
          <w:rFonts w:ascii="Times New Roman Tj" w:hAnsi="Times New Roman Tj"/>
          <w:i/>
          <w:sz w:val="24"/>
          <w:szCs w:val="24"/>
        </w:rPr>
        <w:t xml:space="preserve">                                                                 </w:t>
      </w:r>
      <w:r w:rsidR="009E11C7">
        <w:rPr>
          <w:rFonts w:ascii="Times New Roman Tj" w:hAnsi="Times New Roman Tj"/>
          <w:i/>
          <w:sz w:val="24"/>
          <w:szCs w:val="24"/>
        </w:rPr>
        <w:t xml:space="preserve">                                                                     </w:t>
      </w:r>
      <w:r w:rsidRPr="002A310A">
        <w:rPr>
          <w:rFonts w:ascii="Times New Roman Tj" w:hAnsi="Times New Roman Tj"/>
          <w:i/>
          <w:sz w:val="24"/>
          <w:szCs w:val="24"/>
        </w:rPr>
        <w:t>Таблица 4</w:t>
      </w:r>
    </w:p>
    <w:p w:rsidR="004B50CE" w:rsidRPr="002A310A" w:rsidRDefault="004B50CE" w:rsidP="004B50CE">
      <w:pPr>
        <w:spacing w:after="0" w:line="240" w:lineRule="auto"/>
        <w:jc w:val="both"/>
        <w:rPr>
          <w:rFonts w:ascii="Times New Roman Tj" w:hAnsi="Times New Roman Tj"/>
          <w:b/>
          <w:i/>
          <w:sz w:val="24"/>
          <w:szCs w:val="24"/>
        </w:rPr>
      </w:pPr>
    </w:p>
    <w:p w:rsidR="004B50CE" w:rsidRPr="002A310A" w:rsidRDefault="004B50CE" w:rsidP="004B50CE">
      <w:pPr>
        <w:spacing w:after="0" w:line="240" w:lineRule="auto"/>
        <w:jc w:val="center"/>
        <w:rPr>
          <w:rFonts w:ascii="Times New Roman Tj" w:hAnsi="Times New Roman Tj"/>
          <w:b/>
          <w:sz w:val="24"/>
          <w:szCs w:val="24"/>
        </w:rPr>
      </w:pPr>
      <w:r w:rsidRPr="002A310A">
        <w:rPr>
          <w:rFonts w:ascii="Times New Roman Tj" w:hAnsi="Times New Roman Tj"/>
          <w:b/>
          <w:sz w:val="24"/>
          <w:szCs w:val="24"/>
        </w:rPr>
        <w:t>Контроль качества бухгалтерской отчетности, составляемой по МСФО</w:t>
      </w:r>
    </w:p>
    <w:p w:rsidR="004B50CE" w:rsidRPr="002A310A" w:rsidRDefault="004B50CE" w:rsidP="004B50CE">
      <w:pPr>
        <w:spacing w:after="0" w:line="240" w:lineRule="auto"/>
        <w:jc w:val="center"/>
        <w:rPr>
          <w:rFonts w:ascii="Times New Roman Tj" w:hAnsi="Times New Roman Tj"/>
          <w:b/>
          <w:sz w:val="24"/>
          <w:szCs w:val="24"/>
        </w:rPr>
      </w:pPr>
    </w:p>
    <w:tbl>
      <w:tblPr>
        <w:tblpPr w:leftFromText="180" w:rightFromText="180" w:vertAnchor="text" w:tblpX="-754" w:tblpY="1"/>
        <w:tblOverlap w:val="never"/>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377"/>
        <w:gridCol w:w="1984"/>
        <w:gridCol w:w="2297"/>
      </w:tblGrid>
      <w:tr w:rsidR="004B50CE" w:rsidRPr="002A310A" w:rsidTr="00054656">
        <w:tc>
          <w:tcPr>
            <w:tcW w:w="1696" w:type="dxa"/>
            <w:shd w:val="clear" w:color="auto" w:fill="auto"/>
            <w:vAlign w:val="center"/>
          </w:tcPr>
          <w:p w:rsidR="004B50CE" w:rsidRPr="002A310A" w:rsidRDefault="004B50CE" w:rsidP="00054656">
            <w:pPr>
              <w:spacing w:after="0" w:line="240" w:lineRule="auto"/>
              <w:jc w:val="center"/>
              <w:rPr>
                <w:rFonts w:ascii="Times New Roman Tj" w:hAnsi="Times New Roman Tj"/>
                <w:sz w:val="18"/>
                <w:szCs w:val="18"/>
              </w:rPr>
            </w:pPr>
            <w:r w:rsidRPr="002A310A">
              <w:rPr>
                <w:rFonts w:ascii="Times New Roman Tj" w:hAnsi="Times New Roman Tj"/>
                <w:b/>
                <w:sz w:val="18"/>
                <w:szCs w:val="18"/>
              </w:rPr>
              <w:t>Государства – участники СНГ</w:t>
            </w:r>
          </w:p>
        </w:tc>
        <w:tc>
          <w:tcPr>
            <w:tcW w:w="4377" w:type="dxa"/>
            <w:shd w:val="clear" w:color="auto" w:fill="auto"/>
            <w:vAlign w:val="center"/>
          </w:tcPr>
          <w:p w:rsidR="004B50CE" w:rsidRPr="002A310A" w:rsidRDefault="004B50CE" w:rsidP="00054656">
            <w:pPr>
              <w:spacing w:after="0" w:line="240" w:lineRule="auto"/>
              <w:jc w:val="center"/>
              <w:rPr>
                <w:rFonts w:ascii="Times New Roman Tj" w:hAnsi="Times New Roman Tj"/>
                <w:b/>
                <w:sz w:val="18"/>
                <w:szCs w:val="18"/>
              </w:rPr>
            </w:pPr>
            <w:r w:rsidRPr="002A310A">
              <w:rPr>
                <w:rFonts w:ascii="Times New Roman Tj" w:hAnsi="Times New Roman Tj"/>
                <w:b/>
                <w:sz w:val="18"/>
                <w:szCs w:val="18"/>
              </w:rPr>
              <w:t>Обязательный аудит бухгалтерской отчетности, составляемой по МСФО</w:t>
            </w:r>
          </w:p>
        </w:tc>
        <w:tc>
          <w:tcPr>
            <w:tcW w:w="1984" w:type="dxa"/>
            <w:shd w:val="clear" w:color="auto" w:fill="auto"/>
            <w:vAlign w:val="center"/>
          </w:tcPr>
          <w:p w:rsidR="004B50CE" w:rsidRPr="002A310A" w:rsidRDefault="004B50CE" w:rsidP="00054656">
            <w:pPr>
              <w:spacing w:after="0" w:line="240" w:lineRule="auto"/>
              <w:jc w:val="center"/>
              <w:rPr>
                <w:rFonts w:ascii="Times New Roman Tj" w:hAnsi="Times New Roman Tj"/>
                <w:b/>
                <w:sz w:val="18"/>
                <w:szCs w:val="18"/>
              </w:rPr>
            </w:pPr>
            <w:r w:rsidRPr="002A310A">
              <w:rPr>
                <w:rFonts w:ascii="Times New Roman Tj" w:hAnsi="Times New Roman Tj"/>
                <w:b/>
                <w:sz w:val="18"/>
                <w:szCs w:val="18"/>
              </w:rPr>
              <w:t>Орган надзора (контроля) за бухгалтерской отчетностью по МСФО</w:t>
            </w:r>
          </w:p>
        </w:tc>
        <w:tc>
          <w:tcPr>
            <w:tcW w:w="2297" w:type="dxa"/>
            <w:shd w:val="clear" w:color="auto" w:fill="auto"/>
            <w:vAlign w:val="center"/>
          </w:tcPr>
          <w:p w:rsidR="004B50CE" w:rsidRPr="002A310A" w:rsidRDefault="004B50CE" w:rsidP="00054656">
            <w:pPr>
              <w:spacing w:after="0" w:line="240" w:lineRule="auto"/>
              <w:jc w:val="center"/>
              <w:rPr>
                <w:rFonts w:ascii="Times New Roman Tj" w:hAnsi="Times New Roman Tj"/>
                <w:b/>
                <w:sz w:val="18"/>
                <w:szCs w:val="18"/>
              </w:rPr>
            </w:pPr>
            <w:r w:rsidRPr="002A310A">
              <w:rPr>
                <w:rFonts w:ascii="Times New Roman Tj" w:hAnsi="Times New Roman Tj"/>
                <w:b/>
                <w:sz w:val="18"/>
                <w:szCs w:val="18"/>
              </w:rPr>
              <w:t>Акт, которым установлена ответственность за качество бухгалтерской отчетности по МСФО</w:t>
            </w:r>
          </w:p>
        </w:tc>
      </w:tr>
      <w:tr w:rsidR="004B50CE" w:rsidRPr="002A310A" w:rsidTr="00054656">
        <w:trPr>
          <w:trHeight w:val="1203"/>
        </w:trPr>
        <w:tc>
          <w:tcPr>
            <w:tcW w:w="1696" w:type="dxa"/>
            <w:shd w:val="clear" w:color="auto" w:fill="auto"/>
            <w:vAlign w:val="center"/>
          </w:tcPr>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b/>
                <w:sz w:val="18"/>
                <w:szCs w:val="18"/>
              </w:rPr>
              <w:t>Азербайджанская</w:t>
            </w:r>
            <w:r w:rsidRPr="002A310A">
              <w:rPr>
                <w:rFonts w:ascii="Times New Roman Tj" w:hAnsi="Times New Roman Tj"/>
                <w:b/>
                <w:sz w:val="18"/>
                <w:szCs w:val="18"/>
              </w:rPr>
              <w:br/>
              <w:t>Республика</w:t>
            </w:r>
          </w:p>
        </w:tc>
        <w:tc>
          <w:tcPr>
            <w:tcW w:w="4377" w:type="dxa"/>
            <w:shd w:val="clear" w:color="auto" w:fill="auto"/>
            <w:vAlign w:val="center"/>
          </w:tcPr>
          <w:p w:rsidR="004B50CE" w:rsidRPr="002A310A" w:rsidRDefault="004B50CE" w:rsidP="00054656">
            <w:pPr>
              <w:spacing w:after="0" w:line="240" w:lineRule="auto"/>
              <w:jc w:val="both"/>
              <w:rPr>
                <w:rFonts w:ascii="Times New Roman Tj" w:hAnsi="Times New Roman Tj"/>
                <w:b/>
                <w:sz w:val="18"/>
                <w:szCs w:val="18"/>
              </w:rPr>
            </w:pPr>
            <w:r w:rsidRPr="002A310A">
              <w:rPr>
                <w:rFonts w:ascii="Times New Roman Tj" w:hAnsi="Times New Roman Tj"/>
                <w:sz w:val="18"/>
                <w:szCs w:val="18"/>
              </w:rPr>
              <w:t>Закон «О бухгалтерском учете»</w:t>
            </w:r>
          </w:p>
        </w:tc>
        <w:tc>
          <w:tcPr>
            <w:tcW w:w="1984"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Минфин,</w:t>
            </w:r>
          </w:p>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sz w:val="18"/>
                <w:szCs w:val="18"/>
              </w:rPr>
              <w:t xml:space="preserve">Центральный банк </w:t>
            </w:r>
          </w:p>
        </w:tc>
        <w:tc>
          <w:tcPr>
            <w:tcW w:w="2297"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Закон «О бухгалтерском учете»,</w:t>
            </w:r>
          </w:p>
          <w:p w:rsidR="004B50CE" w:rsidRPr="002A310A" w:rsidRDefault="004B50CE" w:rsidP="00054656">
            <w:pPr>
              <w:spacing w:after="0" w:line="240" w:lineRule="auto"/>
              <w:jc w:val="both"/>
              <w:rPr>
                <w:rFonts w:ascii="Times New Roman Tj" w:hAnsi="Times New Roman Tj"/>
                <w:b/>
                <w:sz w:val="18"/>
                <w:szCs w:val="18"/>
              </w:rPr>
            </w:pPr>
            <w:r>
              <w:rPr>
                <w:rFonts w:ascii="Times New Roman Tj" w:hAnsi="Times New Roman Tj"/>
                <w:sz w:val="18"/>
                <w:szCs w:val="18"/>
              </w:rPr>
              <w:t xml:space="preserve">Кодекс </w:t>
            </w:r>
            <w:r w:rsidRPr="002A310A">
              <w:rPr>
                <w:rFonts w:ascii="Times New Roman Tj" w:hAnsi="Times New Roman Tj"/>
                <w:sz w:val="18"/>
                <w:szCs w:val="18"/>
              </w:rPr>
              <w:t>об административных правонарушениях</w:t>
            </w:r>
          </w:p>
        </w:tc>
      </w:tr>
      <w:tr w:rsidR="004B50CE" w:rsidRPr="002A310A" w:rsidTr="00054656">
        <w:trPr>
          <w:trHeight w:val="57"/>
        </w:trPr>
        <w:tc>
          <w:tcPr>
            <w:tcW w:w="1696" w:type="dxa"/>
            <w:shd w:val="clear" w:color="auto" w:fill="auto"/>
            <w:vAlign w:val="center"/>
          </w:tcPr>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b/>
                <w:sz w:val="18"/>
                <w:szCs w:val="18"/>
              </w:rPr>
              <w:t>Республика</w:t>
            </w:r>
            <w:r w:rsidRPr="002A310A">
              <w:rPr>
                <w:rFonts w:ascii="Times New Roman Tj" w:hAnsi="Times New Roman Tj"/>
                <w:b/>
                <w:sz w:val="18"/>
                <w:szCs w:val="18"/>
              </w:rPr>
              <w:br/>
              <w:t>Армения</w:t>
            </w:r>
          </w:p>
        </w:tc>
        <w:tc>
          <w:tcPr>
            <w:tcW w:w="4377" w:type="dxa"/>
            <w:shd w:val="clear" w:color="auto" w:fill="auto"/>
            <w:vAlign w:val="center"/>
          </w:tcPr>
          <w:p w:rsidR="004B50CE" w:rsidRPr="002A310A" w:rsidRDefault="004B50CE" w:rsidP="00054656">
            <w:pPr>
              <w:spacing w:after="0" w:line="240" w:lineRule="auto"/>
              <w:jc w:val="both"/>
              <w:rPr>
                <w:rFonts w:ascii="Times New Roman Tj" w:hAnsi="Times New Roman Tj"/>
                <w:b/>
                <w:sz w:val="18"/>
                <w:szCs w:val="18"/>
              </w:rPr>
            </w:pPr>
            <w:r w:rsidRPr="002A310A">
              <w:rPr>
                <w:rFonts w:ascii="Times New Roman Tj" w:hAnsi="Times New Roman Tj"/>
                <w:sz w:val="18"/>
                <w:szCs w:val="18"/>
              </w:rPr>
              <w:t>Закон «О бухгалтерском учете»</w:t>
            </w:r>
          </w:p>
        </w:tc>
        <w:tc>
          <w:tcPr>
            <w:tcW w:w="1984" w:type="dxa"/>
            <w:shd w:val="clear" w:color="auto" w:fill="auto"/>
            <w:vAlign w:val="center"/>
          </w:tcPr>
          <w:p w:rsidR="004B50CE" w:rsidRPr="002A310A" w:rsidRDefault="004B50CE" w:rsidP="00054656">
            <w:pPr>
              <w:spacing w:after="0" w:line="240" w:lineRule="auto"/>
              <w:jc w:val="center"/>
              <w:rPr>
                <w:rFonts w:ascii="Times New Roman Tj" w:hAnsi="Times New Roman Tj"/>
                <w:b/>
                <w:sz w:val="18"/>
                <w:szCs w:val="18"/>
                <w:vertAlign w:val="superscript"/>
              </w:rPr>
            </w:pPr>
            <w:r w:rsidRPr="002A310A">
              <w:rPr>
                <w:rFonts w:ascii="Times New Roman Tj" w:hAnsi="Times New Roman Tj"/>
                <w:b/>
                <w:sz w:val="18"/>
                <w:szCs w:val="18"/>
              </w:rPr>
              <w:t>-</w:t>
            </w:r>
            <w:r w:rsidRPr="002A310A">
              <w:rPr>
                <w:rFonts w:ascii="Times New Roman Tj" w:hAnsi="Times New Roman Tj"/>
                <w:b/>
                <w:sz w:val="18"/>
                <w:szCs w:val="18"/>
                <w:vertAlign w:val="superscript"/>
              </w:rPr>
              <w:t>1</w:t>
            </w:r>
          </w:p>
        </w:tc>
        <w:tc>
          <w:tcPr>
            <w:tcW w:w="2297" w:type="dxa"/>
            <w:shd w:val="clear" w:color="auto" w:fill="auto"/>
            <w:vAlign w:val="center"/>
          </w:tcPr>
          <w:p w:rsidR="004B50CE" w:rsidRPr="002A310A" w:rsidRDefault="004B50CE" w:rsidP="00054656">
            <w:pPr>
              <w:spacing w:after="0"/>
              <w:jc w:val="both"/>
              <w:rPr>
                <w:rFonts w:ascii="Times New Roman Tj" w:hAnsi="Times New Roman Tj"/>
                <w:sz w:val="18"/>
                <w:szCs w:val="18"/>
              </w:rPr>
            </w:pPr>
            <w:r w:rsidRPr="002A310A">
              <w:rPr>
                <w:rFonts w:ascii="Times New Roman Tj" w:hAnsi="Times New Roman Tj"/>
                <w:sz w:val="18"/>
                <w:szCs w:val="18"/>
              </w:rPr>
              <w:t>Кодекс об административных правонарушениях</w:t>
            </w:r>
          </w:p>
        </w:tc>
      </w:tr>
      <w:tr w:rsidR="004B50CE" w:rsidRPr="002A310A" w:rsidTr="00054656">
        <w:tc>
          <w:tcPr>
            <w:tcW w:w="1696" w:type="dxa"/>
            <w:shd w:val="clear" w:color="auto" w:fill="auto"/>
            <w:vAlign w:val="center"/>
          </w:tcPr>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b/>
                <w:sz w:val="18"/>
                <w:szCs w:val="18"/>
              </w:rPr>
              <w:t>Республика</w:t>
            </w:r>
            <w:r w:rsidRPr="002A310A">
              <w:rPr>
                <w:rFonts w:ascii="Times New Roman Tj" w:hAnsi="Times New Roman Tj"/>
                <w:b/>
                <w:sz w:val="18"/>
                <w:szCs w:val="18"/>
              </w:rPr>
              <w:br/>
              <w:t>Беларусь</w:t>
            </w:r>
          </w:p>
        </w:tc>
        <w:tc>
          <w:tcPr>
            <w:tcW w:w="4377"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Закон «Об аудиторской деятельности»</w:t>
            </w:r>
          </w:p>
        </w:tc>
        <w:tc>
          <w:tcPr>
            <w:tcW w:w="1984"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Минфин,</w:t>
            </w:r>
          </w:p>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sz w:val="18"/>
                <w:szCs w:val="18"/>
              </w:rPr>
              <w:t>Национальный банк</w:t>
            </w:r>
          </w:p>
        </w:tc>
        <w:tc>
          <w:tcPr>
            <w:tcW w:w="2297" w:type="dxa"/>
            <w:shd w:val="clear" w:color="auto" w:fill="auto"/>
            <w:vAlign w:val="center"/>
          </w:tcPr>
          <w:p w:rsidR="004B50CE" w:rsidRPr="002A310A" w:rsidRDefault="004B50CE" w:rsidP="00054656">
            <w:pPr>
              <w:spacing w:after="0" w:line="240" w:lineRule="auto"/>
              <w:jc w:val="both"/>
              <w:rPr>
                <w:rFonts w:ascii="Times New Roman Tj" w:hAnsi="Times New Roman Tj"/>
                <w:b/>
                <w:sz w:val="18"/>
                <w:szCs w:val="18"/>
              </w:rPr>
            </w:pPr>
            <w:r w:rsidRPr="002A310A">
              <w:rPr>
                <w:rFonts w:ascii="Times New Roman Tj" w:hAnsi="Times New Roman Tj"/>
                <w:b/>
                <w:sz w:val="18"/>
                <w:szCs w:val="18"/>
              </w:rPr>
              <w:t>-</w:t>
            </w:r>
          </w:p>
        </w:tc>
      </w:tr>
      <w:tr w:rsidR="004B50CE" w:rsidRPr="002A310A" w:rsidTr="00054656">
        <w:tc>
          <w:tcPr>
            <w:tcW w:w="1696" w:type="dxa"/>
            <w:shd w:val="clear" w:color="auto" w:fill="auto"/>
            <w:vAlign w:val="center"/>
          </w:tcPr>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b/>
                <w:sz w:val="18"/>
                <w:szCs w:val="18"/>
              </w:rPr>
              <w:t>Республика</w:t>
            </w:r>
            <w:r w:rsidRPr="002A310A">
              <w:rPr>
                <w:rFonts w:ascii="Times New Roman Tj" w:hAnsi="Times New Roman Tj"/>
                <w:b/>
                <w:sz w:val="18"/>
                <w:szCs w:val="18"/>
              </w:rPr>
              <w:br/>
              <w:t>Казахстан</w:t>
            </w:r>
          </w:p>
        </w:tc>
        <w:tc>
          <w:tcPr>
            <w:tcW w:w="4377"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Закон «Об аудиторской деятельности»,</w:t>
            </w:r>
          </w:p>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Закон «О банках и банковской деятельности в Республике Казахстан»,</w:t>
            </w:r>
          </w:p>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Закон «О страховой деятельности»,</w:t>
            </w:r>
          </w:p>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Закон «О рынке ценных бумаг»,</w:t>
            </w:r>
          </w:p>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Закон «Об акционерных обществах»,</w:t>
            </w:r>
          </w:p>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Закон «О пенсионном обеспечении в Республике Казахстан»,</w:t>
            </w:r>
          </w:p>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Закон «О Банке Развития Казахстана»</w:t>
            </w:r>
          </w:p>
        </w:tc>
        <w:tc>
          <w:tcPr>
            <w:tcW w:w="1984"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Минфин,</w:t>
            </w:r>
          </w:p>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Национальный банк,</w:t>
            </w:r>
          </w:p>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sz w:val="18"/>
                <w:szCs w:val="18"/>
              </w:rPr>
              <w:t>Агентство по регулированию и развитию финансового рынка</w:t>
            </w:r>
          </w:p>
        </w:tc>
        <w:tc>
          <w:tcPr>
            <w:tcW w:w="2297"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Кодекс об административных правонарушениях,</w:t>
            </w:r>
          </w:p>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Уголовный кодекс</w:t>
            </w:r>
          </w:p>
        </w:tc>
      </w:tr>
      <w:tr w:rsidR="004B50CE" w:rsidRPr="002A310A" w:rsidTr="00054656">
        <w:tc>
          <w:tcPr>
            <w:tcW w:w="1696" w:type="dxa"/>
            <w:shd w:val="clear" w:color="auto" w:fill="auto"/>
            <w:vAlign w:val="center"/>
          </w:tcPr>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b/>
                <w:sz w:val="18"/>
                <w:szCs w:val="18"/>
              </w:rPr>
              <w:t>Кыргызская</w:t>
            </w:r>
            <w:r w:rsidRPr="002A310A">
              <w:rPr>
                <w:rFonts w:ascii="Times New Roman Tj" w:hAnsi="Times New Roman Tj"/>
                <w:b/>
                <w:sz w:val="18"/>
                <w:szCs w:val="18"/>
              </w:rPr>
              <w:br/>
              <w:t>Республика</w:t>
            </w:r>
          </w:p>
        </w:tc>
        <w:tc>
          <w:tcPr>
            <w:tcW w:w="4377"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Закон «Об аудиторской деятельности»,</w:t>
            </w:r>
          </w:p>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Закон «Об акционерных обществах»</w:t>
            </w:r>
          </w:p>
        </w:tc>
        <w:tc>
          <w:tcPr>
            <w:tcW w:w="1984"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Госфиннадзор, Государственная налоговая служба, Национальный банк</w:t>
            </w:r>
          </w:p>
        </w:tc>
        <w:tc>
          <w:tcPr>
            <w:tcW w:w="2297"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Кодекс о нарушениях</w:t>
            </w:r>
          </w:p>
        </w:tc>
      </w:tr>
      <w:tr w:rsidR="004B50CE" w:rsidRPr="002A310A" w:rsidTr="00054656">
        <w:tc>
          <w:tcPr>
            <w:tcW w:w="1696" w:type="dxa"/>
            <w:shd w:val="clear" w:color="auto" w:fill="auto"/>
            <w:vAlign w:val="center"/>
          </w:tcPr>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b/>
                <w:sz w:val="18"/>
                <w:szCs w:val="18"/>
              </w:rPr>
              <w:t>Республика</w:t>
            </w:r>
            <w:r w:rsidRPr="002A310A">
              <w:rPr>
                <w:rFonts w:ascii="Times New Roman Tj" w:hAnsi="Times New Roman Tj"/>
                <w:b/>
                <w:sz w:val="18"/>
                <w:szCs w:val="18"/>
              </w:rPr>
              <w:br/>
              <w:t>Молдова</w:t>
            </w:r>
          </w:p>
        </w:tc>
        <w:tc>
          <w:tcPr>
            <w:tcW w:w="4377"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Закон «О бухгалтерском учете и финансовой отчетности»,</w:t>
            </w:r>
          </w:p>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Закон «Об аудите финансовых отчетов»</w:t>
            </w:r>
          </w:p>
        </w:tc>
        <w:tc>
          <w:tcPr>
            <w:tcW w:w="1984"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Минфин,</w:t>
            </w:r>
          </w:p>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Национальное бюро статистики,</w:t>
            </w:r>
          </w:p>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Публичный депозитарий финансовой отчетности</w:t>
            </w:r>
          </w:p>
        </w:tc>
        <w:tc>
          <w:tcPr>
            <w:tcW w:w="2297" w:type="dxa"/>
            <w:shd w:val="clear" w:color="auto" w:fill="auto"/>
            <w:vAlign w:val="center"/>
          </w:tcPr>
          <w:p w:rsidR="004B50CE" w:rsidRPr="002A310A" w:rsidRDefault="004B50CE" w:rsidP="00054656">
            <w:pPr>
              <w:spacing w:after="0" w:line="240" w:lineRule="auto"/>
              <w:jc w:val="both"/>
              <w:rPr>
                <w:rFonts w:ascii="Times New Roman Tj" w:hAnsi="Times New Roman Tj"/>
                <w:b/>
                <w:sz w:val="18"/>
                <w:szCs w:val="18"/>
              </w:rPr>
            </w:pPr>
            <w:r w:rsidRPr="002A310A">
              <w:rPr>
                <w:rFonts w:ascii="Times New Roman Tj" w:hAnsi="Times New Roman Tj"/>
                <w:sz w:val="18"/>
                <w:szCs w:val="18"/>
              </w:rPr>
              <w:t>Закон «О бухгалтерском учете и финансовой отчетности»</w:t>
            </w:r>
          </w:p>
        </w:tc>
      </w:tr>
      <w:tr w:rsidR="004B50CE" w:rsidRPr="002A310A" w:rsidTr="00054656">
        <w:tc>
          <w:tcPr>
            <w:tcW w:w="1696" w:type="dxa"/>
            <w:shd w:val="clear" w:color="auto" w:fill="auto"/>
            <w:vAlign w:val="center"/>
          </w:tcPr>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b/>
                <w:sz w:val="18"/>
                <w:szCs w:val="18"/>
              </w:rPr>
              <w:t>Российская</w:t>
            </w:r>
            <w:r w:rsidRPr="002A310A">
              <w:rPr>
                <w:rFonts w:ascii="Times New Roman Tj" w:hAnsi="Times New Roman Tj"/>
                <w:b/>
                <w:sz w:val="18"/>
                <w:szCs w:val="18"/>
              </w:rPr>
              <w:br/>
              <w:t>Федерация</w:t>
            </w:r>
          </w:p>
        </w:tc>
        <w:tc>
          <w:tcPr>
            <w:tcW w:w="4377" w:type="dxa"/>
            <w:shd w:val="clear" w:color="auto" w:fill="auto"/>
            <w:vAlign w:val="center"/>
          </w:tcPr>
          <w:p w:rsidR="004B50CE" w:rsidRPr="002A310A" w:rsidRDefault="004B50CE" w:rsidP="00054656">
            <w:pPr>
              <w:spacing w:after="0" w:line="240" w:lineRule="auto"/>
              <w:jc w:val="both"/>
              <w:rPr>
                <w:rFonts w:ascii="Times New Roman Tj" w:hAnsi="Times New Roman Tj"/>
                <w:b/>
                <w:sz w:val="18"/>
                <w:szCs w:val="18"/>
              </w:rPr>
            </w:pPr>
            <w:r w:rsidRPr="002A310A">
              <w:rPr>
                <w:rFonts w:ascii="Times New Roman Tj" w:hAnsi="Times New Roman Tj"/>
                <w:sz w:val="18"/>
                <w:szCs w:val="18"/>
              </w:rPr>
              <w:t>Федеральный закон «О консолидированной финансовой отчетности»</w:t>
            </w:r>
          </w:p>
        </w:tc>
        <w:tc>
          <w:tcPr>
            <w:tcW w:w="1984" w:type="dxa"/>
            <w:shd w:val="clear" w:color="auto" w:fill="auto"/>
            <w:vAlign w:val="center"/>
          </w:tcPr>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sz w:val="18"/>
                <w:szCs w:val="18"/>
              </w:rPr>
              <w:t>Центральный банк</w:t>
            </w:r>
          </w:p>
        </w:tc>
        <w:tc>
          <w:tcPr>
            <w:tcW w:w="2297"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Кодекс об административных нарушениях,</w:t>
            </w:r>
          </w:p>
          <w:p w:rsidR="004B50CE" w:rsidRPr="002A310A" w:rsidRDefault="004B50CE" w:rsidP="00054656">
            <w:pPr>
              <w:spacing w:after="0" w:line="240" w:lineRule="auto"/>
              <w:jc w:val="both"/>
              <w:rPr>
                <w:rFonts w:ascii="Times New Roman Tj" w:hAnsi="Times New Roman Tj"/>
                <w:b/>
                <w:sz w:val="18"/>
                <w:szCs w:val="18"/>
              </w:rPr>
            </w:pPr>
            <w:r w:rsidRPr="002A310A">
              <w:rPr>
                <w:rFonts w:ascii="Times New Roman Tj" w:hAnsi="Times New Roman Tj"/>
                <w:sz w:val="18"/>
                <w:szCs w:val="18"/>
              </w:rPr>
              <w:t>Уголовный кодекс</w:t>
            </w:r>
          </w:p>
        </w:tc>
      </w:tr>
      <w:tr w:rsidR="004B50CE" w:rsidRPr="002A310A" w:rsidTr="00054656">
        <w:trPr>
          <w:trHeight w:val="1235"/>
        </w:trPr>
        <w:tc>
          <w:tcPr>
            <w:tcW w:w="1696" w:type="dxa"/>
            <w:shd w:val="clear" w:color="auto" w:fill="auto"/>
            <w:vAlign w:val="center"/>
          </w:tcPr>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b/>
                <w:sz w:val="18"/>
                <w:szCs w:val="18"/>
              </w:rPr>
              <w:t>Республика</w:t>
            </w:r>
          </w:p>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b/>
                <w:sz w:val="18"/>
                <w:szCs w:val="18"/>
              </w:rPr>
              <w:t>Таджикистан</w:t>
            </w:r>
          </w:p>
        </w:tc>
        <w:tc>
          <w:tcPr>
            <w:tcW w:w="4377"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Закон «Об аудиторской деятельности»,</w:t>
            </w:r>
          </w:p>
          <w:p w:rsidR="004B50CE" w:rsidRPr="002A310A" w:rsidRDefault="004B50CE" w:rsidP="00054656">
            <w:pPr>
              <w:spacing w:after="0" w:line="240" w:lineRule="auto"/>
              <w:jc w:val="both"/>
              <w:rPr>
                <w:rFonts w:ascii="Times New Roman Tj" w:hAnsi="Times New Roman Tj"/>
                <w:b/>
                <w:sz w:val="18"/>
                <w:szCs w:val="18"/>
              </w:rPr>
            </w:pPr>
            <w:r w:rsidRPr="002A310A">
              <w:rPr>
                <w:rFonts w:ascii="Times New Roman Tj" w:hAnsi="Times New Roman Tj"/>
                <w:sz w:val="18"/>
                <w:szCs w:val="18"/>
              </w:rPr>
              <w:t>Постановление Правительства «О дополнительных мерах по регулированию бухгалтерского учёта и финансовой отчетности»</w:t>
            </w:r>
          </w:p>
        </w:tc>
        <w:tc>
          <w:tcPr>
            <w:tcW w:w="1984" w:type="dxa"/>
            <w:shd w:val="clear" w:color="auto" w:fill="auto"/>
            <w:vAlign w:val="center"/>
          </w:tcPr>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sz w:val="18"/>
                <w:szCs w:val="18"/>
              </w:rPr>
              <w:t>Минфин</w:t>
            </w:r>
          </w:p>
        </w:tc>
        <w:tc>
          <w:tcPr>
            <w:tcW w:w="2297"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Кодекс об административных правонарушениях</w:t>
            </w:r>
          </w:p>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Налоговый Кодекс</w:t>
            </w:r>
          </w:p>
        </w:tc>
      </w:tr>
      <w:tr w:rsidR="004B50CE" w:rsidRPr="002A310A" w:rsidTr="00054656">
        <w:trPr>
          <w:trHeight w:val="51"/>
        </w:trPr>
        <w:tc>
          <w:tcPr>
            <w:tcW w:w="1696" w:type="dxa"/>
            <w:shd w:val="clear" w:color="auto" w:fill="auto"/>
            <w:vAlign w:val="center"/>
          </w:tcPr>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b/>
                <w:sz w:val="18"/>
                <w:szCs w:val="18"/>
              </w:rPr>
              <w:t>Республика</w:t>
            </w:r>
          </w:p>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b/>
                <w:sz w:val="18"/>
                <w:szCs w:val="18"/>
              </w:rPr>
              <w:t>Узбекистан</w:t>
            </w:r>
          </w:p>
        </w:tc>
        <w:tc>
          <w:tcPr>
            <w:tcW w:w="4377"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Закон «Об аудиторской деятельности»,</w:t>
            </w:r>
          </w:p>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Закон «Об акционерных обществах и защите прав акционеров»,</w:t>
            </w:r>
          </w:p>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Закон «О Центральном банке Республики Узбекистан»,</w:t>
            </w:r>
          </w:p>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Закон «О банках и банковской деятельности»,</w:t>
            </w:r>
          </w:p>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 xml:space="preserve">Положение об аудиторской проверке банков в Республике Узбекистан, утвержденное Правлением Центрального банка Республики Узбекистан, </w:t>
            </w:r>
          </w:p>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Указ Президента Республики Узбекистан «О мерах по внедрению современных методов корпоративного управления в акционерных обществах»</w:t>
            </w:r>
          </w:p>
        </w:tc>
        <w:tc>
          <w:tcPr>
            <w:tcW w:w="1984"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Минфин,</w:t>
            </w:r>
          </w:p>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 xml:space="preserve">Центральный банк, </w:t>
            </w:r>
          </w:p>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 xml:space="preserve">Государственный налоговый комитет, </w:t>
            </w:r>
          </w:p>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Агентство по управлению государственными активами</w:t>
            </w:r>
          </w:p>
        </w:tc>
        <w:tc>
          <w:tcPr>
            <w:tcW w:w="2297"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Закон «О бухгалтерском учете»,</w:t>
            </w:r>
          </w:p>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Кодекс об административной ответственности</w:t>
            </w:r>
          </w:p>
        </w:tc>
      </w:tr>
    </w:tbl>
    <w:p w:rsidR="004B50CE" w:rsidRPr="002A310A" w:rsidRDefault="004B50CE" w:rsidP="004B50CE">
      <w:pPr>
        <w:spacing w:after="0" w:line="240" w:lineRule="auto"/>
        <w:jc w:val="right"/>
        <w:rPr>
          <w:rFonts w:ascii="Times New Roman Tj" w:hAnsi="Times New Roman Tj"/>
          <w:i/>
          <w:sz w:val="24"/>
          <w:szCs w:val="24"/>
        </w:rPr>
      </w:pPr>
    </w:p>
    <w:p w:rsidR="00F15E72" w:rsidRDefault="00F15E72" w:rsidP="004B50CE">
      <w:pPr>
        <w:spacing w:line="259" w:lineRule="auto"/>
        <w:rPr>
          <w:rFonts w:ascii="Times New Roman Tj" w:hAnsi="Times New Roman Tj"/>
          <w:i/>
          <w:sz w:val="24"/>
          <w:szCs w:val="24"/>
        </w:rPr>
      </w:pPr>
    </w:p>
    <w:p w:rsidR="004B50CE" w:rsidRDefault="004B50CE" w:rsidP="004B50CE">
      <w:pPr>
        <w:spacing w:line="259" w:lineRule="auto"/>
        <w:rPr>
          <w:rFonts w:ascii="Times New Roman Tj" w:hAnsi="Times New Roman Tj"/>
          <w:i/>
          <w:sz w:val="24"/>
          <w:szCs w:val="24"/>
        </w:rPr>
      </w:pPr>
      <w:r w:rsidRPr="002A310A">
        <w:rPr>
          <w:rFonts w:ascii="Times New Roman Tj" w:hAnsi="Times New Roman Tj"/>
          <w:i/>
          <w:sz w:val="24"/>
          <w:szCs w:val="24"/>
        </w:rPr>
        <w:t>___________________</w:t>
      </w:r>
    </w:p>
    <w:p w:rsidR="00F15E72" w:rsidRPr="009E11C7" w:rsidRDefault="004B50CE" w:rsidP="009E11C7">
      <w:pPr>
        <w:spacing w:line="259" w:lineRule="auto"/>
        <w:rPr>
          <w:rFonts w:ascii="Times New Roman Tj" w:hAnsi="Times New Roman Tj"/>
          <w:i/>
          <w:sz w:val="24"/>
          <w:szCs w:val="24"/>
          <w:vertAlign w:val="superscript"/>
        </w:rPr>
      </w:pPr>
      <w:r>
        <w:rPr>
          <w:rFonts w:ascii="Times New Roman Tj" w:hAnsi="Times New Roman Tj"/>
          <w:sz w:val="16"/>
          <w:szCs w:val="16"/>
          <w:vertAlign w:val="superscript"/>
        </w:rPr>
        <w:lastRenderedPageBreak/>
        <w:t xml:space="preserve"> </w:t>
      </w:r>
      <w:r w:rsidRPr="002A310A">
        <w:rPr>
          <w:rFonts w:ascii="Times New Roman Tj" w:hAnsi="Times New Roman Tj"/>
          <w:sz w:val="16"/>
          <w:szCs w:val="16"/>
          <w:vertAlign w:val="superscript"/>
        </w:rPr>
        <w:t>1</w:t>
      </w:r>
      <w:r>
        <w:rPr>
          <w:rFonts w:ascii="Times New Roman Tj" w:hAnsi="Times New Roman Tj"/>
          <w:sz w:val="16"/>
          <w:szCs w:val="16"/>
          <w:vertAlign w:val="superscript"/>
        </w:rPr>
        <w:t xml:space="preserve">   </w:t>
      </w:r>
      <w:r w:rsidRPr="002A310A">
        <w:rPr>
          <w:rFonts w:ascii="Times New Roman Tj" w:hAnsi="Times New Roman Tj"/>
          <w:sz w:val="16"/>
          <w:szCs w:val="16"/>
        </w:rPr>
        <w:t>Контороль за составлением финансовой отчетности в соответствии с МСФО уполномоченным органом не осуществляется. В основном, осуществляется при проведении аудита,  в случае, если согласно законодательству, организация подлежит обязательному аудиту</w:t>
      </w:r>
      <w:r w:rsidRPr="002A310A">
        <w:rPr>
          <w:rFonts w:ascii="Times New Roman Tj" w:hAnsi="Times New Roman Tj"/>
          <w:i/>
          <w:sz w:val="24"/>
          <w:szCs w:val="24"/>
          <w:vertAlign w:val="superscript"/>
        </w:rPr>
        <w:br w:type="page"/>
      </w:r>
    </w:p>
    <w:p w:rsidR="004B50CE" w:rsidRPr="009E11C7" w:rsidRDefault="004B50CE" w:rsidP="004B50CE">
      <w:pPr>
        <w:spacing w:after="0" w:line="240" w:lineRule="auto"/>
        <w:jc w:val="right"/>
        <w:rPr>
          <w:rFonts w:ascii="Times New Roman Tj" w:hAnsi="Times New Roman Tj"/>
          <w:i/>
          <w:sz w:val="24"/>
          <w:szCs w:val="24"/>
        </w:rPr>
      </w:pPr>
      <w:r w:rsidRPr="009E11C7">
        <w:rPr>
          <w:rFonts w:ascii="Times New Roman Tj" w:hAnsi="Times New Roman Tj"/>
          <w:i/>
          <w:sz w:val="24"/>
          <w:szCs w:val="24"/>
        </w:rPr>
        <w:lastRenderedPageBreak/>
        <w:t>Таблица 5</w:t>
      </w:r>
    </w:p>
    <w:p w:rsidR="004B50CE" w:rsidRPr="002A310A" w:rsidRDefault="004B50CE" w:rsidP="004B50CE">
      <w:pPr>
        <w:spacing w:after="0" w:line="240" w:lineRule="auto"/>
        <w:jc w:val="both"/>
        <w:rPr>
          <w:rFonts w:ascii="Times New Roman Tj" w:hAnsi="Times New Roman Tj"/>
          <w:i/>
          <w:sz w:val="24"/>
          <w:szCs w:val="24"/>
        </w:rPr>
      </w:pPr>
    </w:p>
    <w:p w:rsidR="004B50CE" w:rsidRPr="002A310A" w:rsidRDefault="004B50CE" w:rsidP="004B50CE">
      <w:pPr>
        <w:spacing w:after="0" w:line="240" w:lineRule="auto"/>
        <w:jc w:val="center"/>
        <w:rPr>
          <w:rFonts w:ascii="Times New Roman Tj" w:hAnsi="Times New Roman Tj"/>
          <w:b/>
          <w:sz w:val="24"/>
          <w:szCs w:val="24"/>
        </w:rPr>
      </w:pPr>
      <w:r w:rsidRPr="002A310A">
        <w:rPr>
          <w:rFonts w:ascii="Times New Roman Tj" w:hAnsi="Times New Roman Tj"/>
          <w:b/>
          <w:sz w:val="24"/>
          <w:szCs w:val="24"/>
        </w:rPr>
        <w:t>Обучение МСФО и аттестация специалистов</w:t>
      </w:r>
    </w:p>
    <w:p w:rsidR="004B50CE" w:rsidRPr="002A310A" w:rsidRDefault="004B50CE" w:rsidP="004B50CE">
      <w:pPr>
        <w:spacing w:after="0" w:line="240" w:lineRule="auto"/>
        <w:jc w:val="both"/>
        <w:rPr>
          <w:rFonts w:ascii="Times New Roman Tj" w:hAnsi="Times New Roman Tj"/>
          <w:sz w:val="24"/>
          <w:szCs w:val="24"/>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09"/>
        <w:gridCol w:w="709"/>
        <w:gridCol w:w="709"/>
        <w:gridCol w:w="708"/>
        <w:gridCol w:w="709"/>
        <w:gridCol w:w="709"/>
        <w:gridCol w:w="850"/>
        <w:gridCol w:w="851"/>
        <w:gridCol w:w="850"/>
      </w:tblGrid>
      <w:tr w:rsidR="004B50CE" w:rsidRPr="002A310A" w:rsidTr="00054656">
        <w:trPr>
          <w:trHeight w:val="2144"/>
        </w:trPr>
        <w:tc>
          <w:tcPr>
            <w:tcW w:w="2977" w:type="dxa"/>
            <w:shd w:val="clear" w:color="auto" w:fill="auto"/>
          </w:tcPr>
          <w:p w:rsidR="004B50CE" w:rsidRPr="002A310A" w:rsidRDefault="004B50CE" w:rsidP="00054656">
            <w:pPr>
              <w:spacing w:after="0" w:line="240" w:lineRule="auto"/>
              <w:jc w:val="both"/>
              <w:rPr>
                <w:rFonts w:ascii="Times New Roman Tj" w:hAnsi="Times New Roman Tj"/>
                <w:sz w:val="24"/>
                <w:szCs w:val="24"/>
              </w:rPr>
            </w:pPr>
          </w:p>
        </w:tc>
        <w:tc>
          <w:tcPr>
            <w:tcW w:w="709" w:type="dxa"/>
            <w:shd w:val="clear" w:color="auto" w:fill="auto"/>
            <w:textDirection w:val="btLr"/>
          </w:tcPr>
          <w:p w:rsidR="004B50CE" w:rsidRPr="002A310A" w:rsidRDefault="004B50CE" w:rsidP="00054656">
            <w:pPr>
              <w:spacing w:after="0" w:line="240" w:lineRule="auto"/>
              <w:jc w:val="both"/>
              <w:rPr>
                <w:rFonts w:ascii="Times New Roman Tj" w:hAnsi="Times New Roman Tj"/>
                <w:b/>
                <w:sz w:val="24"/>
                <w:szCs w:val="24"/>
              </w:rPr>
            </w:pPr>
            <w:r w:rsidRPr="002A310A">
              <w:rPr>
                <w:rFonts w:ascii="Times New Roman Tj" w:hAnsi="Times New Roman Tj"/>
                <w:b/>
                <w:sz w:val="24"/>
                <w:szCs w:val="24"/>
              </w:rPr>
              <w:t>Азербайджанская Республика</w:t>
            </w:r>
          </w:p>
        </w:tc>
        <w:tc>
          <w:tcPr>
            <w:tcW w:w="709" w:type="dxa"/>
            <w:shd w:val="clear" w:color="auto" w:fill="auto"/>
            <w:textDirection w:val="btLr"/>
          </w:tcPr>
          <w:p w:rsidR="004B50CE" w:rsidRPr="002A310A" w:rsidRDefault="004B50CE" w:rsidP="00054656">
            <w:pPr>
              <w:spacing w:after="0" w:line="240" w:lineRule="auto"/>
              <w:jc w:val="both"/>
              <w:rPr>
                <w:rFonts w:ascii="Times New Roman Tj" w:hAnsi="Times New Roman Tj"/>
                <w:b/>
                <w:sz w:val="24"/>
                <w:szCs w:val="24"/>
              </w:rPr>
            </w:pPr>
            <w:r w:rsidRPr="002A310A">
              <w:rPr>
                <w:rFonts w:ascii="Times New Roman Tj" w:hAnsi="Times New Roman Tj"/>
                <w:b/>
                <w:sz w:val="24"/>
                <w:szCs w:val="24"/>
              </w:rPr>
              <w:t>Республика</w:t>
            </w:r>
          </w:p>
          <w:p w:rsidR="004B50CE" w:rsidRPr="002A310A" w:rsidRDefault="004B50CE" w:rsidP="00054656">
            <w:pPr>
              <w:spacing w:after="0" w:line="240" w:lineRule="auto"/>
              <w:jc w:val="both"/>
              <w:rPr>
                <w:rFonts w:ascii="Times New Roman Tj" w:hAnsi="Times New Roman Tj"/>
                <w:sz w:val="24"/>
                <w:szCs w:val="24"/>
              </w:rPr>
            </w:pPr>
            <w:r w:rsidRPr="002A310A">
              <w:rPr>
                <w:rFonts w:ascii="Times New Roman Tj" w:hAnsi="Times New Roman Tj"/>
                <w:b/>
                <w:sz w:val="24"/>
                <w:szCs w:val="24"/>
              </w:rPr>
              <w:t>Армения</w:t>
            </w:r>
          </w:p>
        </w:tc>
        <w:tc>
          <w:tcPr>
            <w:tcW w:w="709" w:type="dxa"/>
            <w:shd w:val="clear" w:color="auto" w:fill="auto"/>
            <w:textDirection w:val="btLr"/>
          </w:tcPr>
          <w:p w:rsidR="004B50CE" w:rsidRPr="002A310A" w:rsidRDefault="004B50CE" w:rsidP="00054656">
            <w:pPr>
              <w:spacing w:after="0" w:line="240" w:lineRule="auto"/>
              <w:jc w:val="both"/>
              <w:rPr>
                <w:rFonts w:ascii="Times New Roman Tj" w:hAnsi="Times New Roman Tj"/>
                <w:b/>
                <w:sz w:val="24"/>
                <w:szCs w:val="24"/>
              </w:rPr>
            </w:pPr>
            <w:r w:rsidRPr="002A310A">
              <w:rPr>
                <w:rFonts w:ascii="Times New Roman Tj" w:hAnsi="Times New Roman Tj"/>
                <w:b/>
                <w:sz w:val="24"/>
                <w:szCs w:val="24"/>
              </w:rPr>
              <w:t>Республика</w:t>
            </w:r>
          </w:p>
          <w:p w:rsidR="004B50CE" w:rsidRPr="002A310A" w:rsidRDefault="004B50CE" w:rsidP="00054656">
            <w:pPr>
              <w:spacing w:after="0" w:line="240" w:lineRule="auto"/>
              <w:jc w:val="both"/>
              <w:rPr>
                <w:rFonts w:ascii="Times New Roman Tj" w:hAnsi="Times New Roman Tj"/>
                <w:sz w:val="24"/>
                <w:szCs w:val="24"/>
              </w:rPr>
            </w:pPr>
            <w:r w:rsidRPr="002A310A">
              <w:rPr>
                <w:rFonts w:ascii="Times New Roman Tj" w:hAnsi="Times New Roman Tj"/>
                <w:b/>
                <w:sz w:val="24"/>
                <w:szCs w:val="24"/>
              </w:rPr>
              <w:t>Беларусь</w:t>
            </w:r>
          </w:p>
        </w:tc>
        <w:tc>
          <w:tcPr>
            <w:tcW w:w="708" w:type="dxa"/>
            <w:shd w:val="clear" w:color="auto" w:fill="auto"/>
            <w:textDirection w:val="btLr"/>
          </w:tcPr>
          <w:p w:rsidR="004B50CE" w:rsidRPr="002A310A" w:rsidRDefault="004B50CE" w:rsidP="00054656">
            <w:pPr>
              <w:spacing w:after="0" w:line="240" w:lineRule="auto"/>
              <w:jc w:val="both"/>
              <w:rPr>
                <w:rFonts w:ascii="Times New Roman Tj" w:hAnsi="Times New Roman Tj"/>
                <w:b/>
                <w:sz w:val="24"/>
                <w:szCs w:val="24"/>
              </w:rPr>
            </w:pPr>
            <w:r w:rsidRPr="002A310A">
              <w:rPr>
                <w:rFonts w:ascii="Times New Roman Tj" w:hAnsi="Times New Roman Tj"/>
                <w:b/>
                <w:sz w:val="24"/>
                <w:szCs w:val="24"/>
              </w:rPr>
              <w:t>Республика</w:t>
            </w:r>
          </w:p>
          <w:p w:rsidR="004B50CE" w:rsidRPr="002A310A" w:rsidRDefault="004B50CE" w:rsidP="00054656">
            <w:pPr>
              <w:spacing w:after="0" w:line="240" w:lineRule="auto"/>
              <w:jc w:val="both"/>
              <w:rPr>
                <w:rFonts w:ascii="Times New Roman Tj" w:hAnsi="Times New Roman Tj"/>
                <w:sz w:val="24"/>
                <w:szCs w:val="24"/>
              </w:rPr>
            </w:pPr>
            <w:r w:rsidRPr="002A310A">
              <w:rPr>
                <w:rFonts w:ascii="Times New Roman Tj" w:hAnsi="Times New Roman Tj"/>
                <w:b/>
                <w:sz w:val="24"/>
                <w:szCs w:val="24"/>
              </w:rPr>
              <w:t>Казахстан</w:t>
            </w:r>
          </w:p>
        </w:tc>
        <w:tc>
          <w:tcPr>
            <w:tcW w:w="709" w:type="dxa"/>
            <w:shd w:val="clear" w:color="auto" w:fill="auto"/>
            <w:textDirection w:val="btLr"/>
          </w:tcPr>
          <w:p w:rsidR="004B50CE" w:rsidRPr="002A310A" w:rsidRDefault="004B50CE" w:rsidP="00054656">
            <w:pPr>
              <w:spacing w:after="0" w:line="240" w:lineRule="auto"/>
              <w:jc w:val="both"/>
              <w:rPr>
                <w:rFonts w:ascii="Times New Roman Tj" w:hAnsi="Times New Roman Tj"/>
                <w:b/>
                <w:sz w:val="24"/>
                <w:szCs w:val="24"/>
              </w:rPr>
            </w:pPr>
            <w:r w:rsidRPr="002A310A">
              <w:rPr>
                <w:rFonts w:ascii="Times New Roman Tj" w:hAnsi="Times New Roman Tj"/>
                <w:b/>
                <w:sz w:val="24"/>
                <w:szCs w:val="24"/>
              </w:rPr>
              <w:t>Кыргызская Республика</w:t>
            </w:r>
          </w:p>
          <w:p w:rsidR="004B50CE" w:rsidRPr="002A310A" w:rsidRDefault="004B50CE" w:rsidP="00054656">
            <w:pPr>
              <w:spacing w:after="0" w:line="240" w:lineRule="auto"/>
              <w:jc w:val="both"/>
              <w:rPr>
                <w:rFonts w:ascii="Times New Roman Tj" w:hAnsi="Times New Roman Tj"/>
                <w:sz w:val="24"/>
                <w:szCs w:val="24"/>
              </w:rPr>
            </w:pPr>
          </w:p>
        </w:tc>
        <w:tc>
          <w:tcPr>
            <w:tcW w:w="709" w:type="dxa"/>
            <w:shd w:val="clear" w:color="auto" w:fill="auto"/>
            <w:textDirection w:val="btLr"/>
          </w:tcPr>
          <w:p w:rsidR="004B50CE" w:rsidRPr="002A310A" w:rsidRDefault="004B50CE" w:rsidP="00054656">
            <w:pPr>
              <w:spacing w:after="0" w:line="240" w:lineRule="auto"/>
              <w:jc w:val="both"/>
              <w:rPr>
                <w:rFonts w:ascii="Times New Roman Tj" w:hAnsi="Times New Roman Tj"/>
                <w:b/>
                <w:sz w:val="24"/>
                <w:szCs w:val="24"/>
              </w:rPr>
            </w:pPr>
            <w:r w:rsidRPr="002A310A">
              <w:rPr>
                <w:rFonts w:ascii="Times New Roman Tj" w:hAnsi="Times New Roman Tj"/>
                <w:b/>
                <w:sz w:val="24"/>
                <w:szCs w:val="24"/>
              </w:rPr>
              <w:t>Республика</w:t>
            </w:r>
          </w:p>
          <w:p w:rsidR="004B50CE" w:rsidRPr="002A310A" w:rsidRDefault="004B50CE" w:rsidP="00054656">
            <w:pPr>
              <w:spacing w:after="0" w:line="240" w:lineRule="auto"/>
              <w:jc w:val="both"/>
              <w:rPr>
                <w:rFonts w:ascii="Times New Roman Tj" w:hAnsi="Times New Roman Tj"/>
                <w:sz w:val="24"/>
                <w:szCs w:val="24"/>
              </w:rPr>
            </w:pPr>
            <w:r w:rsidRPr="002A310A">
              <w:rPr>
                <w:rFonts w:ascii="Times New Roman Tj" w:hAnsi="Times New Roman Tj"/>
                <w:b/>
                <w:sz w:val="24"/>
                <w:szCs w:val="24"/>
              </w:rPr>
              <w:t>Молдова</w:t>
            </w:r>
          </w:p>
        </w:tc>
        <w:tc>
          <w:tcPr>
            <w:tcW w:w="850" w:type="dxa"/>
            <w:shd w:val="clear" w:color="auto" w:fill="auto"/>
            <w:textDirection w:val="btLr"/>
          </w:tcPr>
          <w:p w:rsidR="004B50CE" w:rsidRPr="002A310A" w:rsidRDefault="004B50CE" w:rsidP="00054656">
            <w:pPr>
              <w:spacing w:after="0" w:line="240" w:lineRule="auto"/>
              <w:jc w:val="both"/>
              <w:rPr>
                <w:rFonts w:ascii="Times New Roman Tj" w:hAnsi="Times New Roman Tj"/>
                <w:sz w:val="24"/>
                <w:szCs w:val="24"/>
              </w:rPr>
            </w:pPr>
            <w:r w:rsidRPr="002A310A">
              <w:rPr>
                <w:rFonts w:ascii="Times New Roman Tj" w:hAnsi="Times New Roman Tj"/>
                <w:b/>
                <w:sz w:val="24"/>
                <w:szCs w:val="24"/>
              </w:rPr>
              <w:t>Российская</w:t>
            </w:r>
            <w:r w:rsidRPr="002A310A">
              <w:rPr>
                <w:rFonts w:ascii="Times New Roman Tj" w:hAnsi="Times New Roman Tj"/>
                <w:b/>
                <w:sz w:val="24"/>
                <w:szCs w:val="24"/>
              </w:rPr>
              <w:br/>
              <w:t>Федерация</w:t>
            </w:r>
          </w:p>
        </w:tc>
        <w:tc>
          <w:tcPr>
            <w:tcW w:w="851" w:type="dxa"/>
            <w:shd w:val="clear" w:color="auto" w:fill="auto"/>
            <w:textDirection w:val="btLr"/>
          </w:tcPr>
          <w:p w:rsidR="004B50CE" w:rsidRPr="002A310A" w:rsidRDefault="004B50CE" w:rsidP="00054656">
            <w:pPr>
              <w:spacing w:after="0" w:line="240" w:lineRule="auto"/>
              <w:jc w:val="both"/>
              <w:rPr>
                <w:rFonts w:ascii="Times New Roman Tj" w:hAnsi="Times New Roman Tj"/>
                <w:b/>
                <w:sz w:val="24"/>
                <w:szCs w:val="24"/>
              </w:rPr>
            </w:pPr>
            <w:r w:rsidRPr="002A310A">
              <w:rPr>
                <w:rFonts w:ascii="Times New Roman Tj" w:hAnsi="Times New Roman Tj"/>
                <w:b/>
                <w:sz w:val="24"/>
                <w:szCs w:val="24"/>
              </w:rPr>
              <w:t>Республика</w:t>
            </w:r>
          </w:p>
          <w:p w:rsidR="004B50CE" w:rsidRPr="002A310A" w:rsidRDefault="004B50CE" w:rsidP="00054656">
            <w:pPr>
              <w:spacing w:after="0" w:line="240" w:lineRule="auto"/>
              <w:jc w:val="both"/>
              <w:rPr>
                <w:rFonts w:ascii="Times New Roman Tj" w:hAnsi="Times New Roman Tj"/>
                <w:sz w:val="24"/>
                <w:szCs w:val="24"/>
              </w:rPr>
            </w:pPr>
            <w:r w:rsidRPr="002A310A">
              <w:rPr>
                <w:rFonts w:ascii="Times New Roman Tj" w:hAnsi="Times New Roman Tj"/>
                <w:b/>
                <w:sz w:val="24"/>
                <w:szCs w:val="24"/>
              </w:rPr>
              <w:t>Таджикистан</w:t>
            </w:r>
          </w:p>
        </w:tc>
        <w:tc>
          <w:tcPr>
            <w:tcW w:w="850" w:type="dxa"/>
            <w:shd w:val="clear" w:color="auto" w:fill="auto"/>
            <w:textDirection w:val="btLr"/>
          </w:tcPr>
          <w:p w:rsidR="004B50CE" w:rsidRPr="002A310A" w:rsidRDefault="004B50CE" w:rsidP="00054656">
            <w:pPr>
              <w:spacing w:after="0" w:line="240" w:lineRule="auto"/>
              <w:jc w:val="both"/>
              <w:rPr>
                <w:rFonts w:ascii="Times New Roman Tj" w:hAnsi="Times New Roman Tj"/>
                <w:b/>
                <w:sz w:val="24"/>
                <w:szCs w:val="24"/>
              </w:rPr>
            </w:pPr>
            <w:r w:rsidRPr="002A310A">
              <w:rPr>
                <w:rFonts w:ascii="Times New Roman Tj" w:hAnsi="Times New Roman Tj"/>
                <w:b/>
                <w:sz w:val="24"/>
                <w:szCs w:val="24"/>
              </w:rPr>
              <w:t>Республика</w:t>
            </w:r>
          </w:p>
          <w:p w:rsidR="004B50CE" w:rsidRPr="002A310A" w:rsidRDefault="004B50CE" w:rsidP="00054656">
            <w:pPr>
              <w:spacing w:after="0" w:line="240" w:lineRule="auto"/>
              <w:jc w:val="both"/>
              <w:rPr>
                <w:rFonts w:ascii="Times New Roman Tj" w:hAnsi="Times New Roman Tj"/>
                <w:sz w:val="24"/>
                <w:szCs w:val="24"/>
              </w:rPr>
            </w:pPr>
            <w:r w:rsidRPr="002A310A">
              <w:rPr>
                <w:rFonts w:ascii="Times New Roman Tj" w:hAnsi="Times New Roman Tj"/>
                <w:b/>
                <w:sz w:val="24"/>
                <w:szCs w:val="24"/>
              </w:rPr>
              <w:t>Узбекистан</w:t>
            </w:r>
          </w:p>
        </w:tc>
      </w:tr>
      <w:tr w:rsidR="004B50CE" w:rsidRPr="006D6272" w:rsidTr="00054656">
        <w:tc>
          <w:tcPr>
            <w:tcW w:w="2977" w:type="dxa"/>
            <w:shd w:val="clear" w:color="auto" w:fill="auto"/>
          </w:tcPr>
          <w:p w:rsidR="004B50CE" w:rsidRPr="006D6272" w:rsidRDefault="004B50CE" w:rsidP="00054656">
            <w:pPr>
              <w:spacing w:after="0" w:line="240" w:lineRule="auto"/>
              <w:jc w:val="both"/>
              <w:rPr>
                <w:rFonts w:ascii="Times New Roman Tj" w:hAnsi="Times New Roman Tj"/>
                <w:b/>
                <w:sz w:val="20"/>
                <w:szCs w:val="20"/>
              </w:rPr>
            </w:pPr>
            <w:r w:rsidRPr="006D6272">
              <w:rPr>
                <w:rFonts w:ascii="Times New Roman Tj" w:hAnsi="Times New Roman Tj"/>
                <w:b/>
                <w:sz w:val="20"/>
                <w:szCs w:val="20"/>
              </w:rPr>
              <w:t>Имеются специальные программы обучения МСФО в системе высшего образования</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8"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850"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851"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850"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r>
      <w:tr w:rsidR="004B50CE" w:rsidRPr="006D6272" w:rsidTr="00054656">
        <w:tc>
          <w:tcPr>
            <w:tcW w:w="2977" w:type="dxa"/>
            <w:shd w:val="clear" w:color="auto" w:fill="auto"/>
          </w:tcPr>
          <w:p w:rsidR="004B50CE" w:rsidRPr="006D6272" w:rsidRDefault="004B50CE" w:rsidP="00054656">
            <w:pPr>
              <w:spacing w:after="0" w:line="240" w:lineRule="auto"/>
              <w:jc w:val="both"/>
              <w:rPr>
                <w:rFonts w:ascii="Times New Roman Tj" w:hAnsi="Times New Roman Tj"/>
                <w:b/>
                <w:sz w:val="20"/>
                <w:szCs w:val="20"/>
              </w:rPr>
            </w:pPr>
            <w:r w:rsidRPr="006D6272">
              <w:rPr>
                <w:rFonts w:ascii="Times New Roman Tj" w:hAnsi="Times New Roman Tj"/>
                <w:b/>
                <w:sz w:val="20"/>
                <w:szCs w:val="20"/>
              </w:rPr>
              <w:t>Имеются специальные программы обучения МСФО бухгалтеров</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8"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850"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851"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850"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r>
      <w:tr w:rsidR="004B50CE" w:rsidRPr="006D6272" w:rsidTr="00054656">
        <w:tc>
          <w:tcPr>
            <w:tcW w:w="2977" w:type="dxa"/>
            <w:shd w:val="clear" w:color="auto" w:fill="auto"/>
          </w:tcPr>
          <w:p w:rsidR="004B50CE" w:rsidRPr="006D6272" w:rsidRDefault="004B50CE" w:rsidP="00054656">
            <w:pPr>
              <w:spacing w:after="0" w:line="240" w:lineRule="auto"/>
              <w:jc w:val="both"/>
              <w:rPr>
                <w:rFonts w:ascii="Times New Roman Tj" w:hAnsi="Times New Roman Tj"/>
                <w:b/>
                <w:sz w:val="20"/>
                <w:szCs w:val="20"/>
              </w:rPr>
            </w:pPr>
            <w:r w:rsidRPr="006D6272">
              <w:rPr>
                <w:rFonts w:ascii="Times New Roman Tj" w:hAnsi="Times New Roman Tj"/>
                <w:b/>
                <w:sz w:val="20"/>
                <w:szCs w:val="20"/>
              </w:rPr>
              <w:t>Вопросы МСФО включены в программу проведения квалификационных экзаменов аудиторов</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8"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850"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851"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850"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r>
      <w:tr w:rsidR="004B50CE" w:rsidRPr="006D6272" w:rsidTr="00054656">
        <w:tc>
          <w:tcPr>
            <w:tcW w:w="2977" w:type="dxa"/>
            <w:shd w:val="clear" w:color="auto" w:fill="auto"/>
          </w:tcPr>
          <w:p w:rsidR="004B50CE" w:rsidRPr="006D6272" w:rsidRDefault="004B50CE" w:rsidP="00054656">
            <w:pPr>
              <w:spacing w:after="0" w:line="240" w:lineRule="auto"/>
              <w:jc w:val="both"/>
              <w:rPr>
                <w:rFonts w:ascii="Times New Roman Tj" w:hAnsi="Times New Roman Tj"/>
                <w:b/>
                <w:sz w:val="20"/>
                <w:szCs w:val="20"/>
              </w:rPr>
            </w:pPr>
            <w:r w:rsidRPr="006D6272">
              <w:rPr>
                <w:rFonts w:ascii="Times New Roman Tj" w:hAnsi="Times New Roman Tj"/>
                <w:b/>
                <w:sz w:val="20"/>
                <w:szCs w:val="20"/>
              </w:rPr>
              <w:t>Имеются специальные программы обучения МСФО аудиторов в системе непрерывного повышения квалификации</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8"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850"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851"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850"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r>
      <w:tr w:rsidR="004B50CE" w:rsidRPr="006D6272" w:rsidTr="00054656">
        <w:tc>
          <w:tcPr>
            <w:tcW w:w="2977" w:type="dxa"/>
            <w:shd w:val="clear" w:color="auto" w:fill="auto"/>
          </w:tcPr>
          <w:p w:rsidR="004B50CE" w:rsidRPr="006D6272" w:rsidRDefault="004B50CE" w:rsidP="00054656">
            <w:pPr>
              <w:spacing w:after="0" w:line="240" w:lineRule="auto"/>
              <w:jc w:val="both"/>
              <w:rPr>
                <w:rFonts w:ascii="Times New Roman Tj" w:hAnsi="Times New Roman Tj"/>
                <w:b/>
                <w:sz w:val="20"/>
                <w:szCs w:val="20"/>
              </w:rPr>
            </w:pPr>
            <w:r w:rsidRPr="006D6272">
              <w:rPr>
                <w:rFonts w:ascii="Times New Roman Tj" w:hAnsi="Times New Roman Tj"/>
                <w:b/>
                <w:sz w:val="20"/>
                <w:szCs w:val="20"/>
              </w:rPr>
              <w:t>Проводится обучение МСФО преподавателей высших учебных заведений</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8"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850"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851"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850"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r>
      <w:tr w:rsidR="004B50CE" w:rsidRPr="006D6272" w:rsidTr="00054656">
        <w:tc>
          <w:tcPr>
            <w:tcW w:w="2977" w:type="dxa"/>
            <w:shd w:val="clear" w:color="auto" w:fill="auto"/>
          </w:tcPr>
          <w:p w:rsidR="004B50CE" w:rsidRPr="006D6272" w:rsidRDefault="004B50CE" w:rsidP="00054656">
            <w:pPr>
              <w:spacing w:after="0" w:line="240" w:lineRule="auto"/>
              <w:jc w:val="both"/>
              <w:rPr>
                <w:rFonts w:ascii="Times New Roman Tj" w:hAnsi="Times New Roman Tj"/>
                <w:b/>
                <w:sz w:val="20"/>
                <w:szCs w:val="20"/>
              </w:rPr>
            </w:pPr>
            <w:r w:rsidRPr="006D6272">
              <w:rPr>
                <w:rFonts w:ascii="Times New Roman Tj" w:hAnsi="Times New Roman Tj"/>
                <w:b/>
                <w:sz w:val="20"/>
                <w:szCs w:val="20"/>
              </w:rPr>
              <w:t>Проводится обучение МСФО должностных лиц государственных органов</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8"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850"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851"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850"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r>
      <w:tr w:rsidR="004B50CE" w:rsidRPr="006D6272" w:rsidTr="00054656">
        <w:tc>
          <w:tcPr>
            <w:tcW w:w="2977" w:type="dxa"/>
            <w:shd w:val="clear" w:color="auto" w:fill="auto"/>
          </w:tcPr>
          <w:p w:rsidR="004B50CE" w:rsidRPr="006D6272" w:rsidRDefault="004B50CE" w:rsidP="00054656">
            <w:pPr>
              <w:spacing w:after="0" w:line="240" w:lineRule="auto"/>
              <w:jc w:val="both"/>
              <w:rPr>
                <w:rFonts w:ascii="Times New Roman Tj" w:hAnsi="Times New Roman Tj"/>
                <w:b/>
                <w:sz w:val="20"/>
                <w:szCs w:val="20"/>
              </w:rPr>
            </w:pPr>
            <w:r w:rsidRPr="006D6272">
              <w:rPr>
                <w:rFonts w:ascii="Times New Roman Tj" w:hAnsi="Times New Roman Tj"/>
                <w:b/>
                <w:sz w:val="20"/>
                <w:szCs w:val="20"/>
              </w:rPr>
              <w:t>Проводится национальная аттестация специалистов по вопросам МСФО</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8" w:type="dxa"/>
            <w:shd w:val="clear" w:color="auto" w:fill="auto"/>
            <w:vAlign w:val="center"/>
          </w:tcPr>
          <w:p w:rsidR="004B50CE" w:rsidRPr="006D6272" w:rsidRDefault="004B50CE" w:rsidP="00054656">
            <w:pPr>
              <w:spacing w:after="0" w:line="240" w:lineRule="auto"/>
              <w:ind w:left="-104" w:hanging="7"/>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850"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851"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850"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r>
      <w:tr w:rsidR="004B50CE" w:rsidRPr="006D6272" w:rsidTr="00054656">
        <w:tc>
          <w:tcPr>
            <w:tcW w:w="2977" w:type="dxa"/>
            <w:shd w:val="clear" w:color="auto" w:fill="auto"/>
          </w:tcPr>
          <w:p w:rsidR="004B50CE" w:rsidRPr="006D6272" w:rsidRDefault="004B50CE" w:rsidP="00054656">
            <w:pPr>
              <w:spacing w:after="0" w:line="240" w:lineRule="auto"/>
              <w:jc w:val="both"/>
              <w:rPr>
                <w:rFonts w:ascii="Times New Roman Tj" w:hAnsi="Times New Roman Tj"/>
                <w:b/>
                <w:sz w:val="20"/>
                <w:szCs w:val="20"/>
              </w:rPr>
            </w:pPr>
            <w:r w:rsidRPr="006D6272">
              <w:rPr>
                <w:rFonts w:ascii="Times New Roman Tj" w:hAnsi="Times New Roman Tj"/>
                <w:b/>
                <w:sz w:val="20"/>
                <w:szCs w:val="20"/>
              </w:rPr>
              <w:t>Признается аттестация специалистов по вопросам МСФО, проводимая организациями других стран</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8"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709"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850"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851"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c>
          <w:tcPr>
            <w:tcW w:w="850" w:type="dxa"/>
            <w:shd w:val="clear" w:color="auto" w:fill="auto"/>
            <w:vAlign w:val="center"/>
          </w:tcPr>
          <w:p w:rsidR="004B50CE" w:rsidRPr="006D6272" w:rsidRDefault="004B50CE" w:rsidP="00054656">
            <w:pPr>
              <w:spacing w:after="0" w:line="240" w:lineRule="auto"/>
              <w:jc w:val="center"/>
              <w:rPr>
                <w:rFonts w:ascii="Times New Roman Tj" w:hAnsi="Times New Roman Tj"/>
                <w:sz w:val="20"/>
                <w:szCs w:val="20"/>
              </w:rPr>
            </w:pPr>
            <w:r w:rsidRPr="006D6272">
              <w:rPr>
                <w:rFonts w:ascii="Times New Roman Tj" w:hAnsi="Times New Roman Tj"/>
                <w:sz w:val="20"/>
                <w:szCs w:val="20"/>
              </w:rPr>
              <w:t>+</w:t>
            </w:r>
          </w:p>
        </w:tc>
      </w:tr>
    </w:tbl>
    <w:p w:rsidR="004B50CE" w:rsidRPr="006D6272" w:rsidRDefault="004B50CE" w:rsidP="004B50CE">
      <w:pPr>
        <w:spacing w:after="0" w:line="240" w:lineRule="auto"/>
        <w:jc w:val="right"/>
        <w:rPr>
          <w:rFonts w:ascii="Times New Roman Tj" w:hAnsi="Times New Roman Tj"/>
          <w:i/>
          <w:sz w:val="20"/>
          <w:szCs w:val="20"/>
        </w:rPr>
      </w:pPr>
    </w:p>
    <w:p w:rsidR="00F15E72" w:rsidRDefault="004B50CE" w:rsidP="009E11C7">
      <w:pPr>
        <w:spacing w:after="0" w:line="259" w:lineRule="auto"/>
        <w:rPr>
          <w:rFonts w:ascii="Times New Roman Tj" w:hAnsi="Times New Roman Tj"/>
          <w:i/>
          <w:sz w:val="20"/>
          <w:szCs w:val="20"/>
        </w:rPr>
      </w:pPr>
      <w:r w:rsidRPr="006D6272">
        <w:rPr>
          <w:rFonts w:ascii="Times New Roman Tj" w:hAnsi="Times New Roman Tj"/>
          <w:i/>
          <w:sz w:val="20"/>
          <w:szCs w:val="20"/>
        </w:rPr>
        <w:br w:type="page"/>
      </w:r>
    </w:p>
    <w:p w:rsidR="004B50CE" w:rsidRPr="002A310A" w:rsidRDefault="004B50CE" w:rsidP="004B50CE">
      <w:pPr>
        <w:spacing w:after="0" w:line="259" w:lineRule="auto"/>
        <w:jc w:val="right"/>
        <w:rPr>
          <w:rFonts w:ascii="Times New Roman Tj" w:hAnsi="Times New Roman Tj"/>
          <w:i/>
          <w:sz w:val="24"/>
          <w:szCs w:val="24"/>
        </w:rPr>
      </w:pPr>
      <w:r w:rsidRPr="002A310A">
        <w:rPr>
          <w:rFonts w:ascii="Times New Roman Tj" w:hAnsi="Times New Roman Tj"/>
          <w:i/>
          <w:sz w:val="24"/>
          <w:szCs w:val="24"/>
        </w:rPr>
        <w:lastRenderedPageBreak/>
        <w:t>Таблица 6</w:t>
      </w:r>
    </w:p>
    <w:p w:rsidR="004B50CE" w:rsidRPr="002A310A" w:rsidRDefault="004B50CE" w:rsidP="004B50CE">
      <w:pPr>
        <w:spacing w:after="0" w:line="240" w:lineRule="auto"/>
        <w:jc w:val="both"/>
        <w:rPr>
          <w:rFonts w:ascii="Times New Roman Tj" w:hAnsi="Times New Roman Tj"/>
          <w:i/>
          <w:sz w:val="24"/>
          <w:szCs w:val="24"/>
        </w:rPr>
      </w:pPr>
    </w:p>
    <w:p w:rsidR="004B50CE" w:rsidRPr="002A310A" w:rsidRDefault="004B50CE" w:rsidP="004B50CE">
      <w:pPr>
        <w:spacing w:after="0" w:line="240" w:lineRule="auto"/>
        <w:jc w:val="center"/>
        <w:rPr>
          <w:rFonts w:ascii="Times New Roman Tj" w:hAnsi="Times New Roman Tj"/>
          <w:b/>
          <w:sz w:val="36"/>
          <w:szCs w:val="32"/>
        </w:rPr>
      </w:pPr>
      <w:r w:rsidRPr="002A310A">
        <w:rPr>
          <w:rFonts w:ascii="Times New Roman Tj" w:hAnsi="Times New Roman Tj"/>
          <w:b/>
          <w:sz w:val="24"/>
          <w:szCs w:val="24"/>
        </w:rPr>
        <w:t>Обобщение и распространение опыта применения МСФО</w:t>
      </w:r>
    </w:p>
    <w:p w:rsidR="004B50CE" w:rsidRPr="002A310A" w:rsidRDefault="004B50CE" w:rsidP="004B50CE">
      <w:pPr>
        <w:spacing w:after="0" w:line="240" w:lineRule="auto"/>
        <w:jc w:val="both"/>
        <w:rPr>
          <w:rFonts w:ascii="Times New Roman Tj" w:hAnsi="Times New Roman Tj"/>
          <w:sz w:val="24"/>
          <w:szCs w:val="24"/>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289"/>
      </w:tblGrid>
      <w:tr w:rsidR="004B50CE" w:rsidRPr="002A310A" w:rsidTr="00054656">
        <w:tc>
          <w:tcPr>
            <w:tcW w:w="6379" w:type="dxa"/>
            <w:shd w:val="clear" w:color="auto" w:fill="auto"/>
          </w:tcPr>
          <w:p w:rsidR="004B50CE" w:rsidRPr="002A310A" w:rsidRDefault="004B50CE" w:rsidP="00054656">
            <w:pPr>
              <w:tabs>
                <w:tab w:val="left" w:pos="2900"/>
              </w:tabs>
              <w:spacing w:before="60" w:after="60" w:line="240" w:lineRule="auto"/>
              <w:jc w:val="center"/>
              <w:rPr>
                <w:rFonts w:ascii="Times New Roman Tj" w:hAnsi="Times New Roman Tj"/>
              </w:rPr>
            </w:pPr>
            <w:r w:rsidRPr="002A310A">
              <w:rPr>
                <w:rFonts w:ascii="Times New Roman Tj" w:hAnsi="Times New Roman Tj"/>
                <w:b/>
              </w:rPr>
              <w:t xml:space="preserve">Форма обобщения и распространения </w:t>
            </w:r>
            <w:r w:rsidRPr="002A310A">
              <w:rPr>
                <w:rFonts w:ascii="Times New Roman Tj" w:hAnsi="Times New Roman Tj"/>
                <w:b/>
              </w:rPr>
              <w:br/>
              <w:t>опыта применения МСФО</w:t>
            </w:r>
          </w:p>
        </w:tc>
        <w:tc>
          <w:tcPr>
            <w:tcW w:w="3289" w:type="dxa"/>
            <w:shd w:val="clear" w:color="auto" w:fill="auto"/>
            <w:vAlign w:val="center"/>
          </w:tcPr>
          <w:p w:rsidR="004B50CE" w:rsidRPr="002A310A" w:rsidRDefault="004B50CE" w:rsidP="00054656">
            <w:pPr>
              <w:tabs>
                <w:tab w:val="left" w:pos="2900"/>
              </w:tabs>
              <w:spacing w:before="60" w:after="60" w:line="240" w:lineRule="auto"/>
              <w:jc w:val="center"/>
              <w:rPr>
                <w:rFonts w:ascii="Times New Roman Tj" w:hAnsi="Times New Roman Tj"/>
              </w:rPr>
            </w:pPr>
            <w:r w:rsidRPr="002A310A">
              <w:rPr>
                <w:rFonts w:ascii="Times New Roman Tj" w:hAnsi="Times New Roman Tj"/>
                <w:b/>
              </w:rPr>
              <w:t>Государства – участники СНГ</w:t>
            </w:r>
          </w:p>
        </w:tc>
      </w:tr>
      <w:tr w:rsidR="004B50CE" w:rsidRPr="002A310A" w:rsidTr="00054656">
        <w:tc>
          <w:tcPr>
            <w:tcW w:w="6379" w:type="dxa"/>
            <w:shd w:val="clear" w:color="auto" w:fill="auto"/>
            <w:vAlign w:val="center"/>
          </w:tcPr>
          <w:p w:rsidR="004B50CE" w:rsidRPr="002A310A" w:rsidRDefault="004B50CE" w:rsidP="00054656">
            <w:pPr>
              <w:tabs>
                <w:tab w:val="left" w:pos="2900"/>
              </w:tabs>
              <w:spacing w:before="120" w:after="120" w:line="240" w:lineRule="auto"/>
              <w:jc w:val="both"/>
              <w:rPr>
                <w:rFonts w:ascii="Times New Roman Tj" w:hAnsi="Times New Roman Tj"/>
                <w:b/>
              </w:rPr>
            </w:pPr>
            <w:r w:rsidRPr="002A310A">
              <w:rPr>
                <w:rFonts w:ascii="Times New Roman Tj" w:hAnsi="Times New Roman Tj"/>
                <w:b/>
              </w:rPr>
              <w:t>Разработка методических материалов и руководств по применению МСФО</w:t>
            </w:r>
          </w:p>
        </w:tc>
        <w:tc>
          <w:tcPr>
            <w:tcW w:w="3289" w:type="dxa"/>
            <w:shd w:val="clear" w:color="auto" w:fill="auto"/>
            <w:vAlign w:val="center"/>
          </w:tcPr>
          <w:p w:rsidR="004B50CE" w:rsidRPr="002A310A" w:rsidRDefault="004B50CE" w:rsidP="00054656">
            <w:pPr>
              <w:tabs>
                <w:tab w:val="left" w:pos="2900"/>
              </w:tabs>
              <w:spacing w:after="0" w:line="240" w:lineRule="auto"/>
              <w:jc w:val="both"/>
              <w:rPr>
                <w:rFonts w:ascii="Times New Roman Tj" w:hAnsi="Times New Roman Tj"/>
              </w:rPr>
            </w:pPr>
            <w:r w:rsidRPr="002A310A">
              <w:rPr>
                <w:rFonts w:ascii="Times New Roman Tj" w:hAnsi="Times New Roman Tj"/>
              </w:rPr>
              <w:t>Азербайджанская Республика</w:t>
            </w:r>
          </w:p>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Республика Армения</w:t>
            </w:r>
          </w:p>
          <w:p w:rsidR="004B50CE" w:rsidRPr="002A310A" w:rsidRDefault="004B50CE" w:rsidP="00054656">
            <w:pPr>
              <w:tabs>
                <w:tab w:val="left" w:pos="2900"/>
              </w:tabs>
              <w:spacing w:after="0" w:line="240" w:lineRule="auto"/>
              <w:jc w:val="both"/>
              <w:rPr>
                <w:rFonts w:ascii="Times New Roman Tj" w:hAnsi="Times New Roman Tj"/>
              </w:rPr>
            </w:pPr>
            <w:r w:rsidRPr="002A310A">
              <w:rPr>
                <w:rFonts w:ascii="Times New Roman Tj" w:hAnsi="Times New Roman Tj"/>
              </w:rPr>
              <w:t>Республика Беларусь</w:t>
            </w:r>
          </w:p>
          <w:p w:rsidR="004B50CE" w:rsidRPr="002A310A" w:rsidRDefault="004B50CE" w:rsidP="00054656">
            <w:pPr>
              <w:tabs>
                <w:tab w:val="left" w:pos="2900"/>
              </w:tabs>
              <w:spacing w:after="0" w:line="240" w:lineRule="auto"/>
              <w:jc w:val="both"/>
              <w:rPr>
                <w:rFonts w:ascii="Times New Roman Tj" w:hAnsi="Times New Roman Tj"/>
              </w:rPr>
            </w:pPr>
            <w:r w:rsidRPr="002A310A">
              <w:rPr>
                <w:rFonts w:ascii="Times New Roman Tj" w:hAnsi="Times New Roman Tj"/>
              </w:rPr>
              <w:t>Российская Федерация</w:t>
            </w:r>
          </w:p>
          <w:p w:rsidR="004B50CE" w:rsidRPr="002A310A" w:rsidRDefault="004B50CE" w:rsidP="00054656">
            <w:pPr>
              <w:tabs>
                <w:tab w:val="left" w:pos="2900"/>
              </w:tabs>
              <w:spacing w:after="0" w:line="240" w:lineRule="auto"/>
              <w:jc w:val="both"/>
              <w:rPr>
                <w:rFonts w:ascii="Times New Roman Tj" w:hAnsi="Times New Roman Tj"/>
              </w:rPr>
            </w:pPr>
            <w:r w:rsidRPr="002A310A">
              <w:rPr>
                <w:rFonts w:ascii="Times New Roman Tj" w:hAnsi="Times New Roman Tj"/>
              </w:rPr>
              <w:t>Республика Таджикистан</w:t>
            </w:r>
          </w:p>
          <w:p w:rsidR="004B50CE" w:rsidRPr="002A310A" w:rsidRDefault="004B50CE" w:rsidP="00054656">
            <w:pPr>
              <w:tabs>
                <w:tab w:val="left" w:pos="2900"/>
              </w:tabs>
              <w:spacing w:after="0" w:line="240" w:lineRule="auto"/>
              <w:jc w:val="both"/>
              <w:rPr>
                <w:rFonts w:ascii="Times New Roman Tj" w:hAnsi="Times New Roman Tj"/>
              </w:rPr>
            </w:pPr>
            <w:r w:rsidRPr="002A310A">
              <w:rPr>
                <w:rFonts w:ascii="Times New Roman Tj" w:hAnsi="Times New Roman Tj"/>
              </w:rPr>
              <w:t>Республика Узбекистан</w:t>
            </w:r>
          </w:p>
        </w:tc>
      </w:tr>
      <w:tr w:rsidR="004B50CE" w:rsidRPr="002A310A" w:rsidTr="00054656">
        <w:tc>
          <w:tcPr>
            <w:tcW w:w="6379" w:type="dxa"/>
            <w:shd w:val="clear" w:color="auto" w:fill="auto"/>
            <w:vAlign w:val="center"/>
          </w:tcPr>
          <w:p w:rsidR="004B50CE" w:rsidRPr="002A310A" w:rsidRDefault="004B50CE" w:rsidP="00054656">
            <w:pPr>
              <w:tabs>
                <w:tab w:val="left" w:pos="2900"/>
              </w:tabs>
              <w:spacing w:before="120" w:after="120" w:line="240" w:lineRule="auto"/>
              <w:jc w:val="both"/>
              <w:rPr>
                <w:rFonts w:ascii="Times New Roman Tj" w:hAnsi="Times New Roman Tj"/>
                <w:b/>
              </w:rPr>
            </w:pPr>
            <w:r w:rsidRPr="002A310A">
              <w:rPr>
                <w:rFonts w:ascii="Times New Roman Tj" w:hAnsi="Times New Roman Tj"/>
                <w:b/>
              </w:rPr>
              <w:t>Проведение семинаров, круглых столов и иных мероприятий по вопросам применения МСФО</w:t>
            </w:r>
          </w:p>
        </w:tc>
        <w:tc>
          <w:tcPr>
            <w:tcW w:w="3289" w:type="dxa"/>
            <w:shd w:val="clear" w:color="auto" w:fill="auto"/>
            <w:vAlign w:val="center"/>
          </w:tcPr>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Азербайджанская Республика</w:t>
            </w:r>
          </w:p>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Республика Армения</w:t>
            </w:r>
          </w:p>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Республика Беларусь</w:t>
            </w:r>
          </w:p>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Республика Казахстан</w:t>
            </w:r>
          </w:p>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Кыргызская Республика</w:t>
            </w:r>
          </w:p>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Республика Молдова</w:t>
            </w:r>
          </w:p>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Российская Федерация</w:t>
            </w:r>
          </w:p>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Республика Узбекистан</w:t>
            </w:r>
          </w:p>
        </w:tc>
      </w:tr>
      <w:tr w:rsidR="004B50CE" w:rsidRPr="002A310A" w:rsidTr="00054656">
        <w:tc>
          <w:tcPr>
            <w:tcW w:w="6379" w:type="dxa"/>
            <w:shd w:val="clear" w:color="auto" w:fill="auto"/>
            <w:vAlign w:val="center"/>
          </w:tcPr>
          <w:p w:rsidR="004B50CE" w:rsidRPr="002A310A" w:rsidRDefault="004B50CE" w:rsidP="00054656">
            <w:pPr>
              <w:tabs>
                <w:tab w:val="left" w:pos="2900"/>
              </w:tabs>
              <w:spacing w:before="120" w:after="120" w:line="240" w:lineRule="auto"/>
              <w:jc w:val="both"/>
              <w:rPr>
                <w:rFonts w:ascii="Times New Roman Tj" w:hAnsi="Times New Roman Tj"/>
                <w:b/>
              </w:rPr>
            </w:pPr>
            <w:r w:rsidRPr="002A310A">
              <w:rPr>
                <w:rFonts w:ascii="Times New Roman Tj" w:hAnsi="Times New Roman Tj"/>
                <w:b/>
              </w:rPr>
              <w:t>Проведение обучающих мероприятий и курсов повышения квалификации по МСФО</w:t>
            </w:r>
          </w:p>
        </w:tc>
        <w:tc>
          <w:tcPr>
            <w:tcW w:w="3289" w:type="dxa"/>
            <w:shd w:val="clear" w:color="auto" w:fill="auto"/>
            <w:vAlign w:val="center"/>
          </w:tcPr>
          <w:p w:rsidR="004B50CE" w:rsidRPr="002A310A" w:rsidRDefault="004B50CE" w:rsidP="00054656">
            <w:pPr>
              <w:tabs>
                <w:tab w:val="left" w:pos="2900"/>
              </w:tabs>
              <w:spacing w:after="0" w:line="240" w:lineRule="auto"/>
              <w:jc w:val="both"/>
              <w:rPr>
                <w:rFonts w:ascii="Times New Roman Tj" w:hAnsi="Times New Roman Tj"/>
              </w:rPr>
            </w:pPr>
            <w:r w:rsidRPr="002A310A">
              <w:rPr>
                <w:rFonts w:ascii="Times New Roman Tj" w:hAnsi="Times New Roman Tj"/>
              </w:rPr>
              <w:t>Азербайджанская Республика</w:t>
            </w:r>
          </w:p>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Республика Армения</w:t>
            </w:r>
          </w:p>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Республика Беларусь</w:t>
            </w:r>
          </w:p>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Республика Казахстан</w:t>
            </w:r>
          </w:p>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Кыргызская Республика</w:t>
            </w:r>
          </w:p>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Российская Федерация</w:t>
            </w:r>
          </w:p>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Республика Таджикистан</w:t>
            </w:r>
          </w:p>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Республика Узбекистан</w:t>
            </w:r>
          </w:p>
        </w:tc>
      </w:tr>
      <w:tr w:rsidR="004B50CE" w:rsidRPr="002A310A" w:rsidTr="00054656">
        <w:tc>
          <w:tcPr>
            <w:tcW w:w="6379" w:type="dxa"/>
            <w:shd w:val="clear" w:color="auto" w:fill="auto"/>
            <w:vAlign w:val="center"/>
          </w:tcPr>
          <w:p w:rsidR="004B50CE" w:rsidRPr="002A310A" w:rsidRDefault="004B50CE" w:rsidP="00054656">
            <w:pPr>
              <w:tabs>
                <w:tab w:val="left" w:pos="2900"/>
              </w:tabs>
              <w:spacing w:before="120" w:after="120" w:line="240" w:lineRule="auto"/>
              <w:jc w:val="both"/>
              <w:rPr>
                <w:rFonts w:ascii="Times New Roman Tj" w:hAnsi="Times New Roman Tj"/>
                <w:b/>
              </w:rPr>
            </w:pPr>
            <w:r w:rsidRPr="002A310A">
              <w:rPr>
                <w:rFonts w:ascii="Times New Roman Tj" w:hAnsi="Times New Roman Tj"/>
                <w:b/>
              </w:rPr>
              <w:t>Размещение в средствах массовой информации и сети «Интернет» (в том числе на официальных сайтах государственных органов) публикаций по вопросам применения МСФО</w:t>
            </w:r>
          </w:p>
        </w:tc>
        <w:tc>
          <w:tcPr>
            <w:tcW w:w="3289" w:type="dxa"/>
            <w:shd w:val="clear" w:color="auto" w:fill="auto"/>
            <w:vAlign w:val="center"/>
          </w:tcPr>
          <w:p w:rsidR="004B50CE" w:rsidRPr="002A310A" w:rsidRDefault="004B50CE" w:rsidP="00054656">
            <w:pPr>
              <w:tabs>
                <w:tab w:val="left" w:pos="2900"/>
              </w:tabs>
              <w:spacing w:after="0" w:line="240" w:lineRule="auto"/>
              <w:jc w:val="both"/>
              <w:rPr>
                <w:rFonts w:ascii="Times New Roman Tj" w:hAnsi="Times New Roman Tj"/>
              </w:rPr>
            </w:pPr>
            <w:r w:rsidRPr="002A310A">
              <w:rPr>
                <w:rFonts w:ascii="Times New Roman Tj" w:hAnsi="Times New Roman Tj"/>
              </w:rPr>
              <w:t>Азербайджанская Республика</w:t>
            </w:r>
          </w:p>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Республика Армения</w:t>
            </w:r>
          </w:p>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Республика Беларусь</w:t>
            </w:r>
          </w:p>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Республика Казахстан</w:t>
            </w:r>
          </w:p>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Республика Молдова</w:t>
            </w:r>
          </w:p>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Российская Федерация</w:t>
            </w:r>
          </w:p>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Республика Узбекистан</w:t>
            </w:r>
          </w:p>
        </w:tc>
      </w:tr>
      <w:tr w:rsidR="004B50CE" w:rsidRPr="002A310A" w:rsidTr="00054656">
        <w:tc>
          <w:tcPr>
            <w:tcW w:w="6379" w:type="dxa"/>
            <w:shd w:val="clear" w:color="auto" w:fill="auto"/>
            <w:vAlign w:val="center"/>
          </w:tcPr>
          <w:p w:rsidR="004B50CE" w:rsidRPr="002A310A" w:rsidRDefault="004B50CE" w:rsidP="00054656">
            <w:pPr>
              <w:tabs>
                <w:tab w:val="left" w:pos="2900"/>
              </w:tabs>
              <w:spacing w:before="120" w:after="120" w:line="240" w:lineRule="auto"/>
              <w:jc w:val="both"/>
              <w:rPr>
                <w:rFonts w:ascii="Times New Roman Tj" w:hAnsi="Times New Roman Tj"/>
                <w:b/>
              </w:rPr>
            </w:pPr>
            <w:r w:rsidRPr="002A310A">
              <w:rPr>
                <w:rFonts w:ascii="Times New Roman Tj" w:hAnsi="Times New Roman Tj"/>
                <w:b/>
              </w:rPr>
              <w:t>Предоставление разъяснений по запросам физических и юридических лиц по вопросам применения МСФО</w:t>
            </w:r>
          </w:p>
        </w:tc>
        <w:tc>
          <w:tcPr>
            <w:tcW w:w="3289" w:type="dxa"/>
            <w:shd w:val="clear" w:color="auto" w:fill="auto"/>
            <w:vAlign w:val="center"/>
          </w:tcPr>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Республика Казахстан</w:t>
            </w:r>
          </w:p>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Кыргызская Республика</w:t>
            </w:r>
          </w:p>
          <w:p w:rsidR="004B50CE" w:rsidRPr="002A310A" w:rsidRDefault="004B50CE" w:rsidP="00054656">
            <w:pPr>
              <w:spacing w:after="0" w:line="240" w:lineRule="auto"/>
              <w:jc w:val="both"/>
              <w:rPr>
                <w:rFonts w:ascii="Times New Roman Tj" w:hAnsi="Times New Roman Tj"/>
              </w:rPr>
            </w:pPr>
            <w:r w:rsidRPr="002A310A">
              <w:rPr>
                <w:rFonts w:ascii="Times New Roman Tj" w:hAnsi="Times New Roman Tj"/>
              </w:rPr>
              <w:t>Республика Узбекистан</w:t>
            </w:r>
          </w:p>
        </w:tc>
      </w:tr>
    </w:tbl>
    <w:p w:rsidR="004B50CE" w:rsidRPr="002A310A" w:rsidRDefault="004B50CE" w:rsidP="004B50CE">
      <w:pPr>
        <w:spacing w:line="259" w:lineRule="auto"/>
        <w:rPr>
          <w:rFonts w:ascii="Times New Roman Tj" w:hAnsi="Times New Roman Tj"/>
          <w:i/>
          <w:sz w:val="24"/>
          <w:szCs w:val="24"/>
        </w:rPr>
      </w:pPr>
      <w:r w:rsidRPr="002A310A">
        <w:rPr>
          <w:rFonts w:ascii="Times New Roman Tj" w:hAnsi="Times New Roman Tj"/>
          <w:i/>
          <w:sz w:val="24"/>
          <w:szCs w:val="24"/>
        </w:rPr>
        <w:br w:type="page"/>
      </w:r>
    </w:p>
    <w:p w:rsidR="00F15E72" w:rsidRDefault="00F15E72" w:rsidP="004B50CE">
      <w:pPr>
        <w:spacing w:after="0" w:line="240" w:lineRule="auto"/>
        <w:jc w:val="right"/>
        <w:rPr>
          <w:rFonts w:ascii="Times New Roman Tj" w:hAnsi="Times New Roman Tj"/>
          <w:i/>
          <w:sz w:val="24"/>
          <w:szCs w:val="24"/>
        </w:rPr>
      </w:pPr>
    </w:p>
    <w:p w:rsidR="004B50CE" w:rsidRPr="002A310A" w:rsidRDefault="004B50CE" w:rsidP="004B50CE">
      <w:pPr>
        <w:spacing w:after="0" w:line="240" w:lineRule="auto"/>
        <w:jc w:val="right"/>
        <w:rPr>
          <w:rFonts w:ascii="Times New Roman Tj" w:hAnsi="Times New Roman Tj"/>
          <w:i/>
          <w:sz w:val="24"/>
          <w:szCs w:val="24"/>
        </w:rPr>
      </w:pPr>
      <w:r w:rsidRPr="002A310A">
        <w:rPr>
          <w:rFonts w:ascii="Times New Roman Tj" w:hAnsi="Times New Roman Tj"/>
          <w:i/>
          <w:sz w:val="24"/>
          <w:szCs w:val="24"/>
        </w:rPr>
        <w:t>Таблица 7</w:t>
      </w:r>
    </w:p>
    <w:p w:rsidR="004B50CE" w:rsidRPr="002A310A" w:rsidRDefault="004B50CE" w:rsidP="004B50CE">
      <w:pPr>
        <w:spacing w:after="0" w:line="240" w:lineRule="auto"/>
        <w:jc w:val="both"/>
        <w:rPr>
          <w:rFonts w:ascii="Times New Roman Tj" w:hAnsi="Times New Roman Tj"/>
          <w:sz w:val="24"/>
          <w:szCs w:val="24"/>
        </w:rPr>
      </w:pPr>
    </w:p>
    <w:p w:rsidR="004B50CE" w:rsidRPr="002A310A" w:rsidRDefault="004B50CE" w:rsidP="004B50CE">
      <w:pPr>
        <w:spacing w:after="0" w:line="240" w:lineRule="auto"/>
        <w:jc w:val="center"/>
        <w:rPr>
          <w:rFonts w:ascii="Times New Roman Tj" w:hAnsi="Times New Roman Tj"/>
          <w:b/>
          <w:sz w:val="24"/>
          <w:szCs w:val="24"/>
        </w:rPr>
      </w:pPr>
      <w:r w:rsidRPr="002A310A">
        <w:rPr>
          <w:rFonts w:ascii="Times New Roman Tj" w:hAnsi="Times New Roman Tj"/>
          <w:b/>
          <w:sz w:val="24"/>
          <w:szCs w:val="24"/>
        </w:rPr>
        <w:t>Перевод МСФО на государственный язык (языки)</w:t>
      </w:r>
    </w:p>
    <w:p w:rsidR="004B50CE" w:rsidRPr="002A310A" w:rsidRDefault="004B50CE" w:rsidP="004B50CE">
      <w:pPr>
        <w:spacing w:after="0" w:line="240" w:lineRule="auto"/>
        <w:jc w:val="both"/>
        <w:rPr>
          <w:rFonts w:ascii="Times New Roman Tj" w:hAnsi="Times New Roman Tj"/>
          <w:b/>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559"/>
        <w:gridCol w:w="1417"/>
        <w:gridCol w:w="1418"/>
        <w:gridCol w:w="2410"/>
        <w:gridCol w:w="1842"/>
      </w:tblGrid>
      <w:tr w:rsidR="004B50CE" w:rsidRPr="002A310A" w:rsidTr="00054656">
        <w:tc>
          <w:tcPr>
            <w:tcW w:w="1702" w:type="dxa"/>
            <w:shd w:val="clear" w:color="auto" w:fill="auto"/>
            <w:vAlign w:val="center"/>
          </w:tcPr>
          <w:p w:rsidR="004B50CE" w:rsidRPr="002A310A" w:rsidRDefault="004B50CE" w:rsidP="00054656">
            <w:pPr>
              <w:spacing w:after="0" w:line="240" w:lineRule="auto"/>
              <w:jc w:val="center"/>
              <w:rPr>
                <w:rFonts w:ascii="Times New Roman Tj" w:hAnsi="Times New Roman Tj"/>
                <w:b/>
                <w:sz w:val="18"/>
                <w:szCs w:val="18"/>
              </w:rPr>
            </w:pPr>
            <w:r w:rsidRPr="002A310A">
              <w:rPr>
                <w:rFonts w:ascii="Times New Roman Tj" w:hAnsi="Times New Roman Tj"/>
                <w:b/>
                <w:sz w:val="18"/>
                <w:szCs w:val="18"/>
              </w:rPr>
              <w:t>Государства – участники СНГ</w:t>
            </w:r>
          </w:p>
        </w:tc>
        <w:tc>
          <w:tcPr>
            <w:tcW w:w="1559" w:type="dxa"/>
            <w:shd w:val="clear" w:color="auto" w:fill="auto"/>
            <w:vAlign w:val="center"/>
          </w:tcPr>
          <w:p w:rsidR="004B50CE" w:rsidRPr="002A310A" w:rsidRDefault="004B50CE" w:rsidP="00054656">
            <w:pPr>
              <w:spacing w:after="0" w:line="240" w:lineRule="auto"/>
              <w:jc w:val="center"/>
              <w:rPr>
                <w:rFonts w:ascii="Times New Roman Tj" w:hAnsi="Times New Roman Tj"/>
                <w:b/>
                <w:sz w:val="18"/>
                <w:szCs w:val="18"/>
              </w:rPr>
            </w:pPr>
            <w:r w:rsidRPr="002A310A">
              <w:rPr>
                <w:rFonts w:ascii="Times New Roman Tj" w:hAnsi="Times New Roman Tj"/>
                <w:b/>
                <w:sz w:val="18"/>
                <w:szCs w:val="18"/>
              </w:rPr>
              <w:t>Наличие перевода МСФО</w:t>
            </w:r>
          </w:p>
        </w:tc>
        <w:tc>
          <w:tcPr>
            <w:tcW w:w="1417" w:type="dxa"/>
            <w:shd w:val="clear" w:color="auto" w:fill="auto"/>
            <w:vAlign w:val="center"/>
          </w:tcPr>
          <w:p w:rsidR="004B50CE" w:rsidRPr="002A310A" w:rsidRDefault="004B50CE" w:rsidP="00054656">
            <w:pPr>
              <w:spacing w:after="0" w:line="240" w:lineRule="auto"/>
              <w:jc w:val="center"/>
              <w:rPr>
                <w:rFonts w:ascii="Times New Roman Tj" w:hAnsi="Times New Roman Tj"/>
                <w:b/>
                <w:sz w:val="18"/>
                <w:szCs w:val="18"/>
              </w:rPr>
            </w:pPr>
            <w:r w:rsidRPr="002A310A">
              <w:rPr>
                <w:rFonts w:ascii="Times New Roman Tj" w:hAnsi="Times New Roman Tj"/>
                <w:b/>
                <w:sz w:val="18"/>
                <w:szCs w:val="18"/>
              </w:rPr>
              <w:t xml:space="preserve">Органы, </w:t>
            </w:r>
            <w:r w:rsidRPr="002A310A">
              <w:rPr>
                <w:rFonts w:ascii="Times New Roman Tj" w:hAnsi="Times New Roman Tj"/>
                <w:b/>
                <w:spacing w:val="-2"/>
                <w:sz w:val="18"/>
                <w:szCs w:val="18"/>
              </w:rPr>
              <w:t>ответственные</w:t>
            </w:r>
            <w:r w:rsidRPr="002A310A">
              <w:rPr>
                <w:rFonts w:ascii="Times New Roman Tj" w:hAnsi="Times New Roman Tj"/>
                <w:b/>
                <w:sz w:val="18"/>
                <w:szCs w:val="18"/>
              </w:rPr>
              <w:t xml:space="preserve"> за подготовку перевода МСФО</w:t>
            </w:r>
          </w:p>
        </w:tc>
        <w:tc>
          <w:tcPr>
            <w:tcW w:w="1418" w:type="dxa"/>
            <w:shd w:val="clear" w:color="auto" w:fill="auto"/>
            <w:vAlign w:val="center"/>
          </w:tcPr>
          <w:p w:rsidR="004B50CE" w:rsidRPr="002A310A" w:rsidRDefault="004B50CE" w:rsidP="00054656">
            <w:pPr>
              <w:spacing w:after="0" w:line="240" w:lineRule="auto"/>
              <w:jc w:val="center"/>
              <w:rPr>
                <w:rFonts w:ascii="Times New Roman Tj" w:hAnsi="Times New Roman Tj"/>
                <w:b/>
                <w:sz w:val="18"/>
                <w:szCs w:val="18"/>
              </w:rPr>
            </w:pPr>
            <w:r w:rsidRPr="002A310A">
              <w:rPr>
                <w:rFonts w:ascii="Times New Roman Tj" w:hAnsi="Times New Roman Tj"/>
                <w:b/>
                <w:sz w:val="18"/>
                <w:szCs w:val="18"/>
              </w:rPr>
              <w:t>Статус перевода МСФО</w:t>
            </w:r>
          </w:p>
        </w:tc>
        <w:tc>
          <w:tcPr>
            <w:tcW w:w="2410" w:type="dxa"/>
            <w:shd w:val="clear" w:color="auto" w:fill="auto"/>
            <w:vAlign w:val="center"/>
          </w:tcPr>
          <w:p w:rsidR="004B50CE" w:rsidRPr="002A310A" w:rsidRDefault="004B50CE" w:rsidP="00054656">
            <w:pPr>
              <w:spacing w:after="0" w:line="240" w:lineRule="auto"/>
              <w:jc w:val="center"/>
              <w:rPr>
                <w:rFonts w:ascii="Times New Roman Tj" w:hAnsi="Times New Roman Tj"/>
                <w:b/>
                <w:sz w:val="18"/>
                <w:szCs w:val="18"/>
              </w:rPr>
            </w:pPr>
            <w:r w:rsidRPr="002A310A">
              <w:rPr>
                <w:rFonts w:ascii="Times New Roman Tj" w:hAnsi="Times New Roman Tj"/>
                <w:b/>
                <w:sz w:val="18"/>
                <w:szCs w:val="18"/>
              </w:rPr>
              <w:t>Процедура придания официального статуса переводу МСФО</w:t>
            </w:r>
          </w:p>
        </w:tc>
        <w:tc>
          <w:tcPr>
            <w:tcW w:w="1842" w:type="dxa"/>
            <w:shd w:val="clear" w:color="auto" w:fill="auto"/>
            <w:vAlign w:val="center"/>
          </w:tcPr>
          <w:p w:rsidR="004B50CE" w:rsidRPr="002A310A" w:rsidRDefault="004B50CE" w:rsidP="00054656">
            <w:pPr>
              <w:spacing w:after="0" w:line="240" w:lineRule="auto"/>
              <w:jc w:val="center"/>
              <w:rPr>
                <w:rFonts w:ascii="Times New Roman Tj" w:hAnsi="Times New Roman Tj"/>
                <w:b/>
                <w:sz w:val="18"/>
                <w:szCs w:val="18"/>
              </w:rPr>
            </w:pPr>
            <w:r w:rsidRPr="002A310A">
              <w:rPr>
                <w:rFonts w:ascii="Times New Roman Tj" w:hAnsi="Times New Roman Tj"/>
                <w:b/>
                <w:sz w:val="18"/>
                <w:szCs w:val="18"/>
              </w:rPr>
              <w:t>Проблемы, связанные с подготовкой перевода МСФО и приданием ему официального статуса</w:t>
            </w:r>
          </w:p>
        </w:tc>
      </w:tr>
      <w:tr w:rsidR="004B50CE" w:rsidRPr="002A310A" w:rsidTr="00054656">
        <w:tc>
          <w:tcPr>
            <w:tcW w:w="1702"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b/>
                <w:sz w:val="18"/>
                <w:szCs w:val="18"/>
              </w:rPr>
              <w:t>Азербайджанская Республика</w:t>
            </w:r>
          </w:p>
        </w:tc>
        <w:tc>
          <w:tcPr>
            <w:tcW w:w="1559"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На азербайджанский язык</w:t>
            </w:r>
          </w:p>
        </w:tc>
        <w:tc>
          <w:tcPr>
            <w:tcW w:w="1417"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Минфин</w:t>
            </w:r>
          </w:p>
        </w:tc>
        <w:tc>
          <w:tcPr>
            <w:tcW w:w="1418" w:type="dxa"/>
            <w:shd w:val="clear" w:color="auto" w:fill="auto"/>
            <w:vAlign w:val="center"/>
          </w:tcPr>
          <w:p w:rsidR="004B50CE" w:rsidRPr="002A310A" w:rsidRDefault="004B50CE" w:rsidP="00054656">
            <w:pPr>
              <w:spacing w:after="0" w:line="240" w:lineRule="auto"/>
              <w:jc w:val="center"/>
              <w:rPr>
                <w:rFonts w:ascii="Times New Roman Tj" w:hAnsi="Times New Roman Tj"/>
                <w:sz w:val="18"/>
                <w:szCs w:val="18"/>
              </w:rPr>
            </w:pPr>
            <w:r w:rsidRPr="002A310A">
              <w:rPr>
                <w:rFonts w:ascii="Times New Roman Tj" w:hAnsi="Times New Roman Tj"/>
                <w:sz w:val="18"/>
                <w:szCs w:val="18"/>
              </w:rPr>
              <w:t>официальный</w:t>
            </w:r>
          </w:p>
        </w:tc>
        <w:tc>
          <w:tcPr>
            <w:tcW w:w="2410"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Соглашение с Фондом МСФО о предоставлении права на перевод МСФО на азербайджанский язык и публикацию перевода</w:t>
            </w:r>
          </w:p>
        </w:tc>
        <w:tc>
          <w:tcPr>
            <w:tcW w:w="1842"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w:t>
            </w:r>
          </w:p>
        </w:tc>
      </w:tr>
      <w:tr w:rsidR="004B50CE" w:rsidRPr="002A310A" w:rsidTr="00054656">
        <w:tc>
          <w:tcPr>
            <w:tcW w:w="1702" w:type="dxa"/>
            <w:shd w:val="clear" w:color="auto" w:fill="auto"/>
            <w:vAlign w:val="center"/>
          </w:tcPr>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b/>
                <w:sz w:val="18"/>
                <w:szCs w:val="18"/>
              </w:rPr>
              <w:t>Республика Армения</w:t>
            </w:r>
          </w:p>
        </w:tc>
        <w:tc>
          <w:tcPr>
            <w:tcW w:w="1559"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На армянский язык</w:t>
            </w:r>
          </w:p>
        </w:tc>
        <w:tc>
          <w:tcPr>
            <w:tcW w:w="1417"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Минфин</w:t>
            </w:r>
          </w:p>
        </w:tc>
        <w:tc>
          <w:tcPr>
            <w:tcW w:w="1418" w:type="dxa"/>
            <w:shd w:val="clear" w:color="auto" w:fill="auto"/>
            <w:vAlign w:val="center"/>
          </w:tcPr>
          <w:p w:rsidR="004B50CE" w:rsidRPr="002A310A" w:rsidRDefault="004B50CE" w:rsidP="00054656">
            <w:pPr>
              <w:spacing w:after="0" w:line="240" w:lineRule="auto"/>
              <w:jc w:val="center"/>
              <w:rPr>
                <w:rFonts w:ascii="Times New Roman Tj" w:hAnsi="Times New Roman Tj"/>
                <w:sz w:val="18"/>
                <w:szCs w:val="18"/>
              </w:rPr>
            </w:pPr>
            <w:r w:rsidRPr="002A310A">
              <w:rPr>
                <w:rFonts w:ascii="Times New Roman Tj" w:hAnsi="Times New Roman Tj"/>
                <w:sz w:val="18"/>
                <w:szCs w:val="18"/>
              </w:rPr>
              <w:t>официальный</w:t>
            </w:r>
          </w:p>
        </w:tc>
        <w:tc>
          <w:tcPr>
            <w:tcW w:w="2410"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Введены в действие решением Правительства Республики Армения</w:t>
            </w:r>
          </w:p>
        </w:tc>
        <w:tc>
          <w:tcPr>
            <w:tcW w:w="1842"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 xml:space="preserve">финансовое обеспечение перевода </w:t>
            </w:r>
          </w:p>
        </w:tc>
      </w:tr>
      <w:tr w:rsidR="004B50CE" w:rsidRPr="002A310A" w:rsidTr="00054656">
        <w:tc>
          <w:tcPr>
            <w:tcW w:w="1702" w:type="dxa"/>
            <w:shd w:val="clear" w:color="auto" w:fill="auto"/>
            <w:vAlign w:val="center"/>
          </w:tcPr>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b/>
                <w:sz w:val="18"/>
                <w:szCs w:val="18"/>
              </w:rPr>
              <w:t>Республика Беларусь</w:t>
            </w:r>
          </w:p>
        </w:tc>
        <w:tc>
          <w:tcPr>
            <w:tcW w:w="1559"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На русский язык</w:t>
            </w:r>
          </w:p>
        </w:tc>
        <w:tc>
          <w:tcPr>
            <w:tcW w:w="1417"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Фонд МСФО</w:t>
            </w:r>
          </w:p>
        </w:tc>
        <w:tc>
          <w:tcPr>
            <w:tcW w:w="1418" w:type="dxa"/>
            <w:shd w:val="clear" w:color="auto" w:fill="auto"/>
            <w:vAlign w:val="center"/>
          </w:tcPr>
          <w:p w:rsidR="004B50CE" w:rsidRPr="002A310A" w:rsidRDefault="004B50CE" w:rsidP="00054656">
            <w:pPr>
              <w:spacing w:after="0" w:line="240" w:lineRule="auto"/>
              <w:jc w:val="center"/>
              <w:rPr>
                <w:rFonts w:ascii="Times New Roman Tj" w:hAnsi="Times New Roman Tj"/>
                <w:sz w:val="18"/>
                <w:szCs w:val="18"/>
              </w:rPr>
            </w:pPr>
            <w:r w:rsidRPr="002A310A">
              <w:rPr>
                <w:rFonts w:ascii="Times New Roman Tj" w:hAnsi="Times New Roman Tj"/>
                <w:sz w:val="18"/>
                <w:szCs w:val="18"/>
              </w:rPr>
              <w:t>официальный</w:t>
            </w:r>
          </w:p>
        </w:tc>
        <w:tc>
          <w:tcPr>
            <w:tcW w:w="2410"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lang w:eastAsia="ru-RU"/>
              </w:rPr>
              <w:t xml:space="preserve">Соглашение </w:t>
            </w:r>
            <w:r w:rsidRPr="002A310A">
              <w:rPr>
                <w:rFonts w:ascii="Times New Roman Tj" w:hAnsi="Times New Roman Tj"/>
                <w:sz w:val="18"/>
                <w:szCs w:val="18"/>
              </w:rPr>
              <w:t xml:space="preserve">с Фондом МСФО </w:t>
            </w:r>
            <w:r w:rsidRPr="002A310A">
              <w:rPr>
                <w:rFonts w:ascii="Times New Roman Tj" w:hAnsi="Times New Roman Tj"/>
                <w:sz w:val="18"/>
                <w:szCs w:val="18"/>
                <w:lang w:eastAsia="ru-RU"/>
              </w:rPr>
              <w:t>об отказе от авторского права на территории Республики Беларусь</w:t>
            </w:r>
          </w:p>
        </w:tc>
        <w:tc>
          <w:tcPr>
            <w:tcW w:w="1842"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w:t>
            </w:r>
          </w:p>
        </w:tc>
      </w:tr>
      <w:tr w:rsidR="004B50CE" w:rsidRPr="002A310A" w:rsidTr="00054656">
        <w:trPr>
          <w:trHeight w:val="1395"/>
        </w:trPr>
        <w:tc>
          <w:tcPr>
            <w:tcW w:w="1702" w:type="dxa"/>
            <w:shd w:val="clear" w:color="auto" w:fill="auto"/>
            <w:vAlign w:val="center"/>
          </w:tcPr>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b/>
                <w:sz w:val="18"/>
                <w:szCs w:val="18"/>
              </w:rPr>
              <w:t>Республика Казахстан</w:t>
            </w:r>
          </w:p>
        </w:tc>
        <w:tc>
          <w:tcPr>
            <w:tcW w:w="1559"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На казахский язык</w:t>
            </w:r>
          </w:p>
        </w:tc>
        <w:tc>
          <w:tcPr>
            <w:tcW w:w="1417"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Минфин</w:t>
            </w:r>
          </w:p>
        </w:tc>
        <w:tc>
          <w:tcPr>
            <w:tcW w:w="1418" w:type="dxa"/>
            <w:shd w:val="clear" w:color="auto" w:fill="auto"/>
            <w:vAlign w:val="center"/>
          </w:tcPr>
          <w:p w:rsidR="004B50CE" w:rsidRPr="002A310A" w:rsidRDefault="004B50CE" w:rsidP="00054656">
            <w:pPr>
              <w:spacing w:after="0" w:line="240" w:lineRule="auto"/>
              <w:jc w:val="center"/>
              <w:rPr>
                <w:rFonts w:ascii="Times New Roman Tj" w:hAnsi="Times New Roman Tj"/>
                <w:sz w:val="18"/>
                <w:szCs w:val="18"/>
              </w:rPr>
            </w:pPr>
            <w:r w:rsidRPr="002A310A">
              <w:rPr>
                <w:rFonts w:ascii="Times New Roman Tj" w:hAnsi="Times New Roman Tj"/>
                <w:sz w:val="18"/>
                <w:szCs w:val="18"/>
              </w:rPr>
              <w:t>официальный</w:t>
            </w:r>
          </w:p>
        </w:tc>
        <w:tc>
          <w:tcPr>
            <w:tcW w:w="2410"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lang w:eastAsia="ru-RU"/>
              </w:rPr>
              <w:t xml:space="preserve">Соглашение </w:t>
            </w:r>
            <w:r w:rsidRPr="002A310A">
              <w:rPr>
                <w:rFonts w:ascii="Times New Roman Tj" w:hAnsi="Times New Roman Tj"/>
                <w:sz w:val="18"/>
                <w:szCs w:val="18"/>
              </w:rPr>
              <w:t>с Фондом МСФО на официальный перевод и публикацию в Республике Казахстан</w:t>
            </w:r>
          </w:p>
        </w:tc>
        <w:tc>
          <w:tcPr>
            <w:tcW w:w="1842" w:type="dxa"/>
            <w:shd w:val="clear" w:color="auto" w:fill="auto"/>
            <w:vAlign w:val="center"/>
          </w:tcPr>
          <w:p w:rsidR="004B50CE" w:rsidRPr="002A310A" w:rsidRDefault="004B50CE" w:rsidP="00054656">
            <w:pPr>
              <w:widowControl w:val="0"/>
              <w:spacing w:after="0" w:line="240" w:lineRule="auto"/>
              <w:jc w:val="both"/>
              <w:rPr>
                <w:rFonts w:ascii="Times New Roman Tj" w:hAnsi="Times New Roman Tj"/>
                <w:sz w:val="18"/>
                <w:szCs w:val="18"/>
              </w:rPr>
            </w:pPr>
            <w:r w:rsidRPr="002A310A">
              <w:rPr>
                <w:rFonts w:ascii="Times New Roman Tj" w:hAnsi="Times New Roman Tj"/>
                <w:sz w:val="18"/>
                <w:szCs w:val="18"/>
                <w:lang w:val="kk-KZ"/>
              </w:rPr>
              <w:t>риски связанные с несостоявшимся конкурсом на заключение договора на перевод, невыполнением поставщиком услуг обязательств по договору</w:t>
            </w:r>
          </w:p>
        </w:tc>
      </w:tr>
      <w:tr w:rsidR="004B50CE" w:rsidRPr="002A310A" w:rsidTr="00054656">
        <w:tc>
          <w:tcPr>
            <w:tcW w:w="1702" w:type="dxa"/>
            <w:shd w:val="clear" w:color="auto" w:fill="auto"/>
            <w:vAlign w:val="center"/>
          </w:tcPr>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b/>
                <w:sz w:val="18"/>
                <w:szCs w:val="18"/>
              </w:rPr>
              <w:t>Кыргызская Республика</w:t>
            </w:r>
          </w:p>
        </w:tc>
        <w:tc>
          <w:tcPr>
            <w:tcW w:w="1559" w:type="dxa"/>
            <w:shd w:val="clear" w:color="auto" w:fill="auto"/>
            <w:vAlign w:val="center"/>
          </w:tcPr>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sz w:val="18"/>
                <w:szCs w:val="18"/>
              </w:rPr>
              <w:t>На кыргызский язык</w:t>
            </w:r>
          </w:p>
        </w:tc>
        <w:tc>
          <w:tcPr>
            <w:tcW w:w="1417"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Госфиннадзор</w:t>
            </w:r>
          </w:p>
        </w:tc>
        <w:tc>
          <w:tcPr>
            <w:tcW w:w="1418" w:type="dxa"/>
            <w:shd w:val="clear" w:color="auto" w:fill="auto"/>
            <w:vAlign w:val="center"/>
          </w:tcPr>
          <w:p w:rsidR="004B50CE" w:rsidRPr="002A310A" w:rsidRDefault="004B50CE" w:rsidP="00054656">
            <w:pPr>
              <w:spacing w:after="0" w:line="240" w:lineRule="auto"/>
              <w:jc w:val="center"/>
              <w:rPr>
                <w:rFonts w:ascii="Times New Roman Tj" w:hAnsi="Times New Roman Tj"/>
                <w:spacing w:val="-4"/>
                <w:sz w:val="18"/>
                <w:szCs w:val="18"/>
              </w:rPr>
            </w:pPr>
            <w:r w:rsidRPr="002A310A">
              <w:rPr>
                <w:rFonts w:ascii="Times New Roman Tj" w:hAnsi="Times New Roman Tj"/>
                <w:sz w:val="18"/>
                <w:szCs w:val="18"/>
              </w:rPr>
              <w:t>официальный</w:t>
            </w:r>
          </w:p>
        </w:tc>
        <w:tc>
          <w:tcPr>
            <w:tcW w:w="2410" w:type="dxa"/>
            <w:shd w:val="clear" w:color="auto" w:fill="auto"/>
            <w:vAlign w:val="center"/>
          </w:tcPr>
          <w:p w:rsidR="004B50CE" w:rsidRPr="002A310A" w:rsidRDefault="004B50CE" w:rsidP="00054656">
            <w:pPr>
              <w:spacing w:after="0" w:line="240" w:lineRule="auto"/>
              <w:jc w:val="both"/>
              <w:rPr>
                <w:rFonts w:ascii="Times New Roman Tj" w:hAnsi="Times New Roman Tj"/>
                <w:b/>
                <w:sz w:val="18"/>
                <w:szCs w:val="18"/>
              </w:rPr>
            </w:pPr>
            <w:r w:rsidRPr="002A310A">
              <w:rPr>
                <w:rFonts w:ascii="Times New Roman Tj" w:hAnsi="Times New Roman Tj"/>
                <w:sz w:val="18"/>
                <w:szCs w:val="18"/>
              </w:rPr>
              <w:t>Соглашение с Фондом МСФО о предоставлении права на перевод МСФО на кыргызский язык и публикацию перевода</w:t>
            </w:r>
          </w:p>
        </w:tc>
        <w:tc>
          <w:tcPr>
            <w:tcW w:w="1842"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отсутствие профессиональных переводчиков на государственный язык;</w:t>
            </w:r>
          </w:p>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финансовое обеспечение перевода</w:t>
            </w:r>
          </w:p>
        </w:tc>
      </w:tr>
      <w:tr w:rsidR="004B50CE" w:rsidRPr="002A310A" w:rsidTr="00054656">
        <w:tc>
          <w:tcPr>
            <w:tcW w:w="1702" w:type="dxa"/>
            <w:shd w:val="clear" w:color="auto" w:fill="auto"/>
            <w:vAlign w:val="center"/>
          </w:tcPr>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b/>
                <w:sz w:val="18"/>
                <w:szCs w:val="18"/>
              </w:rPr>
              <w:t>Республика Молдова</w:t>
            </w:r>
          </w:p>
        </w:tc>
        <w:tc>
          <w:tcPr>
            <w:tcW w:w="1559"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 xml:space="preserve">На румынский </w:t>
            </w:r>
          </w:p>
        </w:tc>
        <w:tc>
          <w:tcPr>
            <w:tcW w:w="1417"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Фонд МСФО</w:t>
            </w:r>
          </w:p>
        </w:tc>
        <w:tc>
          <w:tcPr>
            <w:tcW w:w="1418" w:type="dxa"/>
            <w:shd w:val="clear" w:color="auto" w:fill="auto"/>
            <w:vAlign w:val="center"/>
          </w:tcPr>
          <w:p w:rsidR="004B50CE" w:rsidRPr="002A310A" w:rsidRDefault="004B50CE" w:rsidP="00054656">
            <w:pPr>
              <w:spacing w:after="0" w:line="240" w:lineRule="auto"/>
              <w:jc w:val="center"/>
              <w:rPr>
                <w:rFonts w:ascii="Times New Roman Tj" w:hAnsi="Times New Roman Tj"/>
                <w:sz w:val="18"/>
                <w:szCs w:val="18"/>
              </w:rPr>
            </w:pPr>
            <w:r w:rsidRPr="002A310A">
              <w:rPr>
                <w:rFonts w:ascii="Times New Roman Tj" w:hAnsi="Times New Roman Tj"/>
                <w:sz w:val="18"/>
                <w:szCs w:val="18"/>
              </w:rPr>
              <w:t>официальный</w:t>
            </w:r>
          </w:p>
        </w:tc>
        <w:tc>
          <w:tcPr>
            <w:tcW w:w="2410"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lang w:eastAsia="ru-RU"/>
              </w:rPr>
              <w:t xml:space="preserve">Соглашение </w:t>
            </w:r>
            <w:r w:rsidRPr="002A310A">
              <w:rPr>
                <w:rFonts w:ascii="Times New Roman Tj" w:hAnsi="Times New Roman Tj"/>
                <w:sz w:val="18"/>
                <w:szCs w:val="18"/>
              </w:rPr>
              <w:t>с Фондом МСФО о предоставлении права на использование перевода МСФО</w:t>
            </w:r>
          </w:p>
        </w:tc>
        <w:tc>
          <w:tcPr>
            <w:tcW w:w="1842" w:type="dxa"/>
            <w:shd w:val="clear" w:color="auto" w:fill="auto"/>
            <w:vAlign w:val="center"/>
          </w:tcPr>
          <w:p w:rsidR="004B50CE" w:rsidRPr="002A310A" w:rsidRDefault="004B50CE" w:rsidP="00054656">
            <w:pPr>
              <w:spacing w:after="0" w:line="240" w:lineRule="auto"/>
              <w:jc w:val="both"/>
              <w:rPr>
                <w:rFonts w:ascii="Times New Roman Tj" w:hAnsi="Times New Roman Tj"/>
                <w:b/>
                <w:sz w:val="18"/>
                <w:szCs w:val="18"/>
              </w:rPr>
            </w:pPr>
            <w:r w:rsidRPr="002A310A">
              <w:rPr>
                <w:rFonts w:ascii="Times New Roman Tj" w:hAnsi="Times New Roman Tj"/>
                <w:b/>
                <w:sz w:val="18"/>
                <w:szCs w:val="18"/>
              </w:rPr>
              <w:t>-</w:t>
            </w:r>
          </w:p>
        </w:tc>
      </w:tr>
      <w:tr w:rsidR="004B50CE" w:rsidRPr="002A310A" w:rsidTr="00054656">
        <w:tc>
          <w:tcPr>
            <w:tcW w:w="1702" w:type="dxa"/>
            <w:shd w:val="clear" w:color="auto" w:fill="auto"/>
            <w:vAlign w:val="center"/>
          </w:tcPr>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b/>
                <w:sz w:val="18"/>
                <w:szCs w:val="18"/>
              </w:rPr>
              <w:t>Российская Федерация</w:t>
            </w:r>
          </w:p>
        </w:tc>
        <w:tc>
          <w:tcPr>
            <w:tcW w:w="1559"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На русский язык</w:t>
            </w:r>
          </w:p>
        </w:tc>
        <w:tc>
          <w:tcPr>
            <w:tcW w:w="1417"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Фонд МСФО</w:t>
            </w:r>
          </w:p>
        </w:tc>
        <w:tc>
          <w:tcPr>
            <w:tcW w:w="1418" w:type="dxa"/>
            <w:shd w:val="clear" w:color="auto" w:fill="auto"/>
            <w:vAlign w:val="center"/>
          </w:tcPr>
          <w:p w:rsidR="004B50CE" w:rsidRPr="002A310A" w:rsidRDefault="004B50CE" w:rsidP="00054656">
            <w:pPr>
              <w:spacing w:after="0" w:line="240" w:lineRule="auto"/>
              <w:jc w:val="center"/>
              <w:rPr>
                <w:rFonts w:ascii="Times New Roman Tj" w:hAnsi="Times New Roman Tj"/>
                <w:sz w:val="18"/>
                <w:szCs w:val="18"/>
              </w:rPr>
            </w:pPr>
            <w:r w:rsidRPr="002A310A">
              <w:rPr>
                <w:rFonts w:ascii="Times New Roman Tj" w:hAnsi="Times New Roman Tj"/>
                <w:sz w:val="18"/>
                <w:szCs w:val="18"/>
              </w:rPr>
              <w:t>официальный</w:t>
            </w:r>
          </w:p>
        </w:tc>
        <w:tc>
          <w:tcPr>
            <w:tcW w:w="2410"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Соглашение с Фондом МСФО о предоставлении Минфину права на использование перевода МСФО на русский язык на территории Российской Федерации и его публикацию</w:t>
            </w:r>
          </w:p>
        </w:tc>
        <w:tc>
          <w:tcPr>
            <w:tcW w:w="1842" w:type="dxa"/>
            <w:shd w:val="clear" w:color="auto" w:fill="auto"/>
            <w:vAlign w:val="center"/>
          </w:tcPr>
          <w:p w:rsidR="004B50CE" w:rsidRPr="002A310A" w:rsidRDefault="004B50CE" w:rsidP="00054656">
            <w:pPr>
              <w:spacing w:after="0" w:line="240" w:lineRule="auto"/>
              <w:jc w:val="both"/>
              <w:rPr>
                <w:rFonts w:ascii="Times New Roman Tj" w:hAnsi="Times New Roman Tj"/>
                <w:b/>
                <w:sz w:val="18"/>
                <w:szCs w:val="18"/>
              </w:rPr>
            </w:pPr>
            <w:r w:rsidRPr="002A310A">
              <w:rPr>
                <w:rFonts w:ascii="Times New Roman Tj" w:hAnsi="Times New Roman Tj"/>
                <w:b/>
                <w:sz w:val="18"/>
                <w:szCs w:val="18"/>
              </w:rPr>
              <w:t>-</w:t>
            </w:r>
          </w:p>
        </w:tc>
      </w:tr>
      <w:tr w:rsidR="004B50CE" w:rsidRPr="002A310A" w:rsidTr="00054656">
        <w:tc>
          <w:tcPr>
            <w:tcW w:w="1702" w:type="dxa"/>
            <w:shd w:val="clear" w:color="auto" w:fill="auto"/>
            <w:vAlign w:val="center"/>
          </w:tcPr>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b/>
                <w:sz w:val="18"/>
                <w:szCs w:val="18"/>
              </w:rPr>
              <w:t>Республика Таджикистан</w:t>
            </w:r>
          </w:p>
        </w:tc>
        <w:tc>
          <w:tcPr>
            <w:tcW w:w="1559"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На таджикский язык</w:t>
            </w:r>
          </w:p>
        </w:tc>
        <w:tc>
          <w:tcPr>
            <w:tcW w:w="1417"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Минфин</w:t>
            </w:r>
          </w:p>
        </w:tc>
        <w:tc>
          <w:tcPr>
            <w:tcW w:w="1418"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неофициальный</w:t>
            </w:r>
          </w:p>
        </w:tc>
        <w:tc>
          <w:tcPr>
            <w:tcW w:w="2410"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lang w:eastAsia="ru-RU"/>
              </w:rPr>
              <w:t>-</w:t>
            </w:r>
          </w:p>
        </w:tc>
        <w:tc>
          <w:tcPr>
            <w:tcW w:w="1842"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отсутствие профессиональных переводчиков на государственный язык;</w:t>
            </w:r>
          </w:p>
          <w:p w:rsidR="004B50CE" w:rsidRPr="002A310A" w:rsidRDefault="004B50CE" w:rsidP="00054656">
            <w:pPr>
              <w:spacing w:after="0" w:line="240" w:lineRule="auto"/>
              <w:jc w:val="both"/>
              <w:rPr>
                <w:rFonts w:ascii="Times New Roman Tj" w:hAnsi="Times New Roman Tj"/>
                <w:strike/>
                <w:spacing w:val="-4"/>
                <w:sz w:val="18"/>
                <w:szCs w:val="18"/>
              </w:rPr>
            </w:pPr>
            <w:r w:rsidRPr="002A310A">
              <w:rPr>
                <w:rFonts w:ascii="Times New Roman Tj" w:hAnsi="Times New Roman Tj"/>
                <w:sz w:val="18"/>
                <w:szCs w:val="18"/>
              </w:rPr>
              <w:t>финансовое обеспечение перевода</w:t>
            </w:r>
          </w:p>
        </w:tc>
      </w:tr>
      <w:tr w:rsidR="004B50CE" w:rsidRPr="002A310A" w:rsidTr="00054656">
        <w:tc>
          <w:tcPr>
            <w:tcW w:w="1702" w:type="dxa"/>
            <w:shd w:val="clear" w:color="auto" w:fill="auto"/>
            <w:vAlign w:val="center"/>
          </w:tcPr>
          <w:p w:rsidR="004B50CE" w:rsidRPr="002A310A" w:rsidRDefault="004B50CE" w:rsidP="00054656">
            <w:pPr>
              <w:spacing w:after="0" w:line="240" w:lineRule="auto"/>
              <w:rPr>
                <w:rFonts w:ascii="Times New Roman Tj" w:hAnsi="Times New Roman Tj"/>
                <w:b/>
                <w:sz w:val="18"/>
                <w:szCs w:val="18"/>
              </w:rPr>
            </w:pPr>
            <w:r w:rsidRPr="002A310A">
              <w:rPr>
                <w:rFonts w:ascii="Times New Roman Tj" w:hAnsi="Times New Roman Tj"/>
                <w:b/>
                <w:sz w:val="18"/>
                <w:szCs w:val="18"/>
              </w:rPr>
              <w:t>Республика Узбекистан</w:t>
            </w:r>
          </w:p>
        </w:tc>
        <w:tc>
          <w:tcPr>
            <w:tcW w:w="1559"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На узбекский язык</w:t>
            </w:r>
            <w:r w:rsidRPr="002A310A">
              <w:rPr>
                <w:rFonts w:ascii="Times New Roman Tj" w:hAnsi="Times New Roman Tj"/>
                <w:sz w:val="18"/>
                <w:szCs w:val="18"/>
                <w:vertAlign w:val="superscript"/>
              </w:rPr>
              <w:t>1</w:t>
            </w:r>
          </w:p>
        </w:tc>
        <w:tc>
          <w:tcPr>
            <w:tcW w:w="1417" w:type="dxa"/>
            <w:shd w:val="clear" w:color="auto" w:fill="auto"/>
            <w:vAlign w:val="center"/>
          </w:tcPr>
          <w:p w:rsidR="004B50CE" w:rsidRPr="002A310A" w:rsidRDefault="004B50CE" w:rsidP="00054656">
            <w:pPr>
              <w:spacing w:after="0" w:line="240" w:lineRule="auto"/>
              <w:rPr>
                <w:rFonts w:ascii="Times New Roman Tj" w:hAnsi="Times New Roman Tj"/>
                <w:sz w:val="18"/>
                <w:szCs w:val="18"/>
              </w:rPr>
            </w:pPr>
            <w:r w:rsidRPr="002A310A">
              <w:rPr>
                <w:rFonts w:ascii="Times New Roman Tj" w:hAnsi="Times New Roman Tj"/>
                <w:sz w:val="18"/>
                <w:szCs w:val="18"/>
              </w:rPr>
              <w:t>Минфин</w:t>
            </w:r>
          </w:p>
        </w:tc>
        <w:tc>
          <w:tcPr>
            <w:tcW w:w="1418" w:type="dxa"/>
            <w:shd w:val="clear" w:color="auto" w:fill="auto"/>
            <w:vAlign w:val="center"/>
          </w:tcPr>
          <w:p w:rsidR="004B50CE" w:rsidRPr="002A310A" w:rsidRDefault="004B50CE" w:rsidP="00054656">
            <w:pPr>
              <w:spacing w:after="0" w:line="240" w:lineRule="auto"/>
              <w:jc w:val="center"/>
              <w:rPr>
                <w:rFonts w:ascii="Times New Roman Tj" w:hAnsi="Times New Roman Tj"/>
                <w:sz w:val="18"/>
                <w:szCs w:val="18"/>
              </w:rPr>
            </w:pPr>
            <w:r w:rsidRPr="002A310A">
              <w:rPr>
                <w:rFonts w:ascii="Times New Roman Tj" w:hAnsi="Times New Roman Tj"/>
                <w:sz w:val="18"/>
                <w:szCs w:val="18"/>
              </w:rPr>
              <w:t>официальный</w:t>
            </w:r>
          </w:p>
        </w:tc>
        <w:tc>
          <w:tcPr>
            <w:tcW w:w="2410" w:type="dxa"/>
            <w:shd w:val="clear" w:color="auto" w:fill="auto"/>
            <w:vAlign w:val="center"/>
          </w:tcPr>
          <w:p w:rsidR="004B50CE" w:rsidRPr="002A310A" w:rsidRDefault="004B50CE" w:rsidP="00054656">
            <w:pPr>
              <w:spacing w:after="0" w:line="240" w:lineRule="auto"/>
              <w:jc w:val="both"/>
              <w:rPr>
                <w:rFonts w:ascii="Times New Roman Tj" w:hAnsi="Times New Roman Tj"/>
                <w:spacing w:val="-4"/>
                <w:sz w:val="18"/>
                <w:szCs w:val="18"/>
              </w:rPr>
            </w:pPr>
            <w:r w:rsidRPr="002A310A">
              <w:rPr>
                <w:rFonts w:ascii="Times New Roman Tj" w:hAnsi="Times New Roman Tj"/>
                <w:spacing w:val="-4"/>
                <w:sz w:val="18"/>
                <w:szCs w:val="18"/>
              </w:rPr>
              <w:t>Соглашение с Фондом МСФО о предоставлении права на использование перевода МСФО на узбекский язык на территории Республики Узбекистан и его публикацию</w:t>
            </w:r>
          </w:p>
        </w:tc>
        <w:tc>
          <w:tcPr>
            <w:tcW w:w="1842" w:type="dxa"/>
            <w:shd w:val="clear" w:color="auto" w:fill="auto"/>
            <w:vAlign w:val="center"/>
          </w:tcPr>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нехватка профессиональных переводчиков на государственный язык;</w:t>
            </w:r>
          </w:p>
          <w:p w:rsidR="004B50CE" w:rsidRPr="002A310A" w:rsidRDefault="004B50CE" w:rsidP="00054656">
            <w:pPr>
              <w:spacing w:after="0" w:line="240" w:lineRule="auto"/>
              <w:jc w:val="both"/>
              <w:rPr>
                <w:rFonts w:ascii="Times New Roman Tj" w:hAnsi="Times New Roman Tj"/>
                <w:sz w:val="18"/>
                <w:szCs w:val="18"/>
              </w:rPr>
            </w:pPr>
            <w:r w:rsidRPr="002A310A">
              <w:rPr>
                <w:rFonts w:ascii="Times New Roman Tj" w:hAnsi="Times New Roman Tj"/>
                <w:sz w:val="18"/>
                <w:szCs w:val="18"/>
              </w:rPr>
              <w:t>своевременность актуализации перевода</w:t>
            </w:r>
          </w:p>
        </w:tc>
      </w:tr>
    </w:tbl>
    <w:p w:rsidR="00F15E72" w:rsidRDefault="00F15E72" w:rsidP="00F15E72">
      <w:pPr>
        <w:spacing w:after="0" w:line="259" w:lineRule="auto"/>
        <w:rPr>
          <w:rFonts w:ascii="Times New Roman Tj" w:hAnsi="Times New Roman Tj"/>
          <w:i/>
          <w:sz w:val="24"/>
          <w:szCs w:val="24"/>
        </w:rPr>
      </w:pPr>
    </w:p>
    <w:p w:rsidR="004B50CE" w:rsidRPr="002A310A" w:rsidRDefault="00F15E72" w:rsidP="00F15E72">
      <w:pPr>
        <w:spacing w:after="0" w:line="259" w:lineRule="auto"/>
        <w:rPr>
          <w:rFonts w:ascii="Times New Roman Tj" w:hAnsi="Times New Roman Tj"/>
          <w:i/>
          <w:sz w:val="24"/>
          <w:szCs w:val="24"/>
        </w:rPr>
      </w:pPr>
      <w:r>
        <w:rPr>
          <w:rFonts w:ascii="Times New Roman Tj" w:hAnsi="Times New Roman Tj"/>
          <w:i/>
          <w:sz w:val="24"/>
          <w:szCs w:val="24"/>
        </w:rPr>
        <w:t xml:space="preserve">       </w:t>
      </w:r>
      <w:r w:rsidR="009E11C7">
        <w:rPr>
          <w:rFonts w:ascii="Times New Roman Tj" w:hAnsi="Times New Roman Tj"/>
          <w:i/>
          <w:sz w:val="24"/>
          <w:szCs w:val="24"/>
        </w:rPr>
        <w:t xml:space="preserve">                                                                 </w:t>
      </w:r>
      <w:r>
        <w:rPr>
          <w:rFonts w:ascii="Times New Roman Tj" w:hAnsi="Times New Roman Tj"/>
          <w:i/>
          <w:sz w:val="24"/>
          <w:szCs w:val="24"/>
        </w:rPr>
        <w:t xml:space="preserve">                                                                </w:t>
      </w:r>
      <w:r w:rsidR="004B50CE" w:rsidRPr="002A310A">
        <w:rPr>
          <w:rFonts w:ascii="Times New Roman Tj" w:hAnsi="Times New Roman Tj"/>
          <w:i/>
          <w:sz w:val="24"/>
          <w:szCs w:val="24"/>
        </w:rPr>
        <w:t>Таблица 8</w:t>
      </w:r>
    </w:p>
    <w:p w:rsidR="004B50CE" w:rsidRPr="002A310A" w:rsidRDefault="004B50CE" w:rsidP="004B50CE">
      <w:pPr>
        <w:spacing w:after="0" w:line="240" w:lineRule="auto"/>
        <w:jc w:val="both"/>
        <w:rPr>
          <w:rFonts w:ascii="Times New Roman Tj" w:hAnsi="Times New Roman Tj"/>
          <w:i/>
          <w:sz w:val="24"/>
          <w:szCs w:val="24"/>
        </w:rPr>
      </w:pPr>
    </w:p>
    <w:p w:rsidR="004B50CE" w:rsidRPr="002A310A" w:rsidRDefault="004B50CE" w:rsidP="004B50CE">
      <w:pPr>
        <w:spacing w:after="0" w:line="240" w:lineRule="auto"/>
        <w:jc w:val="center"/>
        <w:rPr>
          <w:rFonts w:ascii="Times New Roman Tj" w:hAnsi="Times New Roman Tj"/>
          <w:b/>
          <w:sz w:val="24"/>
          <w:szCs w:val="24"/>
        </w:rPr>
      </w:pPr>
      <w:r w:rsidRPr="002A310A">
        <w:rPr>
          <w:rFonts w:ascii="Times New Roman Tj" w:hAnsi="Times New Roman Tj"/>
          <w:b/>
          <w:sz w:val="24"/>
          <w:szCs w:val="24"/>
        </w:rPr>
        <w:t>Проблемы применения МСФО</w:t>
      </w:r>
    </w:p>
    <w:p w:rsidR="004B50CE" w:rsidRPr="002A310A" w:rsidRDefault="004B50CE" w:rsidP="004B50CE">
      <w:pPr>
        <w:spacing w:after="0" w:line="240" w:lineRule="auto"/>
        <w:jc w:val="center"/>
        <w:rPr>
          <w:rFonts w:ascii="Times New Roman Tj" w:hAnsi="Times New Roman Tj"/>
          <w:b/>
          <w:sz w:val="24"/>
          <w:szCs w:val="24"/>
        </w:rPr>
      </w:pPr>
    </w:p>
    <w:tbl>
      <w:tblPr>
        <w:tblW w:w="102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2552"/>
        <w:gridCol w:w="2551"/>
        <w:gridCol w:w="1668"/>
      </w:tblGrid>
      <w:tr w:rsidR="004B50CE" w:rsidRPr="002A310A" w:rsidTr="009E11C7">
        <w:trPr>
          <w:trHeight w:val="455"/>
        </w:trPr>
        <w:tc>
          <w:tcPr>
            <w:tcW w:w="3515" w:type="dxa"/>
            <w:vMerge w:val="restart"/>
            <w:shd w:val="clear" w:color="auto" w:fill="auto"/>
            <w:vAlign w:val="center"/>
          </w:tcPr>
          <w:p w:rsidR="004B50CE" w:rsidRPr="008E70C5" w:rsidRDefault="004B50CE" w:rsidP="00054656">
            <w:pPr>
              <w:spacing w:before="120" w:after="120" w:line="240" w:lineRule="auto"/>
              <w:jc w:val="center"/>
              <w:rPr>
                <w:rFonts w:ascii="Times New Roman Tj" w:hAnsi="Times New Roman Tj"/>
                <w:b/>
                <w:sz w:val="20"/>
                <w:szCs w:val="20"/>
              </w:rPr>
            </w:pPr>
            <w:r w:rsidRPr="008E70C5">
              <w:rPr>
                <w:rFonts w:ascii="Times New Roman Tj" w:hAnsi="Times New Roman Tj"/>
                <w:b/>
                <w:sz w:val="20"/>
                <w:szCs w:val="20"/>
              </w:rPr>
              <w:t>Основные проблемы применения МСФО</w:t>
            </w:r>
          </w:p>
        </w:tc>
        <w:tc>
          <w:tcPr>
            <w:tcW w:w="6771" w:type="dxa"/>
            <w:gridSpan w:val="3"/>
            <w:shd w:val="clear" w:color="auto" w:fill="auto"/>
            <w:vAlign w:val="center"/>
          </w:tcPr>
          <w:p w:rsidR="004B50CE" w:rsidRPr="008E70C5" w:rsidRDefault="004B50CE" w:rsidP="00054656">
            <w:pPr>
              <w:spacing w:before="120" w:after="120" w:line="240" w:lineRule="auto"/>
              <w:jc w:val="center"/>
              <w:rPr>
                <w:rFonts w:ascii="Times New Roman Tj" w:hAnsi="Times New Roman Tj"/>
                <w:sz w:val="20"/>
                <w:szCs w:val="20"/>
              </w:rPr>
            </w:pPr>
            <w:r w:rsidRPr="008E70C5">
              <w:rPr>
                <w:rFonts w:ascii="Times New Roman Tj" w:hAnsi="Times New Roman Tj"/>
                <w:b/>
                <w:sz w:val="20"/>
                <w:szCs w:val="20"/>
              </w:rPr>
              <w:t>Актуальность проблемы</w:t>
            </w:r>
          </w:p>
        </w:tc>
      </w:tr>
      <w:tr w:rsidR="004B50CE" w:rsidRPr="002A310A" w:rsidTr="009E11C7">
        <w:trPr>
          <w:trHeight w:val="160"/>
        </w:trPr>
        <w:tc>
          <w:tcPr>
            <w:tcW w:w="3515" w:type="dxa"/>
            <w:vMerge/>
            <w:shd w:val="clear" w:color="auto" w:fill="auto"/>
          </w:tcPr>
          <w:p w:rsidR="004B50CE" w:rsidRPr="008E70C5" w:rsidRDefault="004B50CE" w:rsidP="00054656">
            <w:pPr>
              <w:spacing w:before="120" w:after="120" w:line="240" w:lineRule="auto"/>
              <w:jc w:val="both"/>
              <w:rPr>
                <w:rFonts w:ascii="Times New Roman Tj" w:hAnsi="Times New Roman Tj"/>
                <w:b/>
                <w:sz w:val="20"/>
                <w:szCs w:val="20"/>
              </w:rPr>
            </w:pPr>
          </w:p>
        </w:tc>
        <w:tc>
          <w:tcPr>
            <w:tcW w:w="2552" w:type="dxa"/>
            <w:shd w:val="clear" w:color="auto" w:fill="auto"/>
            <w:vAlign w:val="center"/>
          </w:tcPr>
          <w:p w:rsidR="004B50CE" w:rsidRPr="008E70C5" w:rsidRDefault="004B50CE" w:rsidP="00054656">
            <w:pPr>
              <w:spacing w:before="120" w:after="120" w:line="240" w:lineRule="auto"/>
              <w:jc w:val="center"/>
              <w:rPr>
                <w:rFonts w:ascii="Times New Roman Tj" w:hAnsi="Times New Roman Tj"/>
                <w:sz w:val="20"/>
                <w:szCs w:val="20"/>
              </w:rPr>
            </w:pPr>
            <w:r w:rsidRPr="008E70C5">
              <w:rPr>
                <w:rFonts w:ascii="Times New Roman Tj" w:hAnsi="Times New Roman Tj"/>
                <w:b/>
                <w:sz w:val="20"/>
                <w:szCs w:val="20"/>
              </w:rPr>
              <w:t>низкая</w:t>
            </w:r>
          </w:p>
        </w:tc>
        <w:tc>
          <w:tcPr>
            <w:tcW w:w="2551" w:type="dxa"/>
            <w:shd w:val="clear" w:color="auto" w:fill="auto"/>
          </w:tcPr>
          <w:p w:rsidR="004B50CE" w:rsidRPr="008E70C5" w:rsidRDefault="004B50CE" w:rsidP="00054656">
            <w:pPr>
              <w:spacing w:before="120" w:after="120" w:line="240" w:lineRule="auto"/>
              <w:jc w:val="center"/>
              <w:rPr>
                <w:rFonts w:ascii="Times New Roman Tj" w:hAnsi="Times New Roman Tj"/>
                <w:sz w:val="20"/>
                <w:szCs w:val="20"/>
              </w:rPr>
            </w:pPr>
            <w:r w:rsidRPr="008E70C5">
              <w:rPr>
                <w:rFonts w:ascii="Times New Roman Tj" w:hAnsi="Times New Roman Tj"/>
                <w:b/>
                <w:sz w:val="20"/>
                <w:szCs w:val="20"/>
              </w:rPr>
              <w:t>средняя</w:t>
            </w:r>
          </w:p>
        </w:tc>
        <w:tc>
          <w:tcPr>
            <w:tcW w:w="1668" w:type="dxa"/>
            <w:shd w:val="clear" w:color="auto" w:fill="auto"/>
          </w:tcPr>
          <w:p w:rsidR="004B50CE" w:rsidRPr="008E70C5" w:rsidRDefault="004B50CE" w:rsidP="00054656">
            <w:pPr>
              <w:spacing w:before="120" w:after="120" w:line="240" w:lineRule="auto"/>
              <w:jc w:val="center"/>
              <w:rPr>
                <w:rFonts w:ascii="Times New Roman Tj" w:hAnsi="Times New Roman Tj"/>
                <w:sz w:val="20"/>
                <w:szCs w:val="20"/>
              </w:rPr>
            </w:pPr>
            <w:r w:rsidRPr="008E70C5">
              <w:rPr>
                <w:rFonts w:ascii="Times New Roman Tj" w:hAnsi="Times New Roman Tj"/>
                <w:b/>
                <w:sz w:val="20"/>
                <w:szCs w:val="20"/>
              </w:rPr>
              <w:t>высокая</w:t>
            </w:r>
          </w:p>
        </w:tc>
      </w:tr>
      <w:tr w:rsidR="004B50CE" w:rsidRPr="002A310A" w:rsidTr="009E11C7">
        <w:tc>
          <w:tcPr>
            <w:tcW w:w="3515" w:type="dxa"/>
            <w:shd w:val="clear" w:color="auto" w:fill="auto"/>
            <w:vAlign w:val="center"/>
          </w:tcPr>
          <w:p w:rsidR="004B50CE" w:rsidRPr="008E70C5" w:rsidRDefault="004B50CE" w:rsidP="00054656">
            <w:pPr>
              <w:spacing w:after="0" w:line="240" w:lineRule="auto"/>
              <w:jc w:val="both"/>
              <w:rPr>
                <w:rFonts w:ascii="Times New Roman Tj" w:hAnsi="Times New Roman Tj"/>
                <w:b/>
                <w:sz w:val="20"/>
                <w:szCs w:val="20"/>
              </w:rPr>
            </w:pPr>
            <w:r w:rsidRPr="008E70C5">
              <w:rPr>
                <w:rFonts w:ascii="Times New Roman Tj" w:hAnsi="Times New Roman Tj"/>
                <w:b/>
                <w:sz w:val="20"/>
                <w:szCs w:val="20"/>
              </w:rPr>
              <w:t>Уровень знаний и навыков применения МСФО, недостаток квалифицированных специалистов в области МСФО</w:t>
            </w:r>
          </w:p>
        </w:tc>
        <w:tc>
          <w:tcPr>
            <w:tcW w:w="2552"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Казахстан</w:t>
            </w:r>
          </w:p>
        </w:tc>
        <w:tc>
          <w:tcPr>
            <w:tcW w:w="2551" w:type="dxa"/>
            <w:shd w:val="clear" w:color="auto" w:fill="auto"/>
            <w:vAlign w:val="center"/>
          </w:tcPr>
          <w:p w:rsidR="004B50CE" w:rsidRPr="008E70C5" w:rsidRDefault="004B50CE" w:rsidP="00054656">
            <w:pPr>
              <w:spacing w:after="0" w:line="240" w:lineRule="auto"/>
              <w:rPr>
                <w:rFonts w:ascii="Times New Roman Tj" w:hAnsi="Times New Roman Tj"/>
                <w:b/>
                <w:sz w:val="20"/>
                <w:szCs w:val="20"/>
              </w:rPr>
            </w:pPr>
            <w:r w:rsidRPr="008E70C5">
              <w:rPr>
                <w:rFonts w:ascii="Times New Roman Tj" w:hAnsi="Times New Roman Tj"/>
                <w:sz w:val="20"/>
                <w:szCs w:val="20"/>
              </w:rPr>
              <w:t>Азербайджанская Республика</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Армения</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Кыргызская Республика</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Российская Федерация</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Таджикистан</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Узбекистан</w:t>
            </w:r>
          </w:p>
        </w:tc>
        <w:tc>
          <w:tcPr>
            <w:tcW w:w="1668"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Беларусь</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Молдова</w:t>
            </w:r>
          </w:p>
        </w:tc>
      </w:tr>
      <w:tr w:rsidR="004B50CE" w:rsidRPr="002A310A" w:rsidTr="009E11C7">
        <w:tc>
          <w:tcPr>
            <w:tcW w:w="3515" w:type="dxa"/>
            <w:shd w:val="clear" w:color="auto" w:fill="auto"/>
            <w:vAlign w:val="center"/>
          </w:tcPr>
          <w:p w:rsidR="004B50CE" w:rsidRPr="008E70C5" w:rsidRDefault="004B50CE" w:rsidP="00054656">
            <w:pPr>
              <w:spacing w:after="0" w:line="240" w:lineRule="auto"/>
              <w:jc w:val="both"/>
              <w:rPr>
                <w:rFonts w:ascii="Times New Roman Tj" w:hAnsi="Times New Roman Tj"/>
                <w:b/>
                <w:sz w:val="20"/>
                <w:szCs w:val="20"/>
              </w:rPr>
            </w:pPr>
            <w:r w:rsidRPr="008E70C5">
              <w:rPr>
                <w:rFonts w:ascii="Times New Roman Tj" w:hAnsi="Times New Roman Tj"/>
                <w:b/>
                <w:sz w:val="20"/>
                <w:szCs w:val="20"/>
              </w:rPr>
              <w:t>Отсутствие или недостаточность методических материалов по применению МСФО</w:t>
            </w:r>
          </w:p>
        </w:tc>
        <w:tc>
          <w:tcPr>
            <w:tcW w:w="2552"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Азербайджанская Республика</w:t>
            </w:r>
          </w:p>
        </w:tc>
        <w:tc>
          <w:tcPr>
            <w:tcW w:w="2551"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Армения</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Беларусь</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Кыргызская Республика</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Молдова</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Таджикистан</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 xml:space="preserve">Республика Узбекистан </w:t>
            </w:r>
          </w:p>
        </w:tc>
        <w:tc>
          <w:tcPr>
            <w:tcW w:w="1668"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p>
        </w:tc>
      </w:tr>
      <w:tr w:rsidR="004B50CE" w:rsidRPr="002A310A" w:rsidTr="009E11C7">
        <w:trPr>
          <w:trHeight w:val="994"/>
        </w:trPr>
        <w:tc>
          <w:tcPr>
            <w:tcW w:w="3515" w:type="dxa"/>
            <w:shd w:val="clear" w:color="auto" w:fill="auto"/>
            <w:vAlign w:val="center"/>
          </w:tcPr>
          <w:p w:rsidR="004B50CE" w:rsidRPr="008E70C5" w:rsidRDefault="004B50CE" w:rsidP="00054656">
            <w:pPr>
              <w:spacing w:after="0" w:line="240" w:lineRule="auto"/>
              <w:jc w:val="both"/>
              <w:rPr>
                <w:rFonts w:ascii="Times New Roman Tj" w:hAnsi="Times New Roman Tj"/>
                <w:b/>
                <w:sz w:val="20"/>
                <w:szCs w:val="20"/>
              </w:rPr>
            </w:pPr>
            <w:r w:rsidRPr="008E70C5">
              <w:rPr>
                <w:rFonts w:ascii="Times New Roman Tj" w:hAnsi="Times New Roman Tj"/>
                <w:b/>
                <w:sz w:val="20"/>
                <w:szCs w:val="20"/>
              </w:rPr>
              <w:t>Последовательность и корректность применения МСФО, формализм при применении МСФО</w:t>
            </w:r>
          </w:p>
        </w:tc>
        <w:tc>
          <w:tcPr>
            <w:tcW w:w="2552"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Азербайджанская Республика</w:t>
            </w:r>
          </w:p>
        </w:tc>
        <w:tc>
          <w:tcPr>
            <w:tcW w:w="2551"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Армения</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Беларусь</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Казахстан</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Кыргызская Республика</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Российская Федерация</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Таджикистан</w:t>
            </w:r>
          </w:p>
          <w:p w:rsidR="004B50CE" w:rsidRPr="008E70C5" w:rsidRDefault="004B50CE" w:rsidP="00054656">
            <w:pPr>
              <w:spacing w:after="0" w:line="240" w:lineRule="auto"/>
              <w:rPr>
                <w:rFonts w:ascii="Times New Roman Tj" w:hAnsi="Times New Roman Tj"/>
                <w:strike/>
                <w:sz w:val="20"/>
                <w:szCs w:val="20"/>
              </w:rPr>
            </w:pPr>
            <w:r w:rsidRPr="008E70C5">
              <w:rPr>
                <w:rFonts w:ascii="Times New Roman Tj" w:hAnsi="Times New Roman Tj"/>
                <w:sz w:val="20"/>
                <w:szCs w:val="20"/>
              </w:rPr>
              <w:t>Республика Узбекистан</w:t>
            </w:r>
          </w:p>
        </w:tc>
        <w:tc>
          <w:tcPr>
            <w:tcW w:w="1668"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p>
        </w:tc>
      </w:tr>
      <w:tr w:rsidR="004B50CE" w:rsidRPr="002A310A" w:rsidTr="009E11C7">
        <w:tc>
          <w:tcPr>
            <w:tcW w:w="3515" w:type="dxa"/>
            <w:shd w:val="clear" w:color="auto" w:fill="auto"/>
            <w:vAlign w:val="center"/>
          </w:tcPr>
          <w:p w:rsidR="004B50CE" w:rsidRPr="008E70C5" w:rsidRDefault="004B50CE" w:rsidP="00054656">
            <w:pPr>
              <w:spacing w:after="0" w:line="240" w:lineRule="auto"/>
              <w:jc w:val="both"/>
              <w:rPr>
                <w:rFonts w:ascii="Times New Roman Tj" w:hAnsi="Times New Roman Tj"/>
                <w:b/>
                <w:sz w:val="20"/>
                <w:szCs w:val="20"/>
              </w:rPr>
            </w:pPr>
            <w:r w:rsidRPr="008E70C5">
              <w:rPr>
                <w:rFonts w:ascii="Times New Roman Tj" w:hAnsi="Times New Roman Tj"/>
                <w:b/>
                <w:sz w:val="20"/>
                <w:szCs w:val="20"/>
              </w:rPr>
              <w:t>Сложность применения МСФО субъектами малого и среднего предпринимательства</w:t>
            </w:r>
          </w:p>
        </w:tc>
        <w:tc>
          <w:tcPr>
            <w:tcW w:w="2552"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p>
        </w:tc>
        <w:tc>
          <w:tcPr>
            <w:tcW w:w="2551"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Азербайджанская Республика</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Армения</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Беларусь</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Казахстан</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Таджикистан</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Узбекистан</w:t>
            </w:r>
          </w:p>
        </w:tc>
        <w:tc>
          <w:tcPr>
            <w:tcW w:w="1668"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Кыргызская Республика</w:t>
            </w:r>
          </w:p>
        </w:tc>
      </w:tr>
      <w:tr w:rsidR="004B50CE" w:rsidRPr="002A310A" w:rsidTr="009E11C7">
        <w:tc>
          <w:tcPr>
            <w:tcW w:w="3515" w:type="dxa"/>
            <w:shd w:val="clear" w:color="auto" w:fill="auto"/>
            <w:vAlign w:val="center"/>
          </w:tcPr>
          <w:p w:rsidR="004B50CE" w:rsidRPr="008E70C5" w:rsidRDefault="004B50CE" w:rsidP="00054656">
            <w:pPr>
              <w:spacing w:after="0" w:line="240" w:lineRule="auto"/>
              <w:jc w:val="both"/>
              <w:rPr>
                <w:rFonts w:ascii="Times New Roman Tj" w:hAnsi="Times New Roman Tj"/>
                <w:b/>
                <w:sz w:val="20"/>
                <w:szCs w:val="20"/>
              </w:rPr>
            </w:pPr>
            <w:r w:rsidRPr="008E70C5">
              <w:rPr>
                <w:rFonts w:ascii="Times New Roman Tj" w:hAnsi="Times New Roman Tj"/>
                <w:b/>
                <w:sz w:val="20"/>
                <w:szCs w:val="20"/>
              </w:rPr>
              <w:t>Сложность определения справедливой стоимости финансовых активов и финансовых обязательств</w:t>
            </w:r>
          </w:p>
        </w:tc>
        <w:tc>
          <w:tcPr>
            <w:tcW w:w="2552" w:type="dxa"/>
            <w:shd w:val="clear" w:color="auto" w:fill="auto"/>
            <w:vAlign w:val="center"/>
          </w:tcPr>
          <w:p w:rsidR="004B50CE" w:rsidRPr="008E70C5" w:rsidRDefault="004B50CE" w:rsidP="00054656">
            <w:pPr>
              <w:spacing w:after="0" w:line="240" w:lineRule="auto"/>
              <w:rPr>
                <w:rFonts w:ascii="Times New Roman Tj" w:hAnsi="Times New Roman Tj"/>
                <w:strike/>
                <w:sz w:val="20"/>
                <w:szCs w:val="20"/>
              </w:rPr>
            </w:pPr>
          </w:p>
        </w:tc>
        <w:tc>
          <w:tcPr>
            <w:tcW w:w="2551"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Азербайджанская Республика</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Армения Республика Казахстан</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Кыргызская Республика</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Таджикистан</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Узбекистан</w:t>
            </w:r>
          </w:p>
        </w:tc>
        <w:tc>
          <w:tcPr>
            <w:tcW w:w="1668"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Беларусь</w:t>
            </w:r>
          </w:p>
        </w:tc>
      </w:tr>
      <w:tr w:rsidR="004B50CE" w:rsidRPr="002A310A" w:rsidTr="009E11C7">
        <w:tc>
          <w:tcPr>
            <w:tcW w:w="3515" w:type="dxa"/>
            <w:shd w:val="clear" w:color="auto" w:fill="auto"/>
            <w:vAlign w:val="center"/>
          </w:tcPr>
          <w:p w:rsidR="004B50CE" w:rsidRPr="008E70C5" w:rsidRDefault="004B50CE" w:rsidP="00054656">
            <w:pPr>
              <w:spacing w:after="0" w:line="240" w:lineRule="auto"/>
              <w:jc w:val="both"/>
              <w:rPr>
                <w:rFonts w:ascii="Times New Roman Tj" w:hAnsi="Times New Roman Tj"/>
                <w:b/>
                <w:sz w:val="20"/>
                <w:szCs w:val="20"/>
              </w:rPr>
            </w:pPr>
            <w:r w:rsidRPr="008E70C5">
              <w:rPr>
                <w:rFonts w:ascii="Times New Roman Tj" w:hAnsi="Times New Roman Tj"/>
                <w:b/>
                <w:sz w:val="20"/>
                <w:szCs w:val="20"/>
              </w:rPr>
              <w:t>Отсутствие официального перевода МСФО на государственный язык / сложности с организацией перевода</w:t>
            </w:r>
          </w:p>
        </w:tc>
        <w:tc>
          <w:tcPr>
            <w:tcW w:w="2552" w:type="dxa"/>
            <w:shd w:val="clear" w:color="auto" w:fill="auto"/>
            <w:vAlign w:val="center"/>
          </w:tcPr>
          <w:p w:rsidR="004B50CE" w:rsidRPr="008E70C5" w:rsidRDefault="004B50CE" w:rsidP="00054656">
            <w:pPr>
              <w:spacing w:after="0" w:line="240" w:lineRule="auto"/>
              <w:rPr>
                <w:rFonts w:ascii="Times New Roman Tj" w:hAnsi="Times New Roman Tj"/>
                <w:strike/>
                <w:sz w:val="20"/>
                <w:szCs w:val="20"/>
              </w:rPr>
            </w:pPr>
            <w:r w:rsidRPr="008E70C5">
              <w:rPr>
                <w:rFonts w:ascii="Times New Roman Tj" w:hAnsi="Times New Roman Tj"/>
                <w:sz w:val="20"/>
                <w:szCs w:val="20"/>
              </w:rPr>
              <w:t>Республика Таджикистан</w:t>
            </w:r>
          </w:p>
        </w:tc>
        <w:tc>
          <w:tcPr>
            <w:tcW w:w="2551"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Казахстан</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Узбекистан</w:t>
            </w:r>
          </w:p>
        </w:tc>
        <w:tc>
          <w:tcPr>
            <w:tcW w:w="1668"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Кыргызская Республика</w:t>
            </w:r>
          </w:p>
        </w:tc>
      </w:tr>
      <w:tr w:rsidR="004B50CE" w:rsidRPr="002A310A" w:rsidTr="009E11C7">
        <w:tc>
          <w:tcPr>
            <w:tcW w:w="3515" w:type="dxa"/>
            <w:shd w:val="clear" w:color="auto" w:fill="auto"/>
            <w:vAlign w:val="center"/>
          </w:tcPr>
          <w:p w:rsidR="004B50CE" w:rsidRPr="008E70C5" w:rsidRDefault="004B50CE" w:rsidP="00054656">
            <w:pPr>
              <w:spacing w:after="0" w:line="240" w:lineRule="auto"/>
              <w:jc w:val="both"/>
              <w:rPr>
                <w:rFonts w:ascii="Times New Roman Tj" w:hAnsi="Times New Roman Tj"/>
                <w:b/>
                <w:sz w:val="20"/>
                <w:szCs w:val="20"/>
              </w:rPr>
            </w:pPr>
            <w:r w:rsidRPr="008E70C5">
              <w:rPr>
                <w:rFonts w:ascii="Times New Roman Tj" w:hAnsi="Times New Roman Tj"/>
                <w:b/>
                <w:sz w:val="20"/>
                <w:szCs w:val="20"/>
              </w:rPr>
              <w:t>Слабость контроля за качеством отчетности, составляемой по МСФО</w:t>
            </w:r>
          </w:p>
        </w:tc>
        <w:tc>
          <w:tcPr>
            <w:tcW w:w="2552"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p>
        </w:tc>
        <w:tc>
          <w:tcPr>
            <w:tcW w:w="2551"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Азербайджанская Республика</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Армения</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Казахстан</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Молдова</w:t>
            </w:r>
          </w:p>
        </w:tc>
        <w:tc>
          <w:tcPr>
            <w:tcW w:w="1668"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Беларусь</w:t>
            </w:r>
          </w:p>
          <w:p w:rsidR="004B50CE" w:rsidRPr="008E70C5" w:rsidRDefault="004B50CE" w:rsidP="00054656">
            <w:pPr>
              <w:spacing w:after="0" w:line="240" w:lineRule="auto"/>
              <w:rPr>
                <w:rFonts w:ascii="Times New Roman Tj" w:hAnsi="Times New Roman Tj"/>
                <w:sz w:val="20"/>
                <w:szCs w:val="20"/>
                <w:shd w:val="clear" w:color="auto" w:fill="92D050"/>
              </w:rPr>
            </w:pPr>
            <w:r w:rsidRPr="008E70C5">
              <w:rPr>
                <w:rFonts w:ascii="Times New Roman Tj" w:hAnsi="Times New Roman Tj"/>
                <w:sz w:val="20"/>
                <w:szCs w:val="20"/>
              </w:rPr>
              <w:t>Кыргызская Республика</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Российская Федерация</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Таджикистан</w:t>
            </w:r>
          </w:p>
          <w:p w:rsidR="004B50CE" w:rsidRPr="008E70C5" w:rsidRDefault="004B50CE" w:rsidP="00054656">
            <w:pPr>
              <w:spacing w:after="0" w:line="240" w:lineRule="auto"/>
              <w:rPr>
                <w:rFonts w:ascii="Times New Roman Tj" w:hAnsi="Times New Roman Tj"/>
                <w:strike/>
                <w:sz w:val="20"/>
                <w:szCs w:val="20"/>
              </w:rPr>
            </w:pPr>
            <w:r w:rsidRPr="008E70C5">
              <w:rPr>
                <w:rFonts w:ascii="Times New Roman Tj" w:hAnsi="Times New Roman Tj"/>
                <w:sz w:val="20"/>
                <w:szCs w:val="20"/>
              </w:rPr>
              <w:t>Республика Узбекистан</w:t>
            </w:r>
          </w:p>
        </w:tc>
      </w:tr>
      <w:tr w:rsidR="004B50CE" w:rsidRPr="002A310A" w:rsidTr="009E11C7">
        <w:tc>
          <w:tcPr>
            <w:tcW w:w="3515" w:type="dxa"/>
            <w:shd w:val="clear" w:color="auto" w:fill="auto"/>
            <w:vAlign w:val="center"/>
          </w:tcPr>
          <w:p w:rsidR="004B50CE" w:rsidRPr="008E70C5" w:rsidRDefault="004B50CE" w:rsidP="00054656">
            <w:pPr>
              <w:spacing w:after="0" w:line="240" w:lineRule="auto"/>
              <w:jc w:val="both"/>
              <w:rPr>
                <w:rFonts w:ascii="Times New Roman Tj" w:hAnsi="Times New Roman Tj"/>
                <w:b/>
                <w:sz w:val="20"/>
                <w:szCs w:val="20"/>
              </w:rPr>
            </w:pPr>
            <w:r w:rsidRPr="008E70C5">
              <w:rPr>
                <w:rFonts w:ascii="Times New Roman Tj" w:hAnsi="Times New Roman Tj"/>
                <w:b/>
                <w:sz w:val="20"/>
                <w:szCs w:val="20"/>
              </w:rPr>
              <w:t xml:space="preserve">Недостаточность участия профессиональных общественных организаций бухгалтеров и аудиторов, а также другой заинтересованной общественности, включая пользователей финансовой отчетности, в регулировании бухгалтерского </w:t>
            </w:r>
            <w:r w:rsidRPr="008E70C5">
              <w:rPr>
                <w:rFonts w:ascii="Times New Roman Tj" w:hAnsi="Times New Roman Tj"/>
                <w:b/>
                <w:sz w:val="20"/>
                <w:szCs w:val="20"/>
              </w:rPr>
              <w:lastRenderedPageBreak/>
              <w:t>учета и финансовой отчетности, в развитии бухгалтерской профессии</w:t>
            </w:r>
          </w:p>
        </w:tc>
        <w:tc>
          <w:tcPr>
            <w:tcW w:w="2552"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lastRenderedPageBreak/>
              <w:t>Республика Молдова</w:t>
            </w:r>
          </w:p>
        </w:tc>
        <w:tc>
          <w:tcPr>
            <w:tcW w:w="2551"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Азербайджанская Республика</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Беларусь</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Казахстан</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Кыргызская Республика</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Узбекистан</w:t>
            </w:r>
          </w:p>
        </w:tc>
        <w:tc>
          <w:tcPr>
            <w:tcW w:w="1668" w:type="dxa"/>
            <w:shd w:val="clear" w:color="auto" w:fill="auto"/>
            <w:vAlign w:val="center"/>
          </w:tcPr>
          <w:p w:rsidR="004B50CE" w:rsidRPr="008E70C5" w:rsidRDefault="004B50CE" w:rsidP="00054656">
            <w:pPr>
              <w:spacing w:after="0" w:line="240" w:lineRule="auto"/>
              <w:rPr>
                <w:rFonts w:ascii="Times New Roman Tj" w:hAnsi="Times New Roman Tj"/>
                <w:strike/>
                <w:sz w:val="20"/>
                <w:szCs w:val="20"/>
              </w:rPr>
            </w:pPr>
            <w:r w:rsidRPr="008E70C5">
              <w:rPr>
                <w:rFonts w:ascii="Times New Roman Tj" w:hAnsi="Times New Roman Tj"/>
                <w:sz w:val="20"/>
                <w:szCs w:val="20"/>
              </w:rPr>
              <w:t>Республика Таджикистан</w:t>
            </w:r>
          </w:p>
        </w:tc>
      </w:tr>
    </w:tbl>
    <w:p w:rsidR="009E11C7" w:rsidRDefault="00F15E72" w:rsidP="004B50CE">
      <w:pPr>
        <w:tabs>
          <w:tab w:val="left" w:pos="2370"/>
          <w:tab w:val="right" w:pos="10630"/>
        </w:tabs>
        <w:spacing w:after="0" w:line="259" w:lineRule="auto"/>
        <w:rPr>
          <w:rFonts w:ascii="Times New Roman Tj" w:hAnsi="Times New Roman Tj"/>
          <w:i/>
          <w:sz w:val="24"/>
          <w:szCs w:val="24"/>
        </w:rPr>
      </w:pPr>
      <w:r>
        <w:rPr>
          <w:rFonts w:ascii="Times New Roman Tj" w:hAnsi="Times New Roman Tj"/>
          <w:i/>
          <w:sz w:val="24"/>
          <w:szCs w:val="24"/>
        </w:rPr>
        <w:lastRenderedPageBreak/>
        <w:t xml:space="preserve">                                                                                                                    </w:t>
      </w:r>
      <w:r w:rsidR="009E11C7">
        <w:rPr>
          <w:rFonts w:ascii="Times New Roman Tj" w:hAnsi="Times New Roman Tj"/>
          <w:i/>
          <w:sz w:val="24"/>
          <w:szCs w:val="24"/>
        </w:rPr>
        <w:t xml:space="preserve">                 </w:t>
      </w:r>
    </w:p>
    <w:p w:rsidR="004B50CE" w:rsidRPr="002A310A" w:rsidRDefault="009E11C7" w:rsidP="004B50CE">
      <w:pPr>
        <w:tabs>
          <w:tab w:val="left" w:pos="2370"/>
          <w:tab w:val="right" w:pos="10630"/>
        </w:tabs>
        <w:spacing w:after="0" w:line="259" w:lineRule="auto"/>
        <w:rPr>
          <w:rFonts w:ascii="Times New Roman Tj" w:hAnsi="Times New Roman Tj"/>
          <w:i/>
          <w:sz w:val="24"/>
          <w:szCs w:val="24"/>
        </w:rPr>
      </w:pPr>
      <w:r>
        <w:rPr>
          <w:rFonts w:ascii="Times New Roman Tj" w:hAnsi="Times New Roman Tj"/>
          <w:i/>
          <w:sz w:val="24"/>
          <w:szCs w:val="24"/>
        </w:rPr>
        <w:t xml:space="preserve">                                                                                                                                   </w:t>
      </w:r>
      <w:r w:rsidR="00F15E72">
        <w:rPr>
          <w:rFonts w:ascii="Times New Roman Tj" w:hAnsi="Times New Roman Tj"/>
          <w:i/>
          <w:sz w:val="24"/>
          <w:szCs w:val="24"/>
        </w:rPr>
        <w:t xml:space="preserve">  </w:t>
      </w:r>
      <w:r w:rsidR="004B50CE" w:rsidRPr="002A310A">
        <w:rPr>
          <w:rFonts w:ascii="Times New Roman Tj" w:hAnsi="Times New Roman Tj"/>
          <w:i/>
          <w:sz w:val="24"/>
          <w:szCs w:val="24"/>
        </w:rPr>
        <w:t>Таблица 9</w:t>
      </w:r>
    </w:p>
    <w:p w:rsidR="004B50CE" w:rsidRPr="002A310A" w:rsidRDefault="004B50CE" w:rsidP="004B50CE">
      <w:pPr>
        <w:spacing w:after="0" w:line="240" w:lineRule="auto"/>
        <w:jc w:val="both"/>
        <w:rPr>
          <w:rFonts w:ascii="Times New Roman Tj" w:hAnsi="Times New Roman Tj"/>
          <w:b/>
          <w:sz w:val="16"/>
          <w:szCs w:val="16"/>
        </w:rPr>
      </w:pPr>
    </w:p>
    <w:p w:rsidR="004B50CE" w:rsidRPr="002A310A" w:rsidRDefault="004B50CE" w:rsidP="004B50CE">
      <w:pPr>
        <w:spacing w:after="0" w:line="240" w:lineRule="auto"/>
        <w:jc w:val="center"/>
        <w:rPr>
          <w:rFonts w:ascii="Times New Roman Tj" w:hAnsi="Times New Roman Tj"/>
          <w:b/>
          <w:sz w:val="24"/>
          <w:szCs w:val="24"/>
        </w:rPr>
      </w:pPr>
      <w:r w:rsidRPr="002A310A">
        <w:rPr>
          <w:rFonts w:ascii="Times New Roman Tj" w:hAnsi="Times New Roman Tj"/>
          <w:b/>
          <w:sz w:val="24"/>
          <w:szCs w:val="24"/>
        </w:rPr>
        <w:t>Сотрудничество с международными организациями</w:t>
      </w:r>
      <w:r w:rsidRPr="002A310A">
        <w:rPr>
          <w:rFonts w:ascii="Times New Roman Tj" w:hAnsi="Times New Roman Tj"/>
          <w:b/>
          <w:sz w:val="24"/>
          <w:szCs w:val="24"/>
        </w:rPr>
        <w:br/>
        <w:t>в области бухгалтерского учета и отчетности</w:t>
      </w:r>
    </w:p>
    <w:p w:rsidR="004B50CE" w:rsidRPr="002A310A" w:rsidRDefault="004B50CE" w:rsidP="004B50CE">
      <w:pPr>
        <w:spacing w:after="0" w:line="240" w:lineRule="auto"/>
        <w:jc w:val="center"/>
        <w:rPr>
          <w:rFonts w:ascii="Times New Roman Tj" w:hAnsi="Times New Roman Tj"/>
          <w:b/>
          <w:sz w:val="16"/>
          <w:szCs w:val="16"/>
        </w:rPr>
      </w:pPr>
    </w:p>
    <w:tbl>
      <w:tblPr>
        <w:tblW w:w="1051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3"/>
        <w:gridCol w:w="5606"/>
        <w:gridCol w:w="3082"/>
      </w:tblGrid>
      <w:tr w:rsidR="004B50CE" w:rsidRPr="002A310A" w:rsidTr="009E11C7">
        <w:trPr>
          <w:trHeight w:val="545"/>
        </w:trPr>
        <w:tc>
          <w:tcPr>
            <w:tcW w:w="1823" w:type="dxa"/>
            <w:shd w:val="clear" w:color="auto" w:fill="auto"/>
            <w:vAlign w:val="center"/>
          </w:tcPr>
          <w:p w:rsidR="004B50CE" w:rsidRPr="008E70C5" w:rsidRDefault="004B50CE" w:rsidP="00054656">
            <w:pPr>
              <w:tabs>
                <w:tab w:val="left" w:pos="2900"/>
              </w:tabs>
              <w:spacing w:before="60" w:after="60" w:line="240" w:lineRule="auto"/>
              <w:jc w:val="center"/>
              <w:rPr>
                <w:rFonts w:ascii="Times New Roman Tj" w:hAnsi="Times New Roman Tj"/>
                <w:sz w:val="20"/>
                <w:szCs w:val="20"/>
              </w:rPr>
            </w:pPr>
            <w:r w:rsidRPr="008E70C5">
              <w:rPr>
                <w:rFonts w:ascii="Times New Roman Tj" w:hAnsi="Times New Roman Tj"/>
                <w:b/>
                <w:sz w:val="20"/>
                <w:szCs w:val="20"/>
              </w:rPr>
              <w:t>Международная организация</w:t>
            </w:r>
          </w:p>
        </w:tc>
        <w:tc>
          <w:tcPr>
            <w:tcW w:w="5606" w:type="dxa"/>
            <w:shd w:val="clear" w:color="auto" w:fill="auto"/>
            <w:vAlign w:val="center"/>
          </w:tcPr>
          <w:p w:rsidR="004B50CE" w:rsidRPr="008E70C5" w:rsidRDefault="004B50CE" w:rsidP="00054656">
            <w:pPr>
              <w:tabs>
                <w:tab w:val="left" w:pos="2900"/>
              </w:tabs>
              <w:spacing w:before="60" w:after="60" w:line="240" w:lineRule="auto"/>
              <w:jc w:val="center"/>
              <w:rPr>
                <w:rFonts w:ascii="Times New Roman Tj" w:hAnsi="Times New Roman Tj"/>
                <w:sz w:val="20"/>
                <w:szCs w:val="20"/>
              </w:rPr>
            </w:pPr>
            <w:r w:rsidRPr="008E70C5">
              <w:rPr>
                <w:rFonts w:ascii="Times New Roman Tj" w:hAnsi="Times New Roman Tj"/>
                <w:b/>
                <w:sz w:val="20"/>
                <w:szCs w:val="20"/>
              </w:rPr>
              <w:t>Форма сотрудничества</w:t>
            </w:r>
          </w:p>
        </w:tc>
        <w:tc>
          <w:tcPr>
            <w:tcW w:w="3082" w:type="dxa"/>
            <w:shd w:val="clear" w:color="auto" w:fill="auto"/>
            <w:vAlign w:val="center"/>
          </w:tcPr>
          <w:p w:rsidR="004B50CE" w:rsidRPr="008E70C5" w:rsidRDefault="004B50CE" w:rsidP="00054656">
            <w:pPr>
              <w:tabs>
                <w:tab w:val="left" w:pos="2900"/>
              </w:tabs>
              <w:spacing w:before="60" w:after="60" w:line="240" w:lineRule="auto"/>
              <w:jc w:val="center"/>
              <w:rPr>
                <w:rFonts w:ascii="Times New Roman Tj" w:hAnsi="Times New Roman Tj"/>
                <w:sz w:val="20"/>
                <w:szCs w:val="20"/>
              </w:rPr>
            </w:pPr>
            <w:r w:rsidRPr="008E70C5">
              <w:rPr>
                <w:rFonts w:ascii="Times New Roman Tj" w:hAnsi="Times New Roman Tj"/>
                <w:b/>
                <w:sz w:val="20"/>
                <w:szCs w:val="20"/>
              </w:rPr>
              <w:t>Государства – участники СНГ</w:t>
            </w:r>
          </w:p>
        </w:tc>
      </w:tr>
      <w:tr w:rsidR="004B50CE" w:rsidRPr="002A310A" w:rsidTr="009E11C7">
        <w:trPr>
          <w:trHeight w:val="1975"/>
        </w:trPr>
        <w:tc>
          <w:tcPr>
            <w:tcW w:w="1823" w:type="dxa"/>
            <w:shd w:val="clear" w:color="auto" w:fill="auto"/>
            <w:vAlign w:val="center"/>
          </w:tcPr>
          <w:p w:rsidR="004B50CE" w:rsidRPr="008E70C5" w:rsidRDefault="004B50CE" w:rsidP="00054656">
            <w:pPr>
              <w:tabs>
                <w:tab w:val="left" w:pos="2900"/>
              </w:tabs>
              <w:spacing w:before="120" w:after="120" w:line="240" w:lineRule="auto"/>
              <w:jc w:val="center"/>
              <w:rPr>
                <w:rFonts w:ascii="Times New Roman Tj" w:hAnsi="Times New Roman Tj"/>
                <w:sz w:val="20"/>
                <w:szCs w:val="20"/>
              </w:rPr>
            </w:pPr>
            <w:r w:rsidRPr="008E70C5">
              <w:rPr>
                <w:rFonts w:ascii="Times New Roman Tj" w:hAnsi="Times New Roman Tj"/>
                <w:b/>
                <w:sz w:val="20"/>
                <w:szCs w:val="20"/>
              </w:rPr>
              <w:t>Координационный совет по бухгалтерскому учету государств – участников СНГ</w:t>
            </w:r>
          </w:p>
        </w:tc>
        <w:tc>
          <w:tcPr>
            <w:tcW w:w="5606" w:type="dxa"/>
            <w:shd w:val="clear" w:color="auto" w:fill="auto"/>
            <w:vAlign w:val="center"/>
          </w:tcPr>
          <w:p w:rsidR="004B50CE" w:rsidRPr="008E70C5" w:rsidRDefault="004B50CE" w:rsidP="00054656">
            <w:pPr>
              <w:tabs>
                <w:tab w:val="left" w:pos="2900"/>
              </w:tabs>
              <w:spacing w:after="0" w:line="240" w:lineRule="auto"/>
              <w:jc w:val="both"/>
              <w:rPr>
                <w:rFonts w:ascii="Times New Roman Tj" w:hAnsi="Times New Roman Tj"/>
                <w:sz w:val="20"/>
                <w:szCs w:val="20"/>
              </w:rPr>
            </w:pPr>
            <w:r w:rsidRPr="008E70C5">
              <w:rPr>
                <w:rFonts w:ascii="Times New Roman Tj" w:hAnsi="Times New Roman Tj"/>
                <w:sz w:val="20"/>
                <w:szCs w:val="20"/>
              </w:rPr>
              <w:t>Наличие представителя / участие в заседаниях</w:t>
            </w:r>
          </w:p>
        </w:tc>
        <w:tc>
          <w:tcPr>
            <w:tcW w:w="3082"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Азербайджанская Республика</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Армения</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Беларусь</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Казахстан</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Кыргызская Республика</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Молдова</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Российская Федерация</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Таджикистан</w:t>
            </w:r>
          </w:p>
          <w:p w:rsidR="004B50CE" w:rsidRPr="008E70C5" w:rsidRDefault="004B50CE" w:rsidP="00054656">
            <w:pPr>
              <w:tabs>
                <w:tab w:val="left" w:pos="2900"/>
              </w:tabs>
              <w:spacing w:after="0" w:line="240" w:lineRule="auto"/>
              <w:rPr>
                <w:rFonts w:ascii="Times New Roman Tj" w:hAnsi="Times New Roman Tj"/>
                <w:sz w:val="20"/>
                <w:szCs w:val="20"/>
              </w:rPr>
            </w:pPr>
            <w:r w:rsidRPr="008E70C5">
              <w:rPr>
                <w:rFonts w:ascii="Times New Roman Tj" w:hAnsi="Times New Roman Tj"/>
                <w:sz w:val="20"/>
                <w:szCs w:val="20"/>
              </w:rPr>
              <w:t>Республика Узбекистан</w:t>
            </w:r>
          </w:p>
        </w:tc>
      </w:tr>
      <w:tr w:rsidR="004B50CE" w:rsidRPr="002A310A" w:rsidTr="009E11C7">
        <w:trPr>
          <w:trHeight w:val="427"/>
        </w:trPr>
        <w:tc>
          <w:tcPr>
            <w:tcW w:w="1823" w:type="dxa"/>
            <w:vMerge w:val="restart"/>
            <w:shd w:val="clear" w:color="auto" w:fill="auto"/>
            <w:vAlign w:val="center"/>
          </w:tcPr>
          <w:p w:rsidR="004B50CE" w:rsidRPr="008E70C5" w:rsidRDefault="004B50CE" w:rsidP="00054656">
            <w:pPr>
              <w:tabs>
                <w:tab w:val="left" w:pos="2900"/>
              </w:tabs>
              <w:spacing w:before="120" w:after="120" w:line="240" w:lineRule="auto"/>
              <w:jc w:val="center"/>
              <w:rPr>
                <w:rFonts w:ascii="Times New Roman Tj" w:hAnsi="Times New Roman Tj"/>
                <w:b/>
                <w:sz w:val="20"/>
                <w:szCs w:val="20"/>
              </w:rPr>
            </w:pPr>
            <w:r w:rsidRPr="008E70C5">
              <w:rPr>
                <w:rFonts w:ascii="Times New Roman Tj" w:hAnsi="Times New Roman Tj"/>
                <w:b/>
                <w:sz w:val="20"/>
                <w:szCs w:val="20"/>
              </w:rPr>
              <w:t>Совет по МСФО</w:t>
            </w:r>
          </w:p>
        </w:tc>
        <w:tc>
          <w:tcPr>
            <w:tcW w:w="5606" w:type="dxa"/>
            <w:shd w:val="clear" w:color="auto" w:fill="auto"/>
            <w:vAlign w:val="center"/>
          </w:tcPr>
          <w:p w:rsidR="004B50CE" w:rsidRPr="008E70C5" w:rsidRDefault="004B50CE" w:rsidP="00054656">
            <w:pPr>
              <w:tabs>
                <w:tab w:val="left" w:pos="2900"/>
              </w:tabs>
              <w:spacing w:after="0" w:line="240" w:lineRule="auto"/>
              <w:jc w:val="both"/>
              <w:rPr>
                <w:rFonts w:ascii="Times New Roman Tj" w:hAnsi="Times New Roman Tj"/>
                <w:sz w:val="20"/>
                <w:szCs w:val="20"/>
              </w:rPr>
            </w:pPr>
            <w:r w:rsidRPr="008E70C5">
              <w:rPr>
                <w:rFonts w:ascii="Times New Roman Tj" w:hAnsi="Times New Roman Tj"/>
                <w:sz w:val="20"/>
                <w:szCs w:val="20"/>
              </w:rPr>
              <w:t>Наличие представителя в органах Совета (органы управления, комитеты, комиссии, группы)</w:t>
            </w:r>
          </w:p>
        </w:tc>
        <w:tc>
          <w:tcPr>
            <w:tcW w:w="3082" w:type="dxa"/>
            <w:shd w:val="clear" w:color="auto" w:fill="auto"/>
            <w:vAlign w:val="center"/>
          </w:tcPr>
          <w:p w:rsidR="004B50CE" w:rsidRPr="008E70C5" w:rsidRDefault="004B50CE" w:rsidP="00054656">
            <w:pPr>
              <w:spacing w:after="0" w:line="240" w:lineRule="auto"/>
              <w:ind w:right="884"/>
              <w:rPr>
                <w:rFonts w:ascii="Times New Roman Tj" w:hAnsi="Times New Roman Tj"/>
                <w:sz w:val="20"/>
                <w:szCs w:val="20"/>
              </w:rPr>
            </w:pPr>
            <w:r w:rsidRPr="008E70C5">
              <w:rPr>
                <w:rFonts w:ascii="Times New Roman Tj" w:hAnsi="Times New Roman Tj"/>
                <w:sz w:val="20"/>
                <w:szCs w:val="20"/>
              </w:rPr>
              <w:t>Российская Федерация</w:t>
            </w:r>
            <w:r w:rsidRPr="008E70C5">
              <w:rPr>
                <w:rFonts w:ascii="Times New Roman Tj" w:hAnsi="Times New Roman Tj"/>
                <w:sz w:val="20"/>
                <w:szCs w:val="20"/>
                <w:vertAlign w:val="superscript"/>
              </w:rPr>
              <w:t>1</w:t>
            </w:r>
          </w:p>
        </w:tc>
      </w:tr>
      <w:tr w:rsidR="004B50CE" w:rsidRPr="002A310A" w:rsidTr="009E11C7">
        <w:trPr>
          <w:trHeight w:val="884"/>
        </w:trPr>
        <w:tc>
          <w:tcPr>
            <w:tcW w:w="1823" w:type="dxa"/>
            <w:vMerge/>
            <w:shd w:val="clear" w:color="auto" w:fill="auto"/>
            <w:vAlign w:val="center"/>
          </w:tcPr>
          <w:p w:rsidR="004B50CE" w:rsidRPr="008E70C5" w:rsidRDefault="004B50CE" w:rsidP="00054656">
            <w:pPr>
              <w:tabs>
                <w:tab w:val="left" w:pos="2900"/>
              </w:tabs>
              <w:spacing w:before="120" w:after="120" w:line="240" w:lineRule="auto"/>
              <w:jc w:val="center"/>
              <w:rPr>
                <w:rFonts w:ascii="Times New Roman Tj" w:hAnsi="Times New Roman Tj"/>
                <w:b/>
                <w:sz w:val="20"/>
                <w:szCs w:val="20"/>
              </w:rPr>
            </w:pPr>
          </w:p>
        </w:tc>
        <w:tc>
          <w:tcPr>
            <w:tcW w:w="5606" w:type="dxa"/>
            <w:shd w:val="clear" w:color="auto" w:fill="auto"/>
            <w:vAlign w:val="center"/>
          </w:tcPr>
          <w:p w:rsidR="004B50CE" w:rsidRPr="008E70C5" w:rsidRDefault="004B50CE" w:rsidP="00054656">
            <w:pPr>
              <w:tabs>
                <w:tab w:val="left" w:pos="2900"/>
              </w:tabs>
              <w:spacing w:after="0" w:line="240" w:lineRule="auto"/>
              <w:jc w:val="both"/>
              <w:rPr>
                <w:rFonts w:ascii="Times New Roman Tj" w:hAnsi="Times New Roman Tj"/>
                <w:sz w:val="20"/>
                <w:szCs w:val="20"/>
              </w:rPr>
            </w:pPr>
            <w:r w:rsidRPr="008E70C5">
              <w:rPr>
                <w:rFonts w:ascii="Times New Roman Tj" w:hAnsi="Times New Roman Tj"/>
                <w:sz w:val="20"/>
                <w:szCs w:val="20"/>
              </w:rPr>
              <w:t>Направление замечаний и предложений по проектам стандартов и иных документов</w:t>
            </w:r>
          </w:p>
        </w:tc>
        <w:tc>
          <w:tcPr>
            <w:tcW w:w="3082"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Армения</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Беларусь</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Российская Федерация</w:t>
            </w:r>
          </w:p>
          <w:p w:rsidR="004B50CE" w:rsidRPr="008E70C5" w:rsidRDefault="004B50CE" w:rsidP="00054656">
            <w:pPr>
              <w:tabs>
                <w:tab w:val="left" w:pos="2900"/>
              </w:tabs>
              <w:spacing w:after="0" w:line="240" w:lineRule="auto"/>
              <w:rPr>
                <w:rFonts w:ascii="Times New Roman Tj" w:hAnsi="Times New Roman Tj"/>
                <w:sz w:val="20"/>
                <w:szCs w:val="20"/>
              </w:rPr>
            </w:pPr>
            <w:r w:rsidRPr="008E70C5">
              <w:rPr>
                <w:rFonts w:ascii="Times New Roman Tj" w:hAnsi="Times New Roman Tj"/>
                <w:sz w:val="20"/>
                <w:szCs w:val="20"/>
              </w:rPr>
              <w:t>Республика Узбекистан</w:t>
            </w:r>
          </w:p>
        </w:tc>
      </w:tr>
      <w:tr w:rsidR="004B50CE" w:rsidRPr="002A310A" w:rsidTr="009E11C7">
        <w:trPr>
          <w:trHeight w:val="1105"/>
        </w:trPr>
        <w:tc>
          <w:tcPr>
            <w:tcW w:w="1823" w:type="dxa"/>
            <w:vMerge/>
            <w:shd w:val="clear" w:color="auto" w:fill="auto"/>
            <w:vAlign w:val="center"/>
          </w:tcPr>
          <w:p w:rsidR="004B50CE" w:rsidRPr="008E70C5" w:rsidRDefault="004B50CE" w:rsidP="00054656">
            <w:pPr>
              <w:tabs>
                <w:tab w:val="left" w:pos="2900"/>
              </w:tabs>
              <w:spacing w:before="120" w:after="120" w:line="240" w:lineRule="auto"/>
              <w:jc w:val="center"/>
              <w:rPr>
                <w:rFonts w:ascii="Times New Roman Tj" w:hAnsi="Times New Roman Tj"/>
                <w:sz w:val="20"/>
                <w:szCs w:val="20"/>
              </w:rPr>
            </w:pPr>
          </w:p>
        </w:tc>
        <w:tc>
          <w:tcPr>
            <w:tcW w:w="5606" w:type="dxa"/>
            <w:shd w:val="clear" w:color="auto" w:fill="auto"/>
            <w:vAlign w:val="center"/>
          </w:tcPr>
          <w:p w:rsidR="004B50CE" w:rsidRPr="008E70C5" w:rsidRDefault="004B50CE" w:rsidP="00054656">
            <w:pPr>
              <w:tabs>
                <w:tab w:val="left" w:pos="2900"/>
              </w:tabs>
              <w:spacing w:after="0" w:line="240" w:lineRule="auto"/>
              <w:jc w:val="both"/>
              <w:rPr>
                <w:rFonts w:ascii="Times New Roman Tj" w:hAnsi="Times New Roman Tj"/>
                <w:sz w:val="20"/>
                <w:szCs w:val="20"/>
              </w:rPr>
            </w:pPr>
            <w:r w:rsidRPr="008E70C5">
              <w:rPr>
                <w:rFonts w:ascii="Times New Roman Tj" w:hAnsi="Times New Roman Tj"/>
                <w:sz w:val="20"/>
                <w:szCs w:val="20"/>
              </w:rPr>
              <w:t>Направление запросов для разъяснения стандартов / постановка вопросов, требующих разрешения</w:t>
            </w:r>
          </w:p>
        </w:tc>
        <w:tc>
          <w:tcPr>
            <w:tcW w:w="3082"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Казахстан</w:t>
            </w:r>
          </w:p>
          <w:p w:rsidR="004B50CE" w:rsidRPr="008E70C5" w:rsidRDefault="004B50CE" w:rsidP="00054656">
            <w:pPr>
              <w:tabs>
                <w:tab w:val="left" w:pos="2900"/>
              </w:tabs>
              <w:spacing w:after="0" w:line="240" w:lineRule="auto"/>
              <w:rPr>
                <w:rFonts w:ascii="Times New Roman Tj" w:hAnsi="Times New Roman Tj"/>
                <w:sz w:val="20"/>
                <w:szCs w:val="20"/>
              </w:rPr>
            </w:pPr>
            <w:r w:rsidRPr="008E70C5">
              <w:rPr>
                <w:rFonts w:ascii="Times New Roman Tj" w:hAnsi="Times New Roman Tj"/>
                <w:sz w:val="20"/>
                <w:szCs w:val="20"/>
              </w:rPr>
              <w:t>Республика Молдова</w:t>
            </w:r>
          </w:p>
          <w:p w:rsidR="004B50CE" w:rsidRPr="008E70C5" w:rsidRDefault="004B50CE" w:rsidP="00054656">
            <w:pPr>
              <w:tabs>
                <w:tab w:val="left" w:pos="2900"/>
              </w:tabs>
              <w:spacing w:after="0" w:line="240" w:lineRule="auto"/>
              <w:rPr>
                <w:rFonts w:ascii="Times New Roman Tj" w:hAnsi="Times New Roman Tj"/>
                <w:sz w:val="20"/>
                <w:szCs w:val="20"/>
              </w:rPr>
            </w:pPr>
            <w:r w:rsidRPr="008E70C5">
              <w:rPr>
                <w:rFonts w:ascii="Times New Roman Tj" w:hAnsi="Times New Roman Tj"/>
                <w:sz w:val="20"/>
                <w:szCs w:val="20"/>
              </w:rPr>
              <w:t>Российская Федерация</w:t>
            </w:r>
          </w:p>
          <w:p w:rsidR="004B50CE" w:rsidRPr="008E70C5" w:rsidRDefault="004B50CE" w:rsidP="00054656">
            <w:pPr>
              <w:tabs>
                <w:tab w:val="left" w:pos="2900"/>
              </w:tabs>
              <w:spacing w:after="0" w:line="240" w:lineRule="auto"/>
              <w:rPr>
                <w:rFonts w:ascii="Times New Roman Tj" w:hAnsi="Times New Roman Tj"/>
                <w:sz w:val="20"/>
                <w:szCs w:val="20"/>
              </w:rPr>
            </w:pPr>
            <w:r w:rsidRPr="008E70C5">
              <w:rPr>
                <w:rFonts w:ascii="Times New Roman Tj" w:hAnsi="Times New Roman Tj"/>
                <w:sz w:val="20"/>
                <w:szCs w:val="20"/>
              </w:rPr>
              <w:t>Республика Узбекистан</w:t>
            </w:r>
          </w:p>
          <w:p w:rsidR="004B50CE" w:rsidRPr="008E70C5" w:rsidRDefault="004B50CE" w:rsidP="00054656">
            <w:pPr>
              <w:tabs>
                <w:tab w:val="left" w:pos="2900"/>
              </w:tabs>
              <w:spacing w:after="0" w:line="240" w:lineRule="auto"/>
              <w:rPr>
                <w:rFonts w:ascii="Times New Roman Tj" w:hAnsi="Times New Roman Tj"/>
                <w:sz w:val="20"/>
                <w:szCs w:val="20"/>
              </w:rPr>
            </w:pPr>
          </w:p>
        </w:tc>
      </w:tr>
      <w:tr w:rsidR="004B50CE" w:rsidRPr="002A310A" w:rsidTr="009E11C7">
        <w:trPr>
          <w:trHeight w:val="884"/>
        </w:trPr>
        <w:tc>
          <w:tcPr>
            <w:tcW w:w="1823" w:type="dxa"/>
            <w:vMerge/>
            <w:shd w:val="clear" w:color="auto" w:fill="auto"/>
            <w:vAlign w:val="center"/>
          </w:tcPr>
          <w:p w:rsidR="004B50CE" w:rsidRPr="008E70C5" w:rsidRDefault="004B50CE" w:rsidP="00054656">
            <w:pPr>
              <w:tabs>
                <w:tab w:val="left" w:pos="2900"/>
              </w:tabs>
              <w:spacing w:before="120" w:after="120" w:line="240" w:lineRule="auto"/>
              <w:jc w:val="center"/>
              <w:rPr>
                <w:rFonts w:ascii="Times New Roman Tj" w:hAnsi="Times New Roman Tj"/>
                <w:sz w:val="20"/>
                <w:szCs w:val="20"/>
              </w:rPr>
            </w:pPr>
          </w:p>
        </w:tc>
        <w:tc>
          <w:tcPr>
            <w:tcW w:w="5606" w:type="dxa"/>
            <w:shd w:val="clear" w:color="auto" w:fill="auto"/>
            <w:vAlign w:val="center"/>
          </w:tcPr>
          <w:p w:rsidR="004B50CE" w:rsidRPr="008E70C5" w:rsidRDefault="004B50CE" w:rsidP="00054656">
            <w:pPr>
              <w:tabs>
                <w:tab w:val="left" w:pos="2900"/>
              </w:tabs>
              <w:spacing w:after="0" w:line="240" w:lineRule="auto"/>
              <w:jc w:val="both"/>
              <w:rPr>
                <w:rFonts w:ascii="Times New Roman Tj" w:hAnsi="Times New Roman Tj"/>
                <w:sz w:val="20"/>
                <w:szCs w:val="20"/>
              </w:rPr>
            </w:pPr>
            <w:r w:rsidRPr="008E70C5">
              <w:rPr>
                <w:rFonts w:ascii="Times New Roman Tj" w:hAnsi="Times New Roman Tj"/>
                <w:sz w:val="20"/>
                <w:szCs w:val="20"/>
              </w:rPr>
              <w:t>Совместное проведение конференций, семинаров, симпозиумов, конгрессов</w:t>
            </w:r>
          </w:p>
        </w:tc>
        <w:tc>
          <w:tcPr>
            <w:tcW w:w="3082"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Беларусь</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Кыргызская Республика</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Российская Федерация</w:t>
            </w:r>
          </w:p>
          <w:p w:rsidR="004B50CE" w:rsidRPr="008E70C5" w:rsidRDefault="004B50CE" w:rsidP="00054656">
            <w:pPr>
              <w:tabs>
                <w:tab w:val="left" w:pos="2900"/>
              </w:tabs>
              <w:spacing w:after="0" w:line="240" w:lineRule="auto"/>
              <w:rPr>
                <w:rFonts w:ascii="Times New Roman Tj" w:hAnsi="Times New Roman Tj"/>
                <w:sz w:val="20"/>
                <w:szCs w:val="20"/>
                <w:shd w:val="clear" w:color="auto" w:fill="92D050"/>
              </w:rPr>
            </w:pPr>
            <w:r w:rsidRPr="008E70C5">
              <w:rPr>
                <w:rFonts w:ascii="Times New Roman Tj" w:hAnsi="Times New Roman Tj"/>
                <w:sz w:val="20"/>
                <w:szCs w:val="20"/>
              </w:rPr>
              <w:t>Республика Узбекистан</w:t>
            </w:r>
          </w:p>
        </w:tc>
      </w:tr>
      <w:tr w:rsidR="004B50CE" w:rsidRPr="002A310A" w:rsidTr="009E11C7">
        <w:trPr>
          <w:trHeight w:val="442"/>
        </w:trPr>
        <w:tc>
          <w:tcPr>
            <w:tcW w:w="1823" w:type="dxa"/>
            <w:vMerge/>
            <w:shd w:val="clear" w:color="auto" w:fill="auto"/>
            <w:vAlign w:val="center"/>
          </w:tcPr>
          <w:p w:rsidR="004B50CE" w:rsidRPr="008E70C5" w:rsidRDefault="004B50CE" w:rsidP="00054656">
            <w:pPr>
              <w:tabs>
                <w:tab w:val="left" w:pos="2900"/>
              </w:tabs>
              <w:spacing w:before="120" w:after="120" w:line="240" w:lineRule="auto"/>
              <w:jc w:val="center"/>
              <w:rPr>
                <w:rFonts w:ascii="Times New Roman Tj" w:hAnsi="Times New Roman Tj"/>
                <w:sz w:val="20"/>
                <w:szCs w:val="20"/>
              </w:rPr>
            </w:pPr>
          </w:p>
        </w:tc>
        <w:tc>
          <w:tcPr>
            <w:tcW w:w="5606" w:type="dxa"/>
            <w:shd w:val="clear" w:color="auto" w:fill="auto"/>
            <w:vAlign w:val="center"/>
          </w:tcPr>
          <w:p w:rsidR="004B50CE" w:rsidRPr="008E70C5" w:rsidRDefault="004B50CE" w:rsidP="00054656">
            <w:pPr>
              <w:tabs>
                <w:tab w:val="left" w:pos="2900"/>
              </w:tabs>
              <w:spacing w:after="0" w:line="240" w:lineRule="auto"/>
              <w:jc w:val="both"/>
              <w:rPr>
                <w:rFonts w:ascii="Times New Roman Tj" w:hAnsi="Times New Roman Tj"/>
                <w:sz w:val="20"/>
                <w:szCs w:val="20"/>
              </w:rPr>
            </w:pPr>
            <w:r w:rsidRPr="008E70C5">
              <w:rPr>
                <w:rFonts w:ascii="Times New Roman Tj" w:hAnsi="Times New Roman Tj"/>
                <w:sz w:val="20"/>
                <w:szCs w:val="20"/>
              </w:rPr>
              <w:t>Участие в финансировании деятельности / участие в отдельных проектах</w:t>
            </w:r>
          </w:p>
        </w:tc>
        <w:tc>
          <w:tcPr>
            <w:tcW w:w="3082" w:type="dxa"/>
            <w:shd w:val="clear" w:color="auto" w:fill="auto"/>
            <w:vAlign w:val="center"/>
          </w:tcPr>
          <w:p w:rsidR="004B50CE" w:rsidRPr="008E70C5" w:rsidRDefault="004B50CE" w:rsidP="00054656">
            <w:pPr>
              <w:tabs>
                <w:tab w:val="left" w:pos="2900"/>
              </w:tabs>
              <w:spacing w:after="0" w:line="240" w:lineRule="auto"/>
              <w:rPr>
                <w:rFonts w:ascii="Times New Roman Tj" w:hAnsi="Times New Roman Tj"/>
                <w:sz w:val="20"/>
                <w:szCs w:val="20"/>
              </w:rPr>
            </w:pPr>
            <w:r w:rsidRPr="008E70C5">
              <w:rPr>
                <w:rFonts w:ascii="Times New Roman Tj" w:hAnsi="Times New Roman Tj"/>
                <w:sz w:val="20"/>
                <w:szCs w:val="20"/>
              </w:rPr>
              <w:t>Кыргызская Ркспублика</w:t>
            </w:r>
          </w:p>
          <w:p w:rsidR="004B50CE" w:rsidRPr="008E70C5" w:rsidRDefault="004B50CE" w:rsidP="00054656">
            <w:pPr>
              <w:tabs>
                <w:tab w:val="left" w:pos="2900"/>
              </w:tabs>
              <w:spacing w:after="0" w:line="240" w:lineRule="auto"/>
              <w:rPr>
                <w:rFonts w:ascii="Times New Roman Tj" w:hAnsi="Times New Roman Tj"/>
                <w:sz w:val="20"/>
                <w:szCs w:val="20"/>
              </w:rPr>
            </w:pPr>
            <w:r w:rsidRPr="008E70C5">
              <w:rPr>
                <w:rFonts w:ascii="Times New Roman Tj" w:hAnsi="Times New Roman Tj"/>
                <w:sz w:val="20"/>
                <w:szCs w:val="20"/>
              </w:rPr>
              <w:t>Российская Федерация</w:t>
            </w:r>
          </w:p>
        </w:tc>
      </w:tr>
      <w:tr w:rsidR="004B50CE" w:rsidRPr="002A310A" w:rsidTr="009E11C7">
        <w:trPr>
          <w:trHeight w:val="1105"/>
        </w:trPr>
        <w:tc>
          <w:tcPr>
            <w:tcW w:w="1823" w:type="dxa"/>
            <w:vMerge/>
            <w:shd w:val="clear" w:color="auto" w:fill="auto"/>
            <w:vAlign w:val="center"/>
          </w:tcPr>
          <w:p w:rsidR="004B50CE" w:rsidRPr="008E70C5" w:rsidRDefault="004B50CE" w:rsidP="00054656">
            <w:pPr>
              <w:tabs>
                <w:tab w:val="left" w:pos="2900"/>
              </w:tabs>
              <w:spacing w:before="120" w:after="120" w:line="240" w:lineRule="auto"/>
              <w:jc w:val="center"/>
              <w:rPr>
                <w:rFonts w:ascii="Times New Roman Tj" w:hAnsi="Times New Roman Tj"/>
                <w:sz w:val="20"/>
                <w:szCs w:val="20"/>
              </w:rPr>
            </w:pPr>
          </w:p>
        </w:tc>
        <w:tc>
          <w:tcPr>
            <w:tcW w:w="5606" w:type="dxa"/>
            <w:shd w:val="clear" w:color="auto" w:fill="auto"/>
            <w:vAlign w:val="center"/>
          </w:tcPr>
          <w:p w:rsidR="004B50CE" w:rsidRPr="008E70C5" w:rsidRDefault="004B50CE" w:rsidP="00054656">
            <w:pPr>
              <w:tabs>
                <w:tab w:val="left" w:pos="2900"/>
              </w:tabs>
              <w:spacing w:after="0" w:line="240" w:lineRule="auto"/>
              <w:jc w:val="both"/>
              <w:rPr>
                <w:rFonts w:ascii="Times New Roman Tj" w:hAnsi="Times New Roman Tj"/>
                <w:sz w:val="20"/>
                <w:szCs w:val="20"/>
              </w:rPr>
            </w:pPr>
            <w:r w:rsidRPr="008E70C5">
              <w:rPr>
                <w:rFonts w:ascii="Times New Roman Tj" w:hAnsi="Times New Roman Tj"/>
                <w:sz w:val="20"/>
                <w:szCs w:val="20"/>
              </w:rPr>
              <w:t>Перевод МСФО на государственный язык</w:t>
            </w:r>
          </w:p>
        </w:tc>
        <w:tc>
          <w:tcPr>
            <w:tcW w:w="3082"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Азербайджанская Республика</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Армения</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Казахстан</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Кыргызская Республика</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Узбекистан</w:t>
            </w:r>
          </w:p>
        </w:tc>
      </w:tr>
      <w:tr w:rsidR="004B50CE" w:rsidRPr="002A310A" w:rsidTr="009E11C7">
        <w:trPr>
          <w:trHeight w:val="442"/>
        </w:trPr>
        <w:tc>
          <w:tcPr>
            <w:tcW w:w="1823" w:type="dxa"/>
            <w:vMerge w:val="restart"/>
            <w:shd w:val="clear" w:color="auto" w:fill="auto"/>
            <w:vAlign w:val="center"/>
          </w:tcPr>
          <w:p w:rsidR="004B50CE" w:rsidRPr="008E70C5" w:rsidRDefault="004B50CE" w:rsidP="00054656">
            <w:pPr>
              <w:tabs>
                <w:tab w:val="left" w:pos="2900"/>
              </w:tabs>
              <w:spacing w:before="120" w:after="120" w:line="240" w:lineRule="auto"/>
              <w:jc w:val="center"/>
              <w:rPr>
                <w:rFonts w:ascii="Times New Roman Tj" w:hAnsi="Times New Roman Tj"/>
                <w:sz w:val="20"/>
                <w:szCs w:val="20"/>
              </w:rPr>
            </w:pPr>
            <w:r w:rsidRPr="008E70C5">
              <w:rPr>
                <w:rFonts w:ascii="Times New Roman Tj" w:hAnsi="Times New Roman Tj"/>
                <w:b/>
                <w:sz w:val="20"/>
                <w:szCs w:val="20"/>
              </w:rPr>
              <w:t>Международная федерация бухгалтеров</w:t>
            </w:r>
          </w:p>
        </w:tc>
        <w:tc>
          <w:tcPr>
            <w:tcW w:w="5606" w:type="dxa"/>
            <w:shd w:val="clear" w:color="auto" w:fill="auto"/>
            <w:vAlign w:val="center"/>
          </w:tcPr>
          <w:p w:rsidR="004B50CE" w:rsidRPr="008E70C5" w:rsidRDefault="004B50CE" w:rsidP="00054656">
            <w:pPr>
              <w:tabs>
                <w:tab w:val="left" w:pos="2900"/>
              </w:tabs>
              <w:spacing w:after="0" w:line="240" w:lineRule="auto"/>
              <w:jc w:val="both"/>
              <w:rPr>
                <w:rFonts w:ascii="Times New Roman Tj" w:hAnsi="Times New Roman Tj"/>
                <w:sz w:val="20"/>
                <w:szCs w:val="20"/>
              </w:rPr>
            </w:pPr>
            <w:r w:rsidRPr="008E70C5">
              <w:rPr>
                <w:rFonts w:ascii="Times New Roman Tj" w:hAnsi="Times New Roman Tj"/>
                <w:sz w:val="20"/>
                <w:szCs w:val="20"/>
              </w:rPr>
              <w:t>Наличие представителя в органах федерации (органы управления, комитеты, комиссии, группы)</w:t>
            </w:r>
          </w:p>
        </w:tc>
        <w:tc>
          <w:tcPr>
            <w:tcW w:w="3082" w:type="dxa"/>
            <w:shd w:val="clear" w:color="auto" w:fill="auto"/>
            <w:vAlign w:val="center"/>
          </w:tcPr>
          <w:p w:rsidR="004B50CE" w:rsidRPr="008E70C5" w:rsidRDefault="004B50CE" w:rsidP="00054656">
            <w:pPr>
              <w:tabs>
                <w:tab w:val="left" w:pos="2900"/>
              </w:tabs>
              <w:spacing w:after="0" w:line="240" w:lineRule="auto"/>
              <w:jc w:val="center"/>
              <w:rPr>
                <w:rFonts w:ascii="Times New Roman Tj" w:hAnsi="Times New Roman Tj"/>
                <w:sz w:val="20"/>
                <w:szCs w:val="20"/>
                <w:vertAlign w:val="superscript"/>
              </w:rPr>
            </w:pPr>
            <w:r w:rsidRPr="008E70C5">
              <w:rPr>
                <w:rFonts w:ascii="Times New Roman Tj" w:hAnsi="Times New Roman Tj"/>
                <w:sz w:val="20"/>
                <w:szCs w:val="20"/>
                <w:vertAlign w:val="superscript"/>
              </w:rPr>
              <w:t>-</w:t>
            </w:r>
          </w:p>
        </w:tc>
      </w:tr>
      <w:tr w:rsidR="004B50CE" w:rsidRPr="002A310A" w:rsidTr="009E11C7">
        <w:trPr>
          <w:trHeight w:val="442"/>
        </w:trPr>
        <w:tc>
          <w:tcPr>
            <w:tcW w:w="1823" w:type="dxa"/>
            <w:vMerge/>
            <w:shd w:val="clear" w:color="auto" w:fill="auto"/>
            <w:vAlign w:val="center"/>
          </w:tcPr>
          <w:p w:rsidR="004B50CE" w:rsidRPr="008E70C5" w:rsidRDefault="004B50CE" w:rsidP="00054656">
            <w:pPr>
              <w:tabs>
                <w:tab w:val="left" w:pos="2900"/>
              </w:tabs>
              <w:spacing w:before="120" w:after="120" w:line="240" w:lineRule="auto"/>
              <w:jc w:val="center"/>
              <w:rPr>
                <w:rFonts w:ascii="Times New Roman Tj" w:hAnsi="Times New Roman Tj"/>
                <w:sz w:val="20"/>
                <w:szCs w:val="20"/>
              </w:rPr>
            </w:pPr>
          </w:p>
        </w:tc>
        <w:tc>
          <w:tcPr>
            <w:tcW w:w="5606" w:type="dxa"/>
            <w:shd w:val="clear" w:color="auto" w:fill="auto"/>
            <w:vAlign w:val="center"/>
          </w:tcPr>
          <w:p w:rsidR="004B50CE" w:rsidRPr="008E70C5" w:rsidRDefault="004B50CE" w:rsidP="00054656">
            <w:pPr>
              <w:tabs>
                <w:tab w:val="left" w:pos="2900"/>
              </w:tabs>
              <w:spacing w:after="0" w:line="240" w:lineRule="auto"/>
              <w:jc w:val="both"/>
              <w:rPr>
                <w:rFonts w:ascii="Times New Roman Tj" w:hAnsi="Times New Roman Tj"/>
                <w:sz w:val="20"/>
                <w:szCs w:val="20"/>
              </w:rPr>
            </w:pPr>
            <w:r w:rsidRPr="008E70C5">
              <w:rPr>
                <w:rFonts w:ascii="Times New Roman Tj" w:hAnsi="Times New Roman Tj"/>
                <w:sz w:val="20"/>
                <w:szCs w:val="20"/>
              </w:rPr>
              <w:t>Направление замечаний и предложений по проектам стандартов и иных документов</w:t>
            </w:r>
          </w:p>
        </w:tc>
        <w:tc>
          <w:tcPr>
            <w:tcW w:w="3082"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Российская Федерация</w:t>
            </w:r>
          </w:p>
          <w:p w:rsidR="004B50CE" w:rsidRPr="008E70C5" w:rsidRDefault="004B50CE" w:rsidP="00054656">
            <w:pPr>
              <w:tabs>
                <w:tab w:val="left" w:pos="2900"/>
              </w:tabs>
              <w:spacing w:after="0" w:line="240" w:lineRule="auto"/>
              <w:rPr>
                <w:rFonts w:ascii="Times New Roman Tj" w:hAnsi="Times New Roman Tj"/>
                <w:sz w:val="20"/>
                <w:szCs w:val="20"/>
              </w:rPr>
            </w:pPr>
            <w:r w:rsidRPr="008E70C5">
              <w:rPr>
                <w:rFonts w:ascii="Times New Roman Tj" w:hAnsi="Times New Roman Tj"/>
                <w:sz w:val="20"/>
                <w:szCs w:val="20"/>
              </w:rPr>
              <w:t>Республика Узбекистан</w:t>
            </w:r>
          </w:p>
        </w:tc>
      </w:tr>
      <w:tr w:rsidR="004B50CE" w:rsidRPr="002A310A" w:rsidTr="009E11C7">
        <w:trPr>
          <w:trHeight w:val="442"/>
        </w:trPr>
        <w:tc>
          <w:tcPr>
            <w:tcW w:w="1823" w:type="dxa"/>
            <w:vMerge/>
            <w:shd w:val="clear" w:color="auto" w:fill="auto"/>
            <w:vAlign w:val="center"/>
          </w:tcPr>
          <w:p w:rsidR="004B50CE" w:rsidRPr="008E70C5" w:rsidRDefault="004B50CE" w:rsidP="00054656">
            <w:pPr>
              <w:tabs>
                <w:tab w:val="left" w:pos="2900"/>
              </w:tabs>
              <w:spacing w:before="120" w:after="120" w:line="240" w:lineRule="auto"/>
              <w:jc w:val="center"/>
              <w:rPr>
                <w:rFonts w:ascii="Times New Roman Tj" w:hAnsi="Times New Roman Tj"/>
                <w:sz w:val="20"/>
                <w:szCs w:val="20"/>
              </w:rPr>
            </w:pPr>
          </w:p>
        </w:tc>
        <w:tc>
          <w:tcPr>
            <w:tcW w:w="5606" w:type="dxa"/>
            <w:shd w:val="clear" w:color="auto" w:fill="auto"/>
            <w:vAlign w:val="center"/>
          </w:tcPr>
          <w:p w:rsidR="004B50CE" w:rsidRPr="008E70C5" w:rsidRDefault="004B50CE" w:rsidP="00054656">
            <w:pPr>
              <w:tabs>
                <w:tab w:val="left" w:pos="2900"/>
              </w:tabs>
              <w:spacing w:after="0" w:line="240" w:lineRule="auto"/>
              <w:jc w:val="both"/>
              <w:rPr>
                <w:rFonts w:ascii="Times New Roman Tj" w:hAnsi="Times New Roman Tj"/>
                <w:sz w:val="20"/>
                <w:szCs w:val="20"/>
              </w:rPr>
            </w:pPr>
            <w:r w:rsidRPr="008E70C5">
              <w:rPr>
                <w:rFonts w:ascii="Times New Roman Tj" w:hAnsi="Times New Roman Tj"/>
                <w:sz w:val="20"/>
                <w:szCs w:val="20"/>
              </w:rPr>
              <w:t>Направление запросов для разъяснения стандартов / постановка вопросов, требующих разрешения</w:t>
            </w:r>
          </w:p>
        </w:tc>
        <w:tc>
          <w:tcPr>
            <w:tcW w:w="3082"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Узбекистан</w:t>
            </w:r>
          </w:p>
        </w:tc>
      </w:tr>
      <w:tr w:rsidR="004B50CE" w:rsidRPr="002A310A" w:rsidTr="009E11C7">
        <w:trPr>
          <w:trHeight w:val="678"/>
        </w:trPr>
        <w:tc>
          <w:tcPr>
            <w:tcW w:w="1823" w:type="dxa"/>
            <w:vMerge/>
            <w:shd w:val="clear" w:color="auto" w:fill="auto"/>
            <w:vAlign w:val="center"/>
          </w:tcPr>
          <w:p w:rsidR="004B50CE" w:rsidRPr="008E70C5" w:rsidRDefault="004B50CE" w:rsidP="00054656">
            <w:pPr>
              <w:tabs>
                <w:tab w:val="left" w:pos="2900"/>
              </w:tabs>
              <w:spacing w:before="120" w:after="120" w:line="240" w:lineRule="auto"/>
              <w:jc w:val="center"/>
              <w:rPr>
                <w:rFonts w:ascii="Times New Roman Tj" w:hAnsi="Times New Roman Tj"/>
                <w:sz w:val="20"/>
                <w:szCs w:val="20"/>
              </w:rPr>
            </w:pPr>
          </w:p>
        </w:tc>
        <w:tc>
          <w:tcPr>
            <w:tcW w:w="5606" w:type="dxa"/>
            <w:shd w:val="clear" w:color="auto" w:fill="auto"/>
            <w:vAlign w:val="center"/>
          </w:tcPr>
          <w:p w:rsidR="004B50CE" w:rsidRPr="008E70C5" w:rsidRDefault="004B50CE" w:rsidP="00054656">
            <w:pPr>
              <w:tabs>
                <w:tab w:val="left" w:pos="2900"/>
              </w:tabs>
              <w:spacing w:after="0" w:line="240" w:lineRule="auto"/>
              <w:jc w:val="both"/>
              <w:rPr>
                <w:rFonts w:ascii="Times New Roman Tj" w:hAnsi="Times New Roman Tj"/>
                <w:sz w:val="20"/>
                <w:szCs w:val="20"/>
              </w:rPr>
            </w:pPr>
            <w:r w:rsidRPr="008E70C5">
              <w:rPr>
                <w:rFonts w:ascii="Times New Roman Tj" w:hAnsi="Times New Roman Tj"/>
                <w:sz w:val="20"/>
                <w:szCs w:val="20"/>
              </w:rPr>
              <w:t>Совместное проведение конференций, семинаров, симпозиумов, конгрессов</w:t>
            </w:r>
          </w:p>
        </w:tc>
        <w:tc>
          <w:tcPr>
            <w:tcW w:w="3082"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Кыргызская Республика</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Российская Федерация</w:t>
            </w:r>
          </w:p>
          <w:p w:rsidR="004B50CE" w:rsidRPr="008E70C5" w:rsidRDefault="004B50CE" w:rsidP="00054656">
            <w:pPr>
              <w:tabs>
                <w:tab w:val="left" w:pos="2900"/>
              </w:tabs>
              <w:spacing w:after="0" w:line="240" w:lineRule="auto"/>
              <w:rPr>
                <w:rFonts w:ascii="Times New Roman Tj" w:hAnsi="Times New Roman Tj"/>
                <w:sz w:val="20"/>
                <w:szCs w:val="20"/>
              </w:rPr>
            </w:pPr>
            <w:r w:rsidRPr="008E70C5">
              <w:rPr>
                <w:rFonts w:ascii="Times New Roman Tj" w:hAnsi="Times New Roman Tj"/>
                <w:sz w:val="20"/>
                <w:szCs w:val="20"/>
              </w:rPr>
              <w:t>Республика Узбекистан</w:t>
            </w:r>
          </w:p>
        </w:tc>
      </w:tr>
      <w:tr w:rsidR="004B50CE" w:rsidRPr="002A310A" w:rsidTr="009E11C7">
        <w:trPr>
          <w:trHeight w:val="869"/>
        </w:trPr>
        <w:tc>
          <w:tcPr>
            <w:tcW w:w="1823" w:type="dxa"/>
            <w:vMerge w:val="restart"/>
            <w:shd w:val="clear" w:color="auto" w:fill="auto"/>
            <w:vAlign w:val="center"/>
          </w:tcPr>
          <w:p w:rsidR="004B50CE" w:rsidRPr="008E70C5" w:rsidRDefault="004B50CE" w:rsidP="00054656">
            <w:pPr>
              <w:tabs>
                <w:tab w:val="left" w:pos="2900"/>
              </w:tabs>
              <w:spacing w:before="120" w:after="120" w:line="240" w:lineRule="auto"/>
              <w:jc w:val="center"/>
              <w:rPr>
                <w:rFonts w:ascii="Times New Roman Tj" w:hAnsi="Times New Roman Tj"/>
                <w:sz w:val="20"/>
                <w:szCs w:val="20"/>
              </w:rPr>
            </w:pPr>
            <w:r w:rsidRPr="008E70C5">
              <w:rPr>
                <w:rFonts w:ascii="Times New Roman Tj" w:hAnsi="Times New Roman Tj"/>
                <w:b/>
                <w:sz w:val="20"/>
                <w:szCs w:val="20"/>
              </w:rPr>
              <w:t>Межправительственная рабочая группа по стандартам учета и отчетности ЮНКТАД</w:t>
            </w:r>
          </w:p>
          <w:p w:rsidR="004B50CE" w:rsidRPr="008E70C5" w:rsidRDefault="004B50CE" w:rsidP="00054656">
            <w:pPr>
              <w:rPr>
                <w:rFonts w:ascii="Times New Roman Tj" w:hAnsi="Times New Roman Tj"/>
                <w:sz w:val="20"/>
                <w:szCs w:val="20"/>
              </w:rPr>
            </w:pPr>
          </w:p>
          <w:p w:rsidR="004B50CE" w:rsidRPr="008E70C5" w:rsidRDefault="004B50CE" w:rsidP="00054656">
            <w:pPr>
              <w:rPr>
                <w:rFonts w:ascii="Times New Roman Tj" w:hAnsi="Times New Roman Tj"/>
                <w:sz w:val="20"/>
                <w:szCs w:val="20"/>
              </w:rPr>
            </w:pPr>
          </w:p>
        </w:tc>
        <w:tc>
          <w:tcPr>
            <w:tcW w:w="5606" w:type="dxa"/>
            <w:shd w:val="clear" w:color="auto" w:fill="auto"/>
            <w:vAlign w:val="center"/>
          </w:tcPr>
          <w:p w:rsidR="004B50CE" w:rsidRPr="008E70C5" w:rsidRDefault="004B50CE" w:rsidP="00054656">
            <w:pPr>
              <w:tabs>
                <w:tab w:val="left" w:pos="2900"/>
              </w:tabs>
              <w:spacing w:after="0" w:line="240" w:lineRule="auto"/>
              <w:jc w:val="both"/>
              <w:rPr>
                <w:rFonts w:ascii="Times New Roman Tj" w:hAnsi="Times New Roman Tj"/>
                <w:sz w:val="20"/>
                <w:szCs w:val="20"/>
              </w:rPr>
            </w:pPr>
            <w:r w:rsidRPr="008E70C5">
              <w:rPr>
                <w:rFonts w:ascii="Times New Roman Tj" w:hAnsi="Times New Roman Tj"/>
                <w:sz w:val="20"/>
                <w:szCs w:val="20"/>
              </w:rPr>
              <w:t xml:space="preserve">Членство в группе </w:t>
            </w:r>
          </w:p>
        </w:tc>
        <w:tc>
          <w:tcPr>
            <w:tcW w:w="3082"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 xml:space="preserve">Республика Беларусь </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Казахстан</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Кыргызская Республика</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Российская Федерация</w:t>
            </w:r>
          </w:p>
        </w:tc>
      </w:tr>
      <w:tr w:rsidR="004B50CE" w:rsidRPr="002A310A" w:rsidTr="009E11C7">
        <w:trPr>
          <w:trHeight w:val="663"/>
        </w:trPr>
        <w:tc>
          <w:tcPr>
            <w:tcW w:w="1823" w:type="dxa"/>
            <w:vMerge/>
            <w:shd w:val="clear" w:color="auto" w:fill="auto"/>
            <w:vAlign w:val="center"/>
          </w:tcPr>
          <w:p w:rsidR="004B50CE" w:rsidRPr="008E70C5" w:rsidRDefault="004B50CE" w:rsidP="00054656">
            <w:pPr>
              <w:tabs>
                <w:tab w:val="left" w:pos="2900"/>
              </w:tabs>
              <w:spacing w:before="120" w:after="120" w:line="240" w:lineRule="auto"/>
              <w:jc w:val="center"/>
              <w:rPr>
                <w:rFonts w:ascii="Times New Roman Tj" w:hAnsi="Times New Roman Tj"/>
                <w:b/>
                <w:sz w:val="20"/>
                <w:szCs w:val="20"/>
              </w:rPr>
            </w:pPr>
          </w:p>
        </w:tc>
        <w:tc>
          <w:tcPr>
            <w:tcW w:w="5606" w:type="dxa"/>
            <w:shd w:val="clear" w:color="auto" w:fill="auto"/>
            <w:vAlign w:val="center"/>
          </w:tcPr>
          <w:p w:rsidR="004B50CE" w:rsidRPr="008E70C5" w:rsidRDefault="004B50CE" w:rsidP="00054656">
            <w:pPr>
              <w:tabs>
                <w:tab w:val="left" w:pos="2900"/>
              </w:tabs>
              <w:spacing w:after="0" w:line="240" w:lineRule="auto"/>
              <w:jc w:val="both"/>
              <w:rPr>
                <w:rFonts w:ascii="Times New Roman Tj" w:hAnsi="Times New Roman Tj"/>
                <w:sz w:val="20"/>
                <w:szCs w:val="20"/>
              </w:rPr>
            </w:pPr>
            <w:r w:rsidRPr="008E70C5">
              <w:rPr>
                <w:rFonts w:ascii="Times New Roman Tj" w:hAnsi="Times New Roman Tj"/>
                <w:sz w:val="20"/>
                <w:szCs w:val="20"/>
              </w:rPr>
              <w:t>Участие в заседаниях</w:t>
            </w:r>
          </w:p>
        </w:tc>
        <w:tc>
          <w:tcPr>
            <w:tcW w:w="3082"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Российская Федерация</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 xml:space="preserve">Республика Беларусь </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Казахстан</w:t>
            </w:r>
          </w:p>
        </w:tc>
      </w:tr>
      <w:tr w:rsidR="004B50CE" w:rsidRPr="002A310A" w:rsidTr="009E11C7">
        <w:trPr>
          <w:trHeight w:val="442"/>
        </w:trPr>
        <w:tc>
          <w:tcPr>
            <w:tcW w:w="1823" w:type="dxa"/>
            <w:vMerge/>
            <w:shd w:val="clear" w:color="auto" w:fill="auto"/>
            <w:vAlign w:val="center"/>
          </w:tcPr>
          <w:p w:rsidR="004B50CE" w:rsidRPr="008E70C5" w:rsidRDefault="004B50CE" w:rsidP="00054656">
            <w:pPr>
              <w:tabs>
                <w:tab w:val="left" w:pos="2900"/>
              </w:tabs>
              <w:spacing w:before="120" w:after="120" w:line="240" w:lineRule="auto"/>
              <w:jc w:val="center"/>
              <w:rPr>
                <w:rFonts w:ascii="Times New Roman Tj" w:hAnsi="Times New Roman Tj"/>
                <w:b/>
                <w:sz w:val="20"/>
                <w:szCs w:val="20"/>
              </w:rPr>
            </w:pPr>
          </w:p>
        </w:tc>
        <w:tc>
          <w:tcPr>
            <w:tcW w:w="5606" w:type="dxa"/>
            <w:shd w:val="clear" w:color="auto" w:fill="auto"/>
            <w:vAlign w:val="center"/>
          </w:tcPr>
          <w:p w:rsidR="004B50CE" w:rsidRPr="008E70C5" w:rsidRDefault="004B50CE" w:rsidP="00054656">
            <w:pPr>
              <w:tabs>
                <w:tab w:val="left" w:pos="2900"/>
              </w:tabs>
              <w:spacing w:after="0" w:line="240" w:lineRule="auto"/>
              <w:jc w:val="both"/>
              <w:rPr>
                <w:rFonts w:ascii="Times New Roman Tj" w:hAnsi="Times New Roman Tj"/>
                <w:sz w:val="20"/>
                <w:szCs w:val="20"/>
              </w:rPr>
            </w:pPr>
            <w:r w:rsidRPr="008E70C5">
              <w:rPr>
                <w:rFonts w:ascii="Times New Roman Tj" w:hAnsi="Times New Roman Tj"/>
                <w:sz w:val="20"/>
                <w:szCs w:val="20"/>
              </w:rPr>
              <w:t>Направление замечаний и предложений по проектам документов</w:t>
            </w:r>
          </w:p>
        </w:tc>
        <w:tc>
          <w:tcPr>
            <w:tcW w:w="3082"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Беларусь</w:t>
            </w:r>
          </w:p>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Российская Федерация</w:t>
            </w:r>
          </w:p>
        </w:tc>
      </w:tr>
      <w:tr w:rsidR="004B50CE" w:rsidRPr="002A310A" w:rsidTr="009E11C7">
        <w:trPr>
          <w:trHeight w:val="59"/>
        </w:trPr>
        <w:tc>
          <w:tcPr>
            <w:tcW w:w="1823" w:type="dxa"/>
            <w:vMerge/>
            <w:shd w:val="clear" w:color="auto" w:fill="auto"/>
            <w:vAlign w:val="center"/>
          </w:tcPr>
          <w:p w:rsidR="004B50CE" w:rsidRPr="008E70C5" w:rsidRDefault="004B50CE" w:rsidP="00054656">
            <w:pPr>
              <w:tabs>
                <w:tab w:val="left" w:pos="2900"/>
              </w:tabs>
              <w:spacing w:before="120" w:after="120" w:line="240" w:lineRule="auto"/>
              <w:jc w:val="center"/>
              <w:rPr>
                <w:rFonts w:ascii="Times New Roman Tj" w:hAnsi="Times New Roman Tj"/>
                <w:b/>
                <w:sz w:val="20"/>
                <w:szCs w:val="20"/>
              </w:rPr>
            </w:pPr>
          </w:p>
        </w:tc>
        <w:tc>
          <w:tcPr>
            <w:tcW w:w="5606" w:type="dxa"/>
            <w:shd w:val="clear" w:color="auto" w:fill="auto"/>
            <w:vAlign w:val="center"/>
          </w:tcPr>
          <w:p w:rsidR="004B50CE" w:rsidRPr="008E70C5" w:rsidRDefault="004B50CE" w:rsidP="00054656">
            <w:pPr>
              <w:tabs>
                <w:tab w:val="left" w:pos="2900"/>
              </w:tabs>
              <w:spacing w:after="0" w:line="240" w:lineRule="auto"/>
              <w:jc w:val="both"/>
              <w:rPr>
                <w:rFonts w:ascii="Times New Roman Tj" w:hAnsi="Times New Roman Tj"/>
                <w:sz w:val="20"/>
                <w:szCs w:val="20"/>
              </w:rPr>
            </w:pPr>
            <w:r w:rsidRPr="008E70C5">
              <w:rPr>
                <w:rFonts w:ascii="Times New Roman Tj" w:hAnsi="Times New Roman Tj"/>
                <w:sz w:val="20"/>
                <w:szCs w:val="20"/>
              </w:rPr>
              <w:t>Участие в отдельных проектах</w:t>
            </w:r>
          </w:p>
        </w:tc>
        <w:tc>
          <w:tcPr>
            <w:tcW w:w="3082"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Российская Федерация</w:t>
            </w:r>
          </w:p>
        </w:tc>
      </w:tr>
      <w:tr w:rsidR="004B50CE" w:rsidRPr="002A310A" w:rsidTr="009E11C7">
        <w:trPr>
          <w:trHeight w:val="442"/>
        </w:trPr>
        <w:tc>
          <w:tcPr>
            <w:tcW w:w="1823" w:type="dxa"/>
            <w:vMerge/>
            <w:shd w:val="clear" w:color="auto" w:fill="auto"/>
            <w:vAlign w:val="center"/>
          </w:tcPr>
          <w:p w:rsidR="004B50CE" w:rsidRPr="008E70C5" w:rsidRDefault="004B50CE" w:rsidP="00054656">
            <w:pPr>
              <w:tabs>
                <w:tab w:val="left" w:pos="2900"/>
              </w:tabs>
              <w:spacing w:before="120" w:after="120" w:line="240" w:lineRule="auto"/>
              <w:jc w:val="center"/>
              <w:rPr>
                <w:rFonts w:ascii="Times New Roman Tj" w:hAnsi="Times New Roman Tj"/>
                <w:sz w:val="20"/>
                <w:szCs w:val="20"/>
              </w:rPr>
            </w:pPr>
          </w:p>
        </w:tc>
        <w:tc>
          <w:tcPr>
            <w:tcW w:w="5606" w:type="dxa"/>
            <w:shd w:val="clear" w:color="auto" w:fill="auto"/>
            <w:vAlign w:val="center"/>
          </w:tcPr>
          <w:p w:rsidR="004B50CE" w:rsidRPr="008E70C5" w:rsidRDefault="004B50CE" w:rsidP="00054656">
            <w:pPr>
              <w:tabs>
                <w:tab w:val="left" w:pos="2900"/>
              </w:tabs>
              <w:spacing w:after="0" w:line="240" w:lineRule="auto"/>
              <w:jc w:val="both"/>
              <w:rPr>
                <w:rFonts w:ascii="Times New Roman Tj" w:hAnsi="Times New Roman Tj"/>
                <w:sz w:val="20"/>
                <w:szCs w:val="20"/>
              </w:rPr>
            </w:pPr>
            <w:r w:rsidRPr="008E70C5">
              <w:rPr>
                <w:rFonts w:ascii="Times New Roman Tj" w:hAnsi="Times New Roman Tj"/>
                <w:sz w:val="20"/>
                <w:szCs w:val="20"/>
              </w:rPr>
              <w:t>Совместное проведение конференций, семинаров, симпозиумов, конгрессов</w:t>
            </w:r>
          </w:p>
        </w:tc>
        <w:tc>
          <w:tcPr>
            <w:tcW w:w="3082" w:type="dxa"/>
            <w:shd w:val="clear" w:color="auto" w:fill="auto"/>
            <w:vAlign w:val="center"/>
          </w:tcPr>
          <w:p w:rsidR="004B50CE" w:rsidRPr="008E70C5" w:rsidRDefault="004B50CE" w:rsidP="00054656">
            <w:pPr>
              <w:tabs>
                <w:tab w:val="left" w:pos="2900"/>
              </w:tabs>
              <w:spacing w:after="0" w:line="240" w:lineRule="auto"/>
              <w:rPr>
                <w:rFonts w:ascii="Times New Roman Tj" w:hAnsi="Times New Roman Tj"/>
                <w:sz w:val="20"/>
                <w:szCs w:val="20"/>
              </w:rPr>
            </w:pPr>
            <w:r w:rsidRPr="008E70C5">
              <w:rPr>
                <w:rFonts w:ascii="Times New Roman Tj" w:hAnsi="Times New Roman Tj"/>
                <w:sz w:val="20"/>
                <w:szCs w:val="20"/>
              </w:rPr>
              <w:t>Республика Беларусь</w:t>
            </w:r>
          </w:p>
          <w:p w:rsidR="004B50CE" w:rsidRPr="008E70C5" w:rsidRDefault="004B50CE" w:rsidP="00054656">
            <w:pPr>
              <w:tabs>
                <w:tab w:val="left" w:pos="2900"/>
              </w:tabs>
              <w:spacing w:after="0" w:line="240" w:lineRule="auto"/>
              <w:rPr>
                <w:rFonts w:ascii="Times New Roman Tj" w:hAnsi="Times New Roman Tj"/>
                <w:sz w:val="20"/>
                <w:szCs w:val="20"/>
              </w:rPr>
            </w:pPr>
            <w:r w:rsidRPr="008E70C5">
              <w:rPr>
                <w:rFonts w:ascii="Times New Roman Tj" w:hAnsi="Times New Roman Tj"/>
                <w:sz w:val="20"/>
                <w:szCs w:val="20"/>
              </w:rPr>
              <w:t>Российская Федерация</w:t>
            </w:r>
          </w:p>
        </w:tc>
      </w:tr>
      <w:tr w:rsidR="004B50CE" w:rsidRPr="002A310A" w:rsidTr="009E11C7">
        <w:trPr>
          <w:trHeight w:val="585"/>
        </w:trPr>
        <w:tc>
          <w:tcPr>
            <w:tcW w:w="1823" w:type="dxa"/>
            <w:shd w:val="clear" w:color="auto" w:fill="auto"/>
            <w:vAlign w:val="center"/>
          </w:tcPr>
          <w:p w:rsidR="004B50CE" w:rsidRPr="008E70C5" w:rsidRDefault="004B50CE" w:rsidP="00054656">
            <w:pPr>
              <w:tabs>
                <w:tab w:val="left" w:pos="2900"/>
              </w:tabs>
              <w:spacing w:before="120" w:after="120" w:line="240" w:lineRule="auto"/>
              <w:jc w:val="center"/>
              <w:rPr>
                <w:rFonts w:ascii="Times New Roman Tj" w:hAnsi="Times New Roman Tj"/>
                <w:sz w:val="20"/>
                <w:szCs w:val="20"/>
              </w:rPr>
            </w:pPr>
            <w:r w:rsidRPr="008E70C5">
              <w:rPr>
                <w:rFonts w:ascii="Times New Roman Tj" w:hAnsi="Times New Roman Tj"/>
                <w:b/>
                <w:sz w:val="20"/>
                <w:szCs w:val="20"/>
              </w:rPr>
              <w:lastRenderedPageBreak/>
              <w:t>Другие международные организации</w:t>
            </w:r>
          </w:p>
        </w:tc>
        <w:tc>
          <w:tcPr>
            <w:tcW w:w="5606" w:type="dxa"/>
            <w:shd w:val="clear" w:color="auto" w:fill="auto"/>
            <w:vAlign w:val="center"/>
          </w:tcPr>
          <w:p w:rsidR="004B50CE" w:rsidRPr="008E70C5" w:rsidRDefault="004B50CE" w:rsidP="00054656">
            <w:pPr>
              <w:tabs>
                <w:tab w:val="left" w:pos="2900"/>
              </w:tabs>
              <w:spacing w:after="0" w:line="240" w:lineRule="auto"/>
              <w:jc w:val="both"/>
              <w:rPr>
                <w:rFonts w:ascii="Times New Roman Tj" w:hAnsi="Times New Roman Tj"/>
                <w:sz w:val="20"/>
                <w:szCs w:val="20"/>
              </w:rPr>
            </w:pPr>
            <w:r w:rsidRPr="008E70C5">
              <w:rPr>
                <w:rFonts w:ascii="Times New Roman Tj" w:hAnsi="Times New Roman Tj"/>
                <w:sz w:val="20"/>
                <w:szCs w:val="20"/>
              </w:rPr>
              <w:t>Совместное проведение конференций, семинаров, симпозиумов, конгрессов</w:t>
            </w:r>
          </w:p>
        </w:tc>
        <w:tc>
          <w:tcPr>
            <w:tcW w:w="3082" w:type="dxa"/>
            <w:shd w:val="clear" w:color="auto" w:fill="auto"/>
            <w:vAlign w:val="center"/>
          </w:tcPr>
          <w:p w:rsidR="004B50CE" w:rsidRPr="008E70C5" w:rsidRDefault="004B50CE" w:rsidP="00054656">
            <w:pPr>
              <w:spacing w:after="0" w:line="240" w:lineRule="auto"/>
              <w:rPr>
                <w:rFonts w:ascii="Times New Roman Tj" w:hAnsi="Times New Roman Tj"/>
                <w:sz w:val="20"/>
                <w:szCs w:val="20"/>
              </w:rPr>
            </w:pPr>
            <w:r w:rsidRPr="008E70C5">
              <w:rPr>
                <w:rFonts w:ascii="Times New Roman Tj" w:hAnsi="Times New Roman Tj"/>
                <w:sz w:val="20"/>
                <w:szCs w:val="20"/>
              </w:rPr>
              <w:t>Республика Беларусь 2</w:t>
            </w:r>
          </w:p>
        </w:tc>
      </w:tr>
    </w:tbl>
    <w:p w:rsidR="004B50CE" w:rsidRDefault="004B50CE" w:rsidP="004B50CE">
      <w:r w:rsidRPr="0084780B">
        <w:rPr>
          <w:rStyle w:val="af0"/>
          <w:sz w:val="16"/>
          <w:szCs w:val="16"/>
        </w:rPr>
        <w:footnoteRef/>
      </w:r>
      <w:r>
        <w:rPr>
          <w:sz w:val="16"/>
          <w:szCs w:val="16"/>
        </w:rPr>
        <w:t xml:space="preserve"> Г</w:t>
      </w:r>
      <w:r w:rsidRPr="0084780B">
        <w:rPr>
          <w:sz w:val="16"/>
          <w:szCs w:val="16"/>
        </w:rPr>
        <w:t>рупп</w:t>
      </w:r>
      <w:r>
        <w:rPr>
          <w:sz w:val="16"/>
          <w:szCs w:val="16"/>
        </w:rPr>
        <w:t>а</w:t>
      </w:r>
      <w:r w:rsidRPr="0084780B">
        <w:rPr>
          <w:sz w:val="16"/>
          <w:szCs w:val="16"/>
        </w:rPr>
        <w:t xml:space="preserve"> развивающихся экономик (</w:t>
      </w:r>
      <w:r w:rsidRPr="0084780B">
        <w:rPr>
          <w:sz w:val="16"/>
          <w:szCs w:val="16"/>
          <w:lang w:val="en-US"/>
        </w:rPr>
        <w:t>EEG</w:t>
      </w:r>
    </w:p>
    <w:p w:rsidR="004B50CE" w:rsidRPr="00F15E72" w:rsidRDefault="004B50CE" w:rsidP="00F15E72">
      <w:r>
        <w:rPr>
          <w:rStyle w:val="af0"/>
          <w:sz w:val="16"/>
          <w:szCs w:val="16"/>
        </w:rPr>
        <w:t>2</w:t>
      </w:r>
      <w:r>
        <w:rPr>
          <w:sz w:val="16"/>
          <w:szCs w:val="16"/>
        </w:rPr>
        <w:t xml:space="preserve"> </w:t>
      </w:r>
      <w:r w:rsidRPr="00707592">
        <w:rPr>
          <w:sz w:val="16"/>
          <w:szCs w:val="16"/>
        </w:rPr>
        <w:t>Всемирный банк</w:t>
      </w:r>
      <w:r w:rsidRPr="009D59B5">
        <w:rPr>
          <w:sz w:val="16"/>
          <w:szCs w:val="16"/>
        </w:rPr>
        <w:t>.</w:t>
      </w:r>
    </w:p>
    <w:p w:rsidR="004B50CE" w:rsidRDefault="004B50CE" w:rsidP="004B50CE">
      <w:pPr>
        <w:tabs>
          <w:tab w:val="left" w:pos="7725"/>
        </w:tabs>
        <w:rPr>
          <w:rFonts w:ascii="Times New Roman Tj" w:hAnsi="Times New Roman Tj"/>
        </w:rPr>
      </w:pPr>
    </w:p>
    <w:p w:rsidR="004B50CE" w:rsidRPr="00F15E72" w:rsidRDefault="004B50CE" w:rsidP="004B50CE">
      <w:pPr>
        <w:tabs>
          <w:tab w:val="left" w:pos="7725"/>
        </w:tabs>
      </w:pPr>
    </w:p>
    <w:sectPr w:rsidR="004B50CE" w:rsidRPr="00F15E72" w:rsidSect="00F15E72">
      <w:headerReference w:type="default" r:id="rId8"/>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52E" w:rsidRDefault="0031752E" w:rsidP="004B50CE">
      <w:pPr>
        <w:spacing w:after="0" w:line="240" w:lineRule="auto"/>
      </w:pPr>
      <w:r>
        <w:separator/>
      </w:r>
    </w:p>
  </w:endnote>
  <w:endnote w:type="continuationSeparator" w:id="0">
    <w:p w:rsidR="0031752E" w:rsidRDefault="0031752E" w:rsidP="004B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Tj">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52E" w:rsidRDefault="0031752E" w:rsidP="004B50CE">
      <w:pPr>
        <w:spacing w:after="0" w:line="240" w:lineRule="auto"/>
      </w:pPr>
      <w:r>
        <w:separator/>
      </w:r>
    </w:p>
  </w:footnote>
  <w:footnote w:type="continuationSeparator" w:id="0">
    <w:p w:rsidR="0031752E" w:rsidRDefault="0031752E" w:rsidP="004B50CE">
      <w:pPr>
        <w:spacing w:after="0" w:line="240" w:lineRule="auto"/>
      </w:pPr>
      <w:r>
        <w:continuationSeparator/>
      </w:r>
    </w:p>
  </w:footnote>
  <w:footnote w:id="1">
    <w:p w:rsidR="004B50CE" w:rsidRPr="00D7423C" w:rsidRDefault="004B50CE" w:rsidP="004B50CE">
      <w:pPr>
        <w:pStyle w:val="ae"/>
        <w:tabs>
          <w:tab w:val="left" w:pos="142"/>
        </w:tabs>
        <w:jc w:val="both"/>
        <w:rPr>
          <w:rFonts w:ascii="Times New Roman" w:hAnsi="Times New Roman" w:cs="Times New Roman"/>
          <w:sz w:val="16"/>
          <w:szCs w:val="16"/>
        </w:rPr>
      </w:pPr>
      <w:r w:rsidRPr="00D7423C">
        <w:rPr>
          <w:rStyle w:val="af0"/>
          <w:rFonts w:ascii="Times New Roman" w:hAnsi="Times New Roman" w:cs="Times New Roman"/>
          <w:sz w:val="16"/>
          <w:szCs w:val="16"/>
        </w:rPr>
        <w:footnoteRef/>
      </w:r>
      <w:r>
        <w:rPr>
          <w:rFonts w:ascii="Times New Roman" w:hAnsi="Times New Roman" w:cs="Times New Roman"/>
          <w:sz w:val="16"/>
          <w:szCs w:val="16"/>
        </w:rPr>
        <w:tab/>
      </w:r>
      <w:r w:rsidRPr="00D7423C">
        <w:rPr>
          <w:rFonts w:ascii="Times New Roman" w:hAnsi="Times New Roman" w:cs="Times New Roman"/>
          <w:sz w:val="16"/>
          <w:szCs w:val="16"/>
        </w:rPr>
        <w:t>Вводятся законодательными, нормативными правовыми или иными актами органов власти государства-участника СНГ</w:t>
      </w:r>
      <w:r>
        <w:rPr>
          <w:rFonts w:ascii="Times New Roman" w:hAnsi="Times New Roman" w:cs="Times New Roman"/>
          <w:sz w:val="16"/>
          <w:szCs w:val="16"/>
        </w:rPr>
        <w:t>.</w:t>
      </w:r>
    </w:p>
  </w:footnote>
  <w:footnote w:id="2">
    <w:p w:rsidR="004B50CE" w:rsidRPr="00D7423C" w:rsidRDefault="004B50CE" w:rsidP="004B50CE">
      <w:pPr>
        <w:pStyle w:val="ae"/>
        <w:tabs>
          <w:tab w:val="left" w:pos="142"/>
        </w:tabs>
        <w:jc w:val="both"/>
        <w:rPr>
          <w:rFonts w:ascii="Times New Roman" w:hAnsi="Times New Roman" w:cs="Times New Roman"/>
          <w:sz w:val="16"/>
          <w:szCs w:val="16"/>
        </w:rPr>
      </w:pPr>
      <w:r w:rsidRPr="00D7423C">
        <w:rPr>
          <w:rStyle w:val="af0"/>
          <w:rFonts w:ascii="Times New Roman" w:hAnsi="Times New Roman" w:cs="Times New Roman"/>
          <w:sz w:val="16"/>
          <w:szCs w:val="16"/>
        </w:rPr>
        <w:footnoteRef/>
      </w:r>
      <w:r>
        <w:rPr>
          <w:rFonts w:ascii="Times New Roman" w:hAnsi="Times New Roman" w:cs="Times New Roman"/>
          <w:sz w:val="16"/>
          <w:szCs w:val="16"/>
        </w:rPr>
        <w:tab/>
      </w:r>
      <w:r w:rsidRPr="00D7423C">
        <w:rPr>
          <w:rFonts w:ascii="Times New Roman" w:hAnsi="Times New Roman" w:cs="Times New Roman"/>
          <w:sz w:val="16"/>
          <w:szCs w:val="16"/>
        </w:rPr>
        <w:t>Применяются без издания какого-либо акта органа власти государства-участника СНГ</w:t>
      </w:r>
      <w:r>
        <w:rPr>
          <w:rFonts w:ascii="Times New Roman" w:hAnsi="Times New Roman" w:cs="Times New Roman"/>
          <w:sz w:val="16"/>
          <w:szCs w:val="16"/>
        </w:rPr>
        <w:t>.</w:t>
      </w:r>
    </w:p>
  </w:footnote>
  <w:footnote w:id="3">
    <w:p w:rsidR="004B50CE" w:rsidRPr="00D7423C" w:rsidRDefault="004B50CE" w:rsidP="004B50CE">
      <w:pPr>
        <w:pStyle w:val="ae"/>
        <w:tabs>
          <w:tab w:val="left" w:pos="142"/>
        </w:tabs>
        <w:jc w:val="both"/>
        <w:rPr>
          <w:rFonts w:ascii="Times New Roman" w:hAnsi="Times New Roman" w:cs="Times New Roman"/>
          <w:sz w:val="16"/>
          <w:szCs w:val="16"/>
        </w:rPr>
      </w:pPr>
      <w:r w:rsidRPr="00D7423C">
        <w:rPr>
          <w:rStyle w:val="af0"/>
          <w:rFonts w:ascii="Times New Roman" w:hAnsi="Times New Roman" w:cs="Times New Roman"/>
          <w:sz w:val="16"/>
          <w:szCs w:val="16"/>
        </w:rPr>
        <w:footnoteRef/>
      </w:r>
      <w:r>
        <w:rPr>
          <w:rFonts w:ascii="Times New Roman" w:hAnsi="Times New Roman" w:cs="Times New Roman"/>
          <w:sz w:val="16"/>
          <w:szCs w:val="16"/>
        </w:rPr>
        <w:tab/>
        <w:t>Д</w:t>
      </w:r>
      <w:r w:rsidRPr="00D7423C">
        <w:rPr>
          <w:rFonts w:ascii="Times New Roman" w:hAnsi="Times New Roman" w:cs="Times New Roman"/>
          <w:sz w:val="16"/>
          <w:szCs w:val="16"/>
        </w:rPr>
        <w:t>ля финансовых организаций</w:t>
      </w:r>
      <w:r w:rsidRPr="008F507A">
        <w:rPr>
          <w:rFonts w:ascii="Times New Roman" w:hAnsi="Times New Roman" w:cs="Times New Roman"/>
          <w:sz w:val="16"/>
          <w:szCs w:val="16"/>
        </w:rPr>
        <w:t xml:space="preserve">, </w:t>
      </w:r>
      <w:r w:rsidRPr="00BE4145">
        <w:rPr>
          <w:rFonts w:ascii="Times New Roman" w:hAnsi="Times New Roman" w:cs="Times New Roman"/>
          <w:sz w:val="16"/>
          <w:szCs w:val="16"/>
        </w:rPr>
        <w:t>начиная с 2009 года</w:t>
      </w:r>
      <w:r>
        <w:rPr>
          <w:rFonts w:ascii="Times New Roman" w:hAnsi="Times New Roman" w:cs="Times New Roman"/>
          <w:sz w:val="16"/>
          <w:szCs w:val="16"/>
        </w:rPr>
        <w:t>.</w:t>
      </w:r>
    </w:p>
  </w:footnote>
  <w:footnote w:id="4">
    <w:p w:rsidR="004B50CE" w:rsidRPr="00D7423C" w:rsidRDefault="004B50CE" w:rsidP="004B50CE">
      <w:pPr>
        <w:pStyle w:val="ae"/>
        <w:tabs>
          <w:tab w:val="left" w:pos="142"/>
        </w:tabs>
        <w:jc w:val="both"/>
        <w:rPr>
          <w:rFonts w:ascii="Times New Roman" w:hAnsi="Times New Roman" w:cs="Times New Roman"/>
          <w:sz w:val="16"/>
          <w:szCs w:val="16"/>
        </w:rPr>
      </w:pPr>
      <w:r w:rsidRPr="00D7423C">
        <w:rPr>
          <w:rStyle w:val="af0"/>
          <w:rFonts w:ascii="Times New Roman" w:hAnsi="Times New Roman" w:cs="Times New Roman"/>
          <w:sz w:val="16"/>
          <w:szCs w:val="16"/>
        </w:rPr>
        <w:footnoteRef/>
      </w:r>
      <w:r w:rsidRPr="00D7423C">
        <w:rPr>
          <w:rFonts w:ascii="Times New Roman" w:hAnsi="Times New Roman" w:cs="Times New Roman"/>
          <w:sz w:val="16"/>
          <w:szCs w:val="16"/>
        </w:rPr>
        <w:tab/>
      </w:r>
      <w:r>
        <w:rPr>
          <w:rFonts w:ascii="Times New Roman" w:hAnsi="Times New Roman" w:cs="Times New Roman"/>
          <w:sz w:val="16"/>
          <w:szCs w:val="16"/>
        </w:rPr>
        <w:t>Д</w:t>
      </w:r>
      <w:r w:rsidRPr="00D7423C">
        <w:rPr>
          <w:rFonts w:ascii="Times New Roman" w:hAnsi="Times New Roman" w:cs="Times New Roman"/>
          <w:sz w:val="16"/>
          <w:szCs w:val="16"/>
        </w:rPr>
        <w:t>ля субъектов малого предпринимательства, юридических лиц, исключительным видом деятельности которых является организация обменных операций с иностранной валютой</w:t>
      </w:r>
      <w:r>
        <w:rPr>
          <w:rFonts w:ascii="Times New Roman" w:hAnsi="Times New Roman" w:cs="Times New Roman"/>
          <w:sz w:val="16"/>
          <w:szCs w:val="16"/>
        </w:rPr>
        <w:t>, а также по вопросам, неурегулированным МСФО</w:t>
      </w:r>
      <w:r w:rsidRPr="00D7423C">
        <w:rPr>
          <w:rFonts w:ascii="Times New Roman" w:hAnsi="Times New Roman" w:cs="Times New Roman"/>
          <w:sz w:val="16"/>
          <w:szCs w:val="16"/>
        </w:rPr>
        <w:t>.</w:t>
      </w:r>
    </w:p>
  </w:footnote>
  <w:footnote w:id="5">
    <w:p w:rsidR="004B50CE" w:rsidRDefault="004B50CE" w:rsidP="004B50CE">
      <w:pPr>
        <w:pStyle w:val="ae"/>
        <w:tabs>
          <w:tab w:val="left" w:pos="142"/>
        </w:tabs>
        <w:jc w:val="both"/>
        <w:rPr>
          <w:rFonts w:ascii="Times New Roman" w:hAnsi="Times New Roman" w:cs="Times New Roman"/>
          <w:sz w:val="16"/>
          <w:szCs w:val="16"/>
        </w:rPr>
      </w:pPr>
      <w:r w:rsidRPr="00D7423C">
        <w:rPr>
          <w:rStyle w:val="af0"/>
          <w:rFonts w:ascii="Times New Roman" w:hAnsi="Times New Roman" w:cs="Times New Roman"/>
          <w:sz w:val="16"/>
          <w:szCs w:val="16"/>
        </w:rPr>
        <w:footnoteRef/>
      </w:r>
      <w:r w:rsidRPr="00D7423C">
        <w:rPr>
          <w:rFonts w:ascii="Times New Roman" w:hAnsi="Times New Roman" w:cs="Times New Roman"/>
          <w:sz w:val="16"/>
          <w:szCs w:val="16"/>
        </w:rPr>
        <w:tab/>
      </w:r>
      <w:r>
        <w:rPr>
          <w:rFonts w:ascii="Times New Roman" w:hAnsi="Times New Roman" w:cs="Times New Roman"/>
          <w:sz w:val="16"/>
          <w:szCs w:val="16"/>
        </w:rPr>
        <w:t>Д</w:t>
      </w:r>
      <w:r w:rsidRPr="00D7423C">
        <w:rPr>
          <w:rFonts w:ascii="Times New Roman" w:hAnsi="Times New Roman" w:cs="Times New Roman"/>
          <w:sz w:val="16"/>
          <w:szCs w:val="16"/>
        </w:rPr>
        <w:t>ля акционерных обществ, коммерческих банков, страховых организаций и юридических лиц, отнесенных к крупным налогоплательщикам. Субъекты предпринимательства, составляющие на добровольной основе финансовую отчетность в соответствии с МСФО, освобождаются от представления финансовой отчетности согласно национальным стандартам бухгалтерского учета.</w:t>
      </w:r>
    </w:p>
    <w:p w:rsidR="00F15E72" w:rsidRDefault="00F15E72" w:rsidP="004B50CE">
      <w:pPr>
        <w:pStyle w:val="ae"/>
        <w:tabs>
          <w:tab w:val="left" w:pos="142"/>
        </w:tabs>
        <w:jc w:val="both"/>
        <w:rPr>
          <w:rFonts w:ascii="Times New Roman" w:hAnsi="Times New Roman" w:cs="Times New Roman"/>
          <w:sz w:val="16"/>
          <w:szCs w:val="16"/>
        </w:rPr>
      </w:pPr>
    </w:p>
    <w:p w:rsidR="00F15E72" w:rsidRDefault="00F15E72" w:rsidP="004B50CE">
      <w:pPr>
        <w:pStyle w:val="ae"/>
        <w:tabs>
          <w:tab w:val="left" w:pos="142"/>
        </w:tabs>
        <w:jc w:val="both"/>
        <w:rPr>
          <w:rFonts w:ascii="Times New Roman" w:hAnsi="Times New Roman" w:cs="Times New Roman"/>
          <w:sz w:val="16"/>
          <w:szCs w:val="16"/>
        </w:rPr>
      </w:pPr>
    </w:p>
    <w:p w:rsidR="00F15E72" w:rsidRDefault="00F15E72" w:rsidP="004B50CE">
      <w:pPr>
        <w:pStyle w:val="ae"/>
        <w:tabs>
          <w:tab w:val="left" w:pos="142"/>
        </w:tabs>
        <w:jc w:val="both"/>
        <w:rPr>
          <w:rFonts w:ascii="Times New Roman" w:hAnsi="Times New Roman" w:cs="Times New Roman"/>
          <w:sz w:val="16"/>
          <w:szCs w:val="16"/>
        </w:rPr>
      </w:pPr>
    </w:p>
    <w:p w:rsidR="00F15E72" w:rsidRDefault="00F15E72" w:rsidP="004B50CE">
      <w:pPr>
        <w:pStyle w:val="ae"/>
        <w:tabs>
          <w:tab w:val="left" w:pos="142"/>
        </w:tabs>
        <w:jc w:val="both"/>
        <w:rPr>
          <w:rFonts w:ascii="Times New Roman" w:hAnsi="Times New Roman" w:cs="Times New Roman"/>
          <w:sz w:val="16"/>
          <w:szCs w:val="16"/>
        </w:rPr>
      </w:pPr>
    </w:p>
    <w:p w:rsidR="00F15E72" w:rsidRPr="00D7423C" w:rsidRDefault="00F15E72" w:rsidP="004B50CE">
      <w:pPr>
        <w:pStyle w:val="ae"/>
        <w:tabs>
          <w:tab w:val="left" w:pos="142"/>
        </w:tabs>
        <w:jc w:val="both"/>
        <w:rPr>
          <w:rFonts w:ascii="Times New Roman" w:hAnsi="Times New Roman" w:cs="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479098"/>
      <w:docPartObj>
        <w:docPartGallery w:val="Page Numbers (Top of Page)"/>
        <w:docPartUnique/>
      </w:docPartObj>
    </w:sdtPr>
    <w:sdtEndPr/>
    <w:sdtContent>
      <w:p w:rsidR="009E11C7" w:rsidRDefault="009E11C7">
        <w:pPr>
          <w:pStyle w:val="a4"/>
          <w:jc w:val="center"/>
        </w:pPr>
        <w:r>
          <w:fldChar w:fldCharType="begin"/>
        </w:r>
        <w:r>
          <w:instrText>PAGE   \* MERGEFORMAT</w:instrText>
        </w:r>
        <w:r>
          <w:fldChar w:fldCharType="separate"/>
        </w:r>
        <w:r w:rsidR="00926BE2">
          <w:rPr>
            <w:noProof/>
          </w:rPr>
          <w:t>1</w:t>
        </w:r>
        <w:r>
          <w:fldChar w:fldCharType="end"/>
        </w:r>
      </w:p>
    </w:sdtContent>
  </w:sdt>
  <w:p w:rsidR="009E11C7" w:rsidRDefault="009E11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B21"/>
    <w:multiLevelType w:val="hybridMultilevel"/>
    <w:tmpl w:val="9ECEF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E10C5"/>
    <w:multiLevelType w:val="multilevel"/>
    <w:tmpl w:val="FE78C8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E01055"/>
    <w:multiLevelType w:val="hybridMultilevel"/>
    <w:tmpl w:val="0D642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C23D1"/>
    <w:multiLevelType w:val="multilevel"/>
    <w:tmpl w:val="919EE4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656D11"/>
    <w:multiLevelType w:val="hybridMultilevel"/>
    <w:tmpl w:val="982ECBC2"/>
    <w:lvl w:ilvl="0" w:tplc="FA3C6D2C">
      <w:start w:val="5"/>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C4E2EC5"/>
    <w:multiLevelType w:val="hybridMultilevel"/>
    <w:tmpl w:val="B762D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82547E"/>
    <w:multiLevelType w:val="multilevel"/>
    <w:tmpl w:val="7F6E01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660970"/>
    <w:multiLevelType w:val="multilevel"/>
    <w:tmpl w:val="798A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571F10"/>
    <w:multiLevelType w:val="hybridMultilevel"/>
    <w:tmpl w:val="E9EA7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047B68"/>
    <w:multiLevelType w:val="hybridMultilevel"/>
    <w:tmpl w:val="45F8A26A"/>
    <w:lvl w:ilvl="0" w:tplc="6396E52A">
      <w:start w:val="8"/>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8960BB"/>
    <w:multiLevelType w:val="hybridMultilevel"/>
    <w:tmpl w:val="FCD65CC0"/>
    <w:lvl w:ilvl="0" w:tplc="5F7EBC4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6B0DF5"/>
    <w:multiLevelType w:val="hybridMultilevel"/>
    <w:tmpl w:val="DD08398C"/>
    <w:lvl w:ilvl="0" w:tplc="C2D856FE">
      <w:start w:val="2"/>
      <w:numFmt w:val="bullet"/>
      <w:lvlText w:val="-"/>
      <w:lvlJc w:val="left"/>
      <w:pPr>
        <w:ind w:left="405" w:hanging="360"/>
      </w:pPr>
      <w:rPr>
        <w:rFonts w:ascii="Times New Roman" w:eastAsia="Calibr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2">
    <w:nsid w:val="1B9E244B"/>
    <w:multiLevelType w:val="hybridMultilevel"/>
    <w:tmpl w:val="0AFA77B8"/>
    <w:lvl w:ilvl="0" w:tplc="6396E52A">
      <w:start w:val="8"/>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104F10"/>
    <w:multiLevelType w:val="multilevel"/>
    <w:tmpl w:val="D444C76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D7406D"/>
    <w:multiLevelType w:val="hybridMultilevel"/>
    <w:tmpl w:val="BCCC9558"/>
    <w:lvl w:ilvl="0" w:tplc="ECC0137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32C00F9"/>
    <w:multiLevelType w:val="hybridMultilevel"/>
    <w:tmpl w:val="F142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FA574F"/>
    <w:multiLevelType w:val="multilevel"/>
    <w:tmpl w:val="627E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F64187"/>
    <w:multiLevelType w:val="hybridMultilevel"/>
    <w:tmpl w:val="97F62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E627AD"/>
    <w:multiLevelType w:val="hybridMultilevel"/>
    <w:tmpl w:val="BECC3B5C"/>
    <w:lvl w:ilvl="0" w:tplc="6396E52A">
      <w:start w:val="8"/>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FF4BAC"/>
    <w:multiLevelType w:val="hybridMultilevel"/>
    <w:tmpl w:val="F142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01DCD"/>
    <w:multiLevelType w:val="multilevel"/>
    <w:tmpl w:val="D374C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3B72B3"/>
    <w:multiLevelType w:val="hybridMultilevel"/>
    <w:tmpl w:val="F1A2946C"/>
    <w:lvl w:ilvl="0" w:tplc="C27456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E33793"/>
    <w:multiLevelType w:val="multilevel"/>
    <w:tmpl w:val="9AFEA2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CF0FBA"/>
    <w:multiLevelType w:val="multilevel"/>
    <w:tmpl w:val="28441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014799"/>
    <w:multiLevelType w:val="multilevel"/>
    <w:tmpl w:val="12E645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916159"/>
    <w:multiLevelType w:val="hybridMultilevel"/>
    <w:tmpl w:val="05A6E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E1A2C"/>
    <w:multiLevelType w:val="hybridMultilevel"/>
    <w:tmpl w:val="8252016A"/>
    <w:lvl w:ilvl="0" w:tplc="6396E52A">
      <w:start w:val="8"/>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6E8719C"/>
    <w:multiLevelType w:val="hybridMultilevel"/>
    <w:tmpl w:val="86DAB7D0"/>
    <w:lvl w:ilvl="0" w:tplc="A9F844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B012442"/>
    <w:multiLevelType w:val="hybridMultilevel"/>
    <w:tmpl w:val="43A6A0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981EA0"/>
    <w:multiLevelType w:val="hybridMultilevel"/>
    <w:tmpl w:val="161C82FE"/>
    <w:lvl w:ilvl="0" w:tplc="6396E52A">
      <w:start w:val="8"/>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ACA3F4C"/>
    <w:multiLevelType w:val="hybridMultilevel"/>
    <w:tmpl w:val="1EAABC5A"/>
    <w:lvl w:ilvl="0" w:tplc="A9F844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473FAC"/>
    <w:multiLevelType w:val="hybridMultilevel"/>
    <w:tmpl w:val="3ABEE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6838E4"/>
    <w:multiLevelType w:val="multilevel"/>
    <w:tmpl w:val="7F2C3C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435C15"/>
    <w:multiLevelType w:val="hybridMultilevel"/>
    <w:tmpl w:val="5B6EEDC0"/>
    <w:lvl w:ilvl="0" w:tplc="DFDA286E">
      <w:start w:val="2"/>
      <w:numFmt w:val="bullet"/>
      <w:lvlText w:val="-"/>
      <w:lvlJc w:val="left"/>
      <w:pPr>
        <w:ind w:left="405" w:hanging="360"/>
      </w:pPr>
      <w:rPr>
        <w:rFonts w:ascii="Times New Roman" w:eastAsia="Calibr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4">
    <w:nsid w:val="61152683"/>
    <w:multiLevelType w:val="hybridMultilevel"/>
    <w:tmpl w:val="44829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327314"/>
    <w:multiLevelType w:val="multilevel"/>
    <w:tmpl w:val="2D4E91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5A2235"/>
    <w:multiLevelType w:val="hybridMultilevel"/>
    <w:tmpl w:val="65423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37C2E"/>
    <w:multiLevelType w:val="hybridMultilevel"/>
    <w:tmpl w:val="8F72A8EC"/>
    <w:lvl w:ilvl="0" w:tplc="F7668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ED5AA5"/>
    <w:multiLevelType w:val="multilevel"/>
    <w:tmpl w:val="7400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3D4B7B"/>
    <w:multiLevelType w:val="multilevel"/>
    <w:tmpl w:val="C88C2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C22516"/>
    <w:multiLevelType w:val="multilevel"/>
    <w:tmpl w:val="ECE83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0A57F3"/>
    <w:multiLevelType w:val="hybridMultilevel"/>
    <w:tmpl w:val="25CC7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2"/>
  </w:num>
  <w:num w:numId="3">
    <w:abstractNumId w:val="13"/>
  </w:num>
  <w:num w:numId="4">
    <w:abstractNumId w:val="24"/>
  </w:num>
  <w:num w:numId="5">
    <w:abstractNumId w:val="3"/>
  </w:num>
  <w:num w:numId="6">
    <w:abstractNumId w:val="35"/>
  </w:num>
  <w:num w:numId="7">
    <w:abstractNumId w:val="8"/>
  </w:num>
  <w:num w:numId="8">
    <w:abstractNumId w:val="10"/>
  </w:num>
  <w:num w:numId="9">
    <w:abstractNumId w:val="40"/>
  </w:num>
  <w:num w:numId="10">
    <w:abstractNumId w:val="20"/>
  </w:num>
  <w:num w:numId="11">
    <w:abstractNumId w:val="23"/>
  </w:num>
  <w:num w:numId="12">
    <w:abstractNumId w:val="28"/>
  </w:num>
  <w:num w:numId="13">
    <w:abstractNumId w:val="38"/>
  </w:num>
  <w:num w:numId="14">
    <w:abstractNumId w:val="7"/>
  </w:num>
  <w:num w:numId="15">
    <w:abstractNumId w:val="16"/>
  </w:num>
  <w:num w:numId="16">
    <w:abstractNumId w:val="14"/>
  </w:num>
  <w:num w:numId="17">
    <w:abstractNumId w:val="37"/>
  </w:num>
  <w:num w:numId="18">
    <w:abstractNumId w:val="36"/>
  </w:num>
  <w:num w:numId="19">
    <w:abstractNumId w:val="0"/>
  </w:num>
  <w:num w:numId="20">
    <w:abstractNumId w:val="34"/>
  </w:num>
  <w:num w:numId="21">
    <w:abstractNumId w:val="31"/>
  </w:num>
  <w:num w:numId="22">
    <w:abstractNumId w:val="21"/>
  </w:num>
  <w:num w:numId="23">
    <w:abstractNumId w:val="25"/>
  </w:num>
  <w:num w:numId="24">
    <w:abstractNumId w:val="2"/>
  </w:num>
  <w:num w:numId="25">
    <w:abstractNumId w:val="17"/>
  </w:num>
  <w:num w:numId="26">
    <w:abstractNumId w:val="41"/>
  </w:num>
  <w:num w:numId="27">
    <w:abstractNumId w:val="19"/>
  </w:num>
  <w:num w:numId="28">
    <w:abstractNumId w:val="15"/>
  </w:num>
  <w:num w:numId="29">
    <w:abstractNumId w:val="4"/>
  </w:num>
  <w:num w:numId="30">
    <w:abstractNumId w:val="6"/>
  </w:num>
  <w:num w:numId="31">
    <w:abstractNumId w:val="39"/>
  </w:num>
  <w:num w:numId="32">
    <w:abstractNumId w:val="22"/>
  </w:num>
  <w:num w:numId="33">
    <w:abstractNumId w:val="27"/>
  </w:num>
  <w:num w:numId="34">
    <w:abstractNumId w:val="30"/>
  </w:num>
  <w:num w:numId="35">
    <w:abstractNumId w:val="5"/>
  </w:num>
  <w:num w:numId="36">
    <w:abstractNumId w:val="18"/>
  </w:num>
  <w:num w:numId="37">
    <w:abstractNumId w:val="26"/>
  </w:num>
  <w:num w:numId="38">
    <w:abstractNumId w:val="9"/>
  </w:num>
  <w:num w:numId="39">
    <w:abstractNumId w:val="12"/>
  </w:num>
  <w:num w:numId="40">
    <w:abstractNumId w:val="29"/>
  </w:num>
  <w:num w:numId="41">
    <w:abstractNumId w:val="1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CE"/>
    <w:rsid w:val="0007595D"/>
    <w:rsid w:val="000A0548"/>
    <w:rsid w:val="002605B3"/>
    <w:rsid w:val="0031752E"/>
    <w:rsid w:val="00371D31"/>
    <w:rsid w:val="00403B6D"/>
    <w:rsid w:val="00411C81"/>
    <w:rsid w:val="00455E43"/>
    <w:rsid w:val="004B50CE"/>
    <w:rsid w:val="005A0A49"/>
    <w:rsid w:val="00691C81"/>
    <w:rsid w:val="006D6272"/>
    <w:rsid w:val="00727DBC"/>
    <w:rsid w:val="008E70C5"/>
    <w:rsid w:val="00926BE2"/>
    <w:rsid w:val="009E11C7"/>
    <w:rsid w:val="00B84BED"/>
    <w:rsid w:val="00BD31A7"/>
    <w:rsid w:val="00F15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0CE"/>
    <w:pPr>
      <w:spacing w:line="256" w:lineRule="auto"/>
    </w:pPr>
  </w:style>
  <w:style w:type="paragraph" w:styleId="1">
    <w:name w:val="heading 1"/>
    <w:basedOn w:val="a"/>
    <w:next w:val="a"/>
    <w:link w:val="10"/>
    <w:autoRedefine/>
    <w:qFormat/>
    <w:rsid w:val="004B50CE"/>
    <w:pPr>
      <w:keepNext/>
      <w:keepLines/>
      <w:spacing w:after="0" w:line="240" w:lineRule="auto"/>
      <w:jc w:val="center"/>
      <w:outlineLvl w:val="0"/>
    </w:pPr>
    <w:rPr>
      <w:rFonts w:ascii="Times New Roman" w:eastAsia="Times New Roman" w:hAnsi="Times New Roman" w:cs="Times New Roman"/>
      <w:b/>
      <w:bCs/>
      <w:smallCaps/>
      <w:kern w:val="32"/>
      <w:sz w:val="28"/>
      <w:szCs w:val="28"/>
      <w:lang w:val="x-none" w:eastAsia="ru-RU"/>
    </w:rPr>
  </w:style>
  <w:style w:type="paragraph" w:styleId="2">
    <w:name w:val="heading 2"/>
    <w:basedOn w:val="a"/>
    <w:next w:val="a"/>
    <w:link w:val="20"/>
    <w:autoRedefine/>
    <w:unhideWhenUsed/>
    <w:qFormat/>
    <w:rsid w:val="004B50CE"/>
    <w:pPr>
      <w:keepNext/>
      <w:keepLines/>
      <w:spacing w:after="0" w:line="240" w:lineRule="auto"/>
      <w:jc w:val="center"/>
      <w:outlineLvl w:val="1"/>
    </w:pPr>
    <w:rPr>
      <w:rFonts w:ascii="Times New Roman" w:eastAsia="Times New Roman" w:hAnsi="Times New Roman" w:cs="Times New Roman"/>
      <w:b/>
      <w:sz w:val="28"/>
      <w:szCs w:val="26"/>
      <w:lang w:val="x-none" w:eastAsia="ru-RU"/>
    </w:rPr>
  </w:style>
  <w:style w:type="paragraph" w:styleId="3">
    <w:name w:val="heading 3"/>
    <w:basedOn w:val="a"/>
    <w:next w:val="a"/>
    <w:link w:val="30"/>
    <w:unhideWhenUsed/>
    <w:qFormat/>
    <w:rsid w:val="004B50CE"/>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4B50C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0CE"/>
    <w:rPr>
      <w:rFonts w:ascii="Times New Roman" w:eastAsia="Times New Roman" w:hAnsi="Times New Roman" w:cs="Times New Roman"/>
      <w:b/>
      <w:bCs/>
      <w:smallCaps/>
      <w:kern w:val="32"/>
      <w:sz w:val="28"/>
      <w:szCs w:val="28"/>
      <w:lang w:val="x-none" w:eastAsia="ru-RU"/>
    </w:rPr>
  </w:style>
  <w:style w:type="character" w:customStyle="1" w:styleId="20">
    <w:name w:val="Заголовок 2 Знак"/>
    <w:basedOn w:val="a0"/>
    <w:link w:val="2"/>
    <w:rsid w:val="004B50CE"/>
    <w:rPr>
      <w:rFonts w:ascii="Times New Roman" w:eastAsia="Times New Roman" w:hAnsi="Times New Roman" w:cs="Times New Roman"/>
      <w:b/>
      <w:sz w:val="28"/>
      <w:szCs w:val="26"/>
      <w:lang w:val="x-none" w:eastAsia="ru-RU"/>
    </w:rPr>
  </w:style>
  <w:style w:type="character" w:customStyle="1" w:styleId="30">
    <w:name w:val="Заголовок 3 Знак"/>
    <w:basedOn w:val="a0"/>
    <w:link w:val="3"/>
    <w:rsid w:val="004B50CE"/>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rsid w:val="004B50CE"/>
    <w:rPr>
      <w:rFonts w:ascii="Times New Roman" w:eastAsia="Times New Roman" w:hAnsi="Times New Roman" w:cs="Times New Roman"/>
      <w:b/>
      <w:bCs/>
      <w:i/>
      <w:iCs/>
      <w:sz w:val="26"/>
      <w:szCs w:val="26"/>
      <w:lang w:eastAsia="ru-RU"/>
    </w:rPr>
  </w:style>
  <w:style w:type="paragraph" w:styleId="a3">
    <w:name w:val="No Spacing"/>
    <w:uiPriority w:val="1"/>
    <w:qFormat/>
    <w:rsid w:val="004B50CE"/>
    <w:pPr>
      <w:spacing w:after="0" w:line="240" w:lineRule="auto"/>
    </w:pPr>
    <w:rPr>
      <w:lang w:val="en-US"/>
    </w:rPr>
  </w:style>
  <w:style w:type="paragraph" w:styleId="a4">
    <w:name w:val="header"/>
    <w:basedOn w:val="a"/>
    <w:link w:val="a5"/>
    <w:uiPriority w:val="99"/>
    <w:unhideWhenUsed/>
    <w:rsid w:val="004B50CE"/>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5">
    <w:name w:val="Верхний колонтитул Знак"/>
    <w:basedOn w:val="a0"/>
    <w:link w:val="a4"/>
    <w:uiPriority w:val="99"/>
    <w:rsid w:val="004B50CE"/>
    <w:rPr>
      <w:rFonts w:ascii="Times New Roman" w:eastAsia="Calibri" w:hAnsi="Times New Roman" w:cs="Times New Roman"/>
      <w:sz w:val="28"/>
      <w:szCs w:val="28"/>
    </w:rPr>
  </w:style>
  <w:style w:type="paragraph" w:styleId="a6">
    <w:name w:val="footer"/>
    <w:basedOn w:val="a"/>
    <w:link w:val="a7"/>
    <w:uiPriority w:val="99"/>
    <w:unhideWhenUsed/>
    <w:rsid w:val="004B50CE"/>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7">
    <w:name w:val="Нижний колонтитул Знак"/>
    <w:basedOn w:val="a0"/>
    <w:link w:val="a6"/>
    <w:uiPriority w:val="99"/>
    <w:rsid w:val="004B50CE"/>
    <w:rPr>
      <w:rFonts w:ascii="Times New Roman" w:eastAsia="Calibri" w:hAnsi="Times New Roman" w:cs="Times New Roman"/>
      <w:sz w:val="28"/>
      <w:szCs w:val="28"/>
    </w:rPr>
  </w:style>
  <w:style w:type="paragraph" w:styleId="a8">
    <w:name w:val="Body Text Indent"/>
    <w:basedOn w:val="a"/>
    <w:link w:val="a9"/>
    <w:rsid w:val="004B50CE"/>
    <w:pPr>
      <w:widowControl w:val="0"/>
      <w:autoSpaceDE w:val="0"/>
      <w:autoSpaceDN w:val="0"/>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a9">
    <w:name w:val="Основной текст с отступом Знак"/>
    <w:basedOn w:val="a0"/>
    <w:link w:val="a8"/>
    <w:rsid w:val="004B50CE"/>
    <w:rPr>
      <w:rFonts w:ascii="Times New Roman" w:eastAsia="Times New Roman" w:hAnsi="Times New Roman" w:cs="Times New Roman"/>
      <w:sz w:val="28"/>
      <w:szCs w:val="28"/>
      <w:lang w:val="x-none" w:eastAsia="x-none"/>
    </w:rPr>
  </w:style>
  <w:style w:type="paragraph" w:styleId="aa">
    <w:name w:val="Normal (Web)"/>
    <w:aliases w:val="Обычный (Web),webb,Normal (Web)1,Normal (Web)3,webb Char Char Char,Normal (Web)11,webb Char Char Char Char,webb Char Char,Обычный (веб) Char Char Char Char Char Char,Обычный (веб) Char Char Char Char Char,Обычный (веб) Cha,Ch,C,C Знак Зна"/>
    <w:basedOn w:val="a"/>
    <w:link w:val="ab"/>
    <w:uiPriority w:val="99"/>
    <w:qFormat/>
    <w:rsid w:val="004B50C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b">
    <w:name w:val="Обычный (веб) Знак"/>
    <w:aliases w:val="Обычный (Web) Знак,webb Знак,Normal (Web)1 Знак,Normal (Web)3 Знак,webb Char Char Char Знак,Normal (Web)11 Знак,webb Char Char Char Char Знак,webb Char Char Знак,Обычный (веб) Char Char Char Char Char Char Знак,Обычный (веб) Cha Знак"/>
    <w:link w:val="aa"/>
    <w:uiPriority w:val="99"/>
    <w:locked/>
    <w:rsid w:val="004B50CE"/>
    <w:rPr>
      <w:rFonts w:ascii="Times New Roman" w:eastAsia="Times New Roman" w:hAnsi="Times New Roman" w:cs="Times New Roman"/>
      <w:color w:val="000000"/>
      <w:sz w:val="24"/>
      <w:szCs w:val="24"/>
      <w:lang w:eastAsia="ru-RU"/>
    </w:rPr>
  </w:style>
  <w:style w:type="paragraph" w:styleId="ac">
    <w:name w:val="Balloon Text"/>
    <w:basedOn w:val="a"/>
    <w:link w:val="ad"/>
    <w:unhideWhenUsed/>
    <w:rsid w:val="004B50CE"/>
    <w:pPr>
      <w:spacing w:after="0" w:line="240" w:lineRule="auto"/>
    </w:pPr>
    <w:rPr>
      <w:rFonts w:ascii="Segoe UI" w:hAnsi="Segoe UI" w:cs="Segoe UI"/>
      <w:sz w:val="18"/>
      <w:szCs w:val="18"/>
    </w:rPr>
  </w:style>
  <w:style w:type="character" w:customStyle="1" w:styleId="ad">
    <w:name w:val="Текст выноски Знак"/>
    <w:basedOn w:val="a0"/>
    <w:link w:val="ac"/>
    <w:rsid w:val="004B50CE"/>
    <w:rPr>
      <w:rFonts w:ascii="Segoe UI" w:hAnsi="Segoe UI" w:cs="Segoe UI"/>
      <w:sz w:val="18"/>
      <w:szCs w:val="18"/>
    </w:rPr>
  </w:style>
  <w:style w:type="paragraph" w:styleId="ae">
    <w:name w:val="footnote text"/>
    <w:basedOn w:val="a"/>
    <w:link w:val="af"/>
    <w:unhideWhenUsed/>
    <w:rsid w:val="004B50CE"/>
    <w:pPr>
      <w:spacing w:after="0" w:line="240" w:lineRule="auto"/>
    </w:pPr>
    <w:rPr>
      <w:sz w:val="20"/>
      <w:szCs w:val="20"/>
    </w:rPr>
  </w:style>
  <w:style w:type="character" w:customStyle="1" w:styleId="af">
    <w:name w:val="Текст сноски Знак"/>
    <w:basedOn w:val="a0"/>
    <w:link w:val="ae"/>
    <w:rsid w:val="004B50CE"/>
    <w:rPr>
      <w:sz w:val="20"/>
      <w:szCs w:val="20"/>
    </w:rPr>
  </w:style>
  <w:style w:type="character" w:styleId="af0">
    <w:name w:val="footnote reference"/>
    <w:basedOn w:val="a0"/>
    <w:unhideWhenUsed/>
    <w:rsid w:val="004B50CE"/>
    <w:rPr>
      <w:vertAlign w:val="superscript"/>
    </w:rPr>
  </w:style>
  <w:style w:type="paragraph" w:styleId="af1">
    <w:name w:val="Title"/>
    <w:basedOn w:val="a"/>
    <w:next w:val="a"/>
    <w:link w:val="11"/>
    <w:uiPriority w:val="10"/>
    <w:qFormat/>
    <w:rsid w:val="004B50CE"/>
    <w:pPr>
      <w:spacing w:after="0" w:line="240" w:lineRule="auto"/>
      <w:contextualSpacing/>
    </w:pPr>
    <w:rPr>
      <w:rFonts w:ascii="Calibri" w:eastAsia="Calibri" w:hAnsi="Calibri" w:cs="Calibri"/>
      <w:sz w:val="56"/>
      <w:szCs w:val="56"/>
      <w:lang w:eastAsia="ru-RU"/>
    </w:rPr>
  </w:style>
  <w:style w:type="character" w:customStyle="1" w:styleId="af2">
    <w:name w:val="Название Знак"/>
    <w:basedOn w:val="a0"/>
    <w:rsid w:val="004B50CE"/>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f1"/>
    <w:uiPriority w:val="10"/>
    <w:rsid w:val="004B50CE"/>
    <w:rPr>
      <w:rFonts w:ascii="Calibri" w:eastAsia="Calibri" w:hAnsi="Calibri" w:cs="Calibri"/>
      <w:sz w:val="56"/>
      <w:szCs w:val="56"/>
      <w:lang w:eastAsia="ru-RU"/>
    </w:rPr>
  </w:style>
  <w:style w:type="paragraph" w:customStyle="1" w:styleId="12">
    <w:name w:val="Обычный1"/>
    <w:rsid w:val="004B50CE"/>
    <w:rPr>
      <w:rFonts w:ascii="Calibri" w:eastAsia="Calibri" w:hAnsi="Calibri" w:cs="Calibri"/>
      <w:lang w:eastAsia="ru-RU"/>
    </w:rPr>
  </w:style>
  <w:style w:type="paragraph" w:customStyle="1" w:styleId="21">
    <w:name w:val="Обычный2"/>
    <w:rsid w:val="004B50CE"/>
    <w:pPr>
      <w:spacing w:after="0" w:line="240" w:lineRule="auto"/>
    </w:pPr>
    <w:rPr>
      <w:rFonts w:ascii="Times New Roman" w:eastAsia="Times New Roman" w:hAnsi="Times New Roman" w:cs="Times New Roman"/>
      <w:sz w:val="20"/>
      <w:szCs w:val="20"/>
      <w:lang w:eastAsia="ru-RU"/>
    </w:rPr>
  </w:style>
  <w:style w:type="character" w:customStyle="1" w:styleId="13">
    <w:name w:val="Основной текст1"/>
    <w:basedOn w:val="a0"/>
    <w:rsid w:val="004B50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3">
    <w:name w:val="Основной текст_"/>
    <w:basedOn w:val="a0"/>
    <w:link w:val="6"/>
    <w:rsid w:val="004B50CE"/>
    <w:rPr>
      <w:rFonts w:ascii="Times New Roman" w:eastAsia="Times New Roman" w:hAnsi="Times New Roman" w:cs="Times New Roman"/>
      <w:shd w:val="clear" w:color="auto" w:fill="FFFFFF"/>
    </w:rPr>
  </w:style>
  <w:style w:type="paragraph" w:customStyle="1" w:styleId="6">
    <w:name w:val="Основной текст6"/>
    <w:basedOn w:val="a"/>
    <w:link w:val="af3"/>
    <w:rsid w:val="004B50CE"/>
    <w:pPr>
      <w:widowControl w:val="0"/>
      <w:shd w:val="clear" w:color="auto" w:fill="FFFFFF"/>
      <w:spacing w:after="780" w:line="274" w:lineRule="exact"/>
    </w:pPr>
    <w:rPr>
      <w:rFonts w:ascii="Times New Roman" w:eastAsia="Times New Roman" w:hAnsi="Times New Roman" w:cs="Times New Roman"/>
    </w:rPr>
  </w:style>
  <w:style w:type="character" w:customStyle="1" w:styleId="FontStyle13">
    <w:name w:val="Font Style13"/>
    <w:uiPriority w:val="99"/>
    <w:rsid w:val="004B50CE"/>
    <w:rPr>
      <w:rFonts w:ascii="Times New Roman" w:hAnsi="Times New Roman" w:cs="Times New Roman"/>
      <w:color w:val="000000"/>
      <w:sz w:val="26"/>
      <w:szCs w:val="26"/>
    </w:rPr>
  </w:style>
  <w:style w:type="character" w:customStyle="1" w:styleId="FontStyle12">
    <w:name w:val="Font Style12"/>
    <w:uiPriority w:val="99"/>
    <w:rsid w:val="004B50CE"/>
    <w:rPr>
      <w:rFonts w:ascii="Times New Roman" w:hAnsi="Times New Roman" w:cs="Times New Roman"/>
      <w:b/>
      <w:bCs/>
      <w:color w:val="000000"/>
      <w:sz w:val="26"/>
      <w:szCs w:val="26"/>
    </w:rPr>
  </w:style>
  <w:style w:type="paragraph" w:customStyle="1" w:styleId="Style8">
    <w:name w:val="Style8"/>
    <w:basedOn w:val="a"/>
    <w:uiPriority w:val="99"/>
    <w:rsid w:val="004B50C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4">
    <w:name w:val="Style4"/>
    <w:basedOn w:val="a"/>
    <w:uiPriority w:val="99"/>
    <w:rsid w:val="004B50CE"/>
    <w:pPr>
      <w:widowControl w:val="0"/>
      <w:autoSpaceDE w:val="0"/>
      <w:autoSpaceDN w:val="0"/>
      <w:adjustRightInd w:val="0"/>
      <w:spacing w:after="0" w:line="331" w:lineRule="exact"/>
      <w:ind w:firstLine="706"/>
      <w:jc w:val="both"/>
    </w:pPr>
    <w:rPr>
      <w:rFonts w:ascii="Times New Roman" w:eastAsia="Times New Roman" w:hAnsi="Times New Roman" w:cs="Times New Roman"/>
      <w:sz w:val="24"/>
      <w:szCs w:val="24"/>
      <w:lang w:eastAsia="ru-RU"/>
    </w:rPr>
  </w:style>
  <w:style w:type="character" w:customStyle="1" w:styleId="af4">
    <w:name w:val="Основной текст + Курсив"/>
    <w:basedOn w:val="af3"/>
    <w:rsid w:val="004B50CE"/>
    <w:rPr>
      <w:rFonts w:ascii="Times New Roman" w:eastAsia="Times New Roman" w:hAnsi="Times New Roman" w:cs="Times New Roman"/>
      <w:i/>
      <w:iCs/>
      <w:color w:val="000000"/>
      <w:spacing w:val="0"/>
      <w:w w:val="100"/>
      <w:position w:val="0"/>
      <w:shd w:val="clear" w:color="auto" w:fill="FFFFFF"/>
      <w:lang w:val="ru-RU"/>
    </w:rPr>
  </w:style>
  <w:style w:type="paragraph" w:styleId="af5">
    <w:name w:val="Body Text"/>
    <w:basedOn w:val="a"/>
    <w:link w:val="af6"/>
    <w:unhideWhenUsed/>
    <w:rsid w:val="004B50CE"/>
    <w:pPr>
      <w:spacing w:after="120" w:line="276" w:lineRule="auto"/>
    </w:pPr>
    <w:rPr>
      <w:rFonts w:ascii="Times New Roman" w:eastAsia="Calibri" w:hAnsi="Times New Roman" w:cs="Times New Roman"/>
      <w:sz w:val="28"/>
      <w:szCs w:val="28"/>
    </w:rPr>
  </w:style>
  <w:style w:type="character" w:customStyle="1" w:styleId="af6">
    <w:name w:val="Основной текст Знак"/>
    <w:basedOn w:val="a0"/>
    <w:link w:val="af5"/>
    <w:rsid w:val="004B50CE"/>
    <w:rPr>
      <w:rFonts w:ascii="Times New Roman" w:eastAsia="Calibri" w:hAnsi="Times New Roman" w:cs="Times New Roman"/>
      <w:sz w:val="28"/>
      <w:szCs w:val="28"/>
    </w:rPr>
  </w:style>
  <w:style w:type="character" w:customStyle="1" w:styleId="22">
    <w:name w:val="Основной текст 2 Знак"/>
    <w:basedOn w:val="a0"/>
    <w:link w:val="23"/>
    <w:uiPriority w:val="99"/>
    <w:semiHidden/>
    <w:rsid w:val="004B50CE"/>
    <w:rPr>
      <w:rFonts w:ascii="Times New Roman" w:eastAsia="Calibri" w:hAnsi="Times New Roman" w:cs="Times New Roman"/>
      <w:sz w:val="28"/>
      <w:szCs w:val="28"/>
    </w:rPr>
  </w:style>
  <w:style w:type="paragraph" w:styleId="23">
    <w:name w:val="Body Text 2"/>
    <w:basedOn w:val="a"/>
    <w:link w:val="22"/>
    <w:uiPriority w:val="99"/>
    <w:semiHidden/>
    <w:unhideWhenUsed/>
    <w:rsid w:val="004B50CE"/>
    <w:pPr>
      <w:spacing w:after="120" w:line="480" w:lineRule="auto"/>
    </w:pPr>
    <w:rPr>
      <w:rFonts w:ascii="Times New Roman" w:eastAsia="Calibri" w:hAnsi="Times New Roman" w:cs="Times New Roman"/>
      <w:sz w:val="28"/>
      <w:szCs w:val="28"/>
    </w:rPr>
  </w:style>
  <w:style w:type="character" w:customStyle="1" w:styleId="210">
    <w:name w:val="Основной текст 2 Знак1"/>
    <w:basedOn w:val="a0"/>
    <w:uiPriority w:val="99"/>
    <w:semiHidden/>
    <w:rsid w:val="004B50CE"/>
  </w:style>
  <w:style w:type="character" w:customStyle="1" w:styleId="24">
    <w:name w:val="Основной текст с отступом 2 Знак"/>
    <w:basedOn w:val="a0"/>
    <w:link w:val="25"/>
    <w:uiPriority w:val="99"/>
    <w:semiHidden/>
    <w:rsid w:val="004B50CE"/>
    <w:rPr>
      <w:rFonts w:ascii="Times New Roman" w:eastAsia="Calibri" w:hAnsi="Times New Roman" w:cs="Times New Roman"/>
      <w:sz w:val="28"/>
      <w:szCs w:val="28"/>
    </w:rPr>
  </w:style>
  <w:style w:type="paragraph" w:styleId="25">
    <w:name w:val="Body Text Indent 2"/>
    <w:basedOn w:val="a"/>
    <w:link w:val="24"/>
    <w:uiPriority w:val="99"/>
    <w:semiHidden/>
    <w:unhideWhenUsed/>
    <w:rsid w:val="004B50CE"/>
    <w:pPr>
      <w:spacing w:after="120" w:line="480" w:lineRule="auto"/>
      <w:ind w:left="283"/>
    </w:pPr>
    <w:rPr>
      <w:rFonts w:ascii="Times New Roman" w:eastAsia="Calibri" w:hAnsi="Times New Roman" w:cs="Times New Roman"/>
      <w:sz w:val="28"/>
      <w:szCs w:val="28"/>
    </w:rPr>
  </w:style>
  <w:style w:type="character" w:customStyle="1" w:styleId="211">
    <w:name w:val="Основной текст с отступом 2 Знак1"/>
    <w:basedOn w:val="a0"/>
    <w:uiPriority w:val="99"/>
    <w:semiHidden/>
    <w:rsid w:val="004B50CE"/>
  </w:style>
  <w:style w:type="character" w:customStyle="1" w:styleId="31">
    <w:name w:val="Основной текст с отступом 3 Знак"/>
    <w:basedOn w:val="a0"/>
    <w:link w:val="32"/>
    <w:uiPriority w:val="99"/>
    <w:semiHidden/>
    <w:rsid w:val="004B50CE"/>
    <w:rPr>
      <w:rFonts w:ascii="Times New Roman" w:eastAsia="Calibri" w:hAnsi="Times New Roman" w:cs="Times New Roman"/>
      <w:sz w:val="16"/>
      <w:szCs w:val="16"/>
    </w:rPr>
  </w:style>
  <w:style w:type="paragraph" w:styleId="32">
    <w:name w:val="Body Text Indent 3"/>
    <w:basedOn w:val="a"/>
    <w:link w:val="31"/>
    <w:uiPriority w:val="99"/>
    <w:semiHidden/>
    <w:unhideWhenUsed/>
    <w:rsid w:val="004B50CE"/>
    <w:pPr>
      <w:spacing w:after="120" w:line="276"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4B50CE"/>
    <w:rPr>
      <w:sz w:val="16"/>
      <w:szCs w:val="16"/>
    </w:rPr>
  </w:style>
  <w:style w:type="character" w:styleId="af7">
    <w:name w:val="Hyperlink"/>
    <w:uiPriority w:val="99"/>
    <w:rsid w:val="004B50CE"/>
    <w:rPr>
      <w:color w:val="0000FF"/>
      <w:u w:val="single"/>
    </w:rPr>
  </w:style>
  <w:style w:type="paragraph" w:styleId="14">
    <w:name w:val="toc 1"/>
    <w:basedOn w:val="a"/>
    <w:next w:val="a"/>
    <w:autoRedefine/>
    <w:uiPriority w:val="39"/>
    <w:rsid w:val="004B50CE"/>
    <w:pPr>
      <w:tabs>
        <w:tab w:val="right" w:pos="9628"/>
      </w:tabs>
      <w:spacing w:before="240" w:after="0" w:line="240" w:lineRule="auto"/>
      <w:ind w:left="284" w:right="567" w:hanging="284"/>
    </w:pPr>
    <w:rPr>
      <w:rFonts w:ascii="Times New Roman" w:eastAsia="Times New Roman" w:hAnsi="Times New Roman" w:cs="Times New Roman"/>
      <w:bCs/>
      <w:sz w:val="28"/>
      <w:szCs w:val="20"/>
      <w:lang w:eastAsia="ru-RU"/>
    </w:rPr>
  </w:style>
  <w:style w:type="character" w:customStyle="1" w:styleId="26">
    <w:name w:val="Основной текст (2)_"/>
    <w:link w:val="27"/>
    <w:rsid w:val="004B50CE"/>
    <w:rPr>
      <w:rFonts w:ascii="Times New Roman" w:eastAsia="Times New Roman" w:hAnsi="Times New Roman" w:cs="Times New Roman"/>
      <w:shd w:val="clear" w:color="auto" w:fill="FFFFFF"/>
    </w:rPr>
  </w:style>
  <w:style w:type="paragraph" w:customStyle="1" w:styleId="27">
    <w:name w:val="Основной текст (2)"/>
    <w:basedOn w:val="a"/>
    <w:link w:val="26"/>
    <w:rsid w:val="004B50CE"/>
    <w:pPr>
      <w:widowControl w:val="0"/>
      <w:shd w:val="clear" w:color="auto" w:fill="FFFFFF"/>
      <w:spacing w:after="420" w:line="0" w:lineRule="atLeast"/>
      <w:jc w:val="center"/>
    </w:pPr>
    <w:rPr>
      <w:rFonts w:ascii="Times New Roman" w:eastAsia="Times New Roman" w:hAnsi="Times New Roman" w:cs="Times New Roman"/>
    </w:rPr>
  </w:style>
  <w:style w:type="character" w:customStyle="1" w:styleId="s1">
    <w:name w:val="s1"/>
    <w:basedOn w:val="a0"/>
    <w:rsid w:val="004B50CE"/>
  </w:style>
  <w:style w:type="character" w:customStyle="1" w:styleId="s3">
    <w:name w:val="s3"/>
    <w:basedOn w:val="a0"/>
    <w:rsid w:val="004B50CE"/>
  </w:style>
  <w:style w:type="character" w:customStyle="1" w:styleId="s9">
    <w:name w:val="s9"/>
    <w:basedOn w:val="a0"/>
    <w:rsid w:val="004B50CE"/>
  </w:style>
  <w:style w:type="paragraph" w:styleId="28">
    <w:name w:val="toc 2"/>
    <w:basedOn w:val="a"/>
    <w:next w:val="a"/>
    <w:autoRedefine/>
    <w:uiPriority w:val="39"/>
    <w:unhideWhenUsed/>
    <w:rsid w:val="004B50CE"/>
    <w:pPr>
      <w:spacing w:before="120" w:after="0" w:line="240" w:lineRule="auto"/>
      <w:ind w:left="567" w:right="567"/>
    </w:pPr>
    <w:rPr>
      <w:rFonts w:ascii="Times New Roman" w:eastAsia="Times New Roman" w:hAnsi="Times New Roman" w:cs="Times New Roman"/>
      <w:iCs/>
      <w:sz w:val="28"/>
      <w:szCs w:val="20"/>
      <w:lang w:eastAsia="ru-RU"/>
    </w:rPr>
  </w:style>
  <w:style w:type="paragraph" w:customStyle="1" w:styleId="Style1">
    <w:name w:val="Style1"/>
    <w:basedOn w:val="a"/>
    <w:uiPriority w:val="99"/>
    <w:rsid w:val="004B50CE"/>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tocnumber">
    <w:name w:val="tocnumber"/>
    <w:basedOn w:val="a0"/>
    <w:rsid w:val="004B50CE"/>
  </w:style>
  <w:style w:type="character" w:customStyle="1" w:styleId="toctext">
    <w:name w:val="toctext"/>
    <w:basedOn w:val="a0"/>
    <w:rsid w:val="004B50CE"/>
  </w:style>
  <w:style w:type="character" w:styleId="af8">
    <w:name w:val="Strong"/>
    <w:basedOn w:val="a0"/>
    <w:uiPriority w:val="22"/>
    <w:qFormat/>
    <w:rsid w:val="004B50CE"/>
    <w:rPr>
      <w:b/>
      <w:bCs/>
    </w:rPr>
  </w:style>
  <w:style w:type="character" w:customStyle="1" w:styleId="iw">
    <w:name w:val="iw"/>
    <w:basedOn w:val="a0"/>
    <w:rsid w:val="004B50CE"/>
  </w:style>
  <w:style w:type="character" w:customStyle="1" w:styleId="iwtooltip">
    <w:name w:val="iw__tooltip"/>
    <w:basedOn w:val="a0"/>
    <w:rsid w:val="004B50CE"/>
  </w:style>
  <w:style w:type="paragraph" w:customStyle="1" w:styleId="psection">
    <w:name w:val="psection"/>
    <w:basedOn w:val="a"/>
    <w:rsid w:val="004B50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9">
    <w:name w:val="List Paragraph"/>
    <w:basedOn w:val="a"/>
    <w:uiPriority w:val="34"/>
    <w:qFormat/>
    <w:rsid w:val="004B50CE"/>
    <w:pPr>
      <w:spacing w:after="200" w:line="276" w:lineRule="auto"/>
      <w:ind w:left="720"/>
      <w:contextualSpacing/>
    </w:pPr>
  </w:style>
  <w:style w:type="character" w:customStyle="1" w:styleId="mw-headline">
    <w:name w:val="mw-headline"/>
    <w:basedOn w:val="a0"/>
    <w:rsid w:val="004B50CE"/>
  </w:style>
  <w:style w:type="character" w:customStyle="1" w:styleId="mw-editsection">
    <w:name w:val="mw-editsection"/>
    <w:basedOn w:val="a0"/>
    <w:rsid w:val="004B50CE"/>
  </w:style>
  <w:style w:type="character" w:customStyle="1" w:styleId="mw-editsection-bracket">
    <w:name w:val="mw-editsection-bracket"/>
    <w:basedOn w:val="a0"/>
    <w:rsid w:val="004B50CE"/>
  </w:style>
  <w:style w:type="character" w:customStyle="1" w:styleId="mw-editsection-divider">
    <w:name w:val="mw-editsection-divider"/>
    <w:basedOn w:val="a0"/>
    <w:rsid w:val="004B50CE"/>
  </w:style>
  <w:style w:type="paragraph" w:customStyle="1" w:styleId="mecelle">
    <w:name w:val="mecelle"/>
    <w:basedOn w:val="a"/>
    <w:rsid w:val="004B50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9">
    <w:name w:val="Основной текст (9)_"/>
    <w:basedOn w:val="a0"/>
    <w:link w:val="90"/>
    <w:rsid w:val="004B50CE"/>
    <w:rPr>
      <w:rFonts w:ascii="Times New Roman" w:eastAsia="Times New Roman" w:hAnsi="Times New Roman" w:cs="Times New Roman"/>
      <w:shd w:val="clear" w:color="auto" w:fill="FFFFFF"/>
    </w:rPr>
  </w:style>
  <w:style w:type="paragraph" w:customStyle="1" w:styleId="90">
    <w:name w:val="Основной текст (9)"/>
    <w:basedOn w:val="a"/>
    <w:link w:val="9"/>
    <w:rsid w:val="004B50CE"/>
    <w:pPr>
      <w:shd w:val="clear" w:color="auto" w:fill="FFFFFF"/>
      <w:spacing w:before="60" w:after="0" w:line="0" w:lineRule="atLeast"/>
    </w:pPr>
    <w:rPr>
      <w:rFonts w:ascii="Times New Roman" w:eastAsia="Times New Roman" w:hAnsi="Times New Roman" w:cs="Times New Roman"/>
    </w:rPr>
  </w:style>
  <w:style w:type="character" w:customStyle="1" w:styleId="afa">
    <w:name w:val="Основной текст + Полужирный"/>
    <w:basedOn w:val="af3"/>
    <w:rsid w:val="004B50CE"/>
    <w:rPr>
      <w:rFonts w:ascii="Times New Roman" w:eastAsia="Times New Roman" w:hAnsi="Times New Roman" w:cs="Times New Roman"/>
      <w:b/>
      <w:bCs/>
      <w:sz w:val="26"/>
      <w:szCs w:val="26"/>
      <w:shd w:val="clear" w:color="auto" w:fill="FFFFFF"/>
    </w:rPr>
  </w:style>
  <w:style w:type="character" w:customStyle="1" w:styleId="afb">
    <w:name w:val="Основной текст + Полужирный;Курсив"/>
    <w:basedOn w:val="af3"/>
    <w:rsid w:val="004B50C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paragraph" w:customStyle="1" w:styleId="tkTekst">
    <w:name w:val="_Текст обычный (tkTekst)"/>
    <w:basedOn w:val="a"/>
    <w:rsid w:val="004B50CE"/>
    <w:pPr>
      <w:spacing w:after="60" w:line="276" w:lineRule="auto"/>
      <w:ind w:firstLine="567"/>
      <w:jc w:val="both"/>
    </w:pPr>
    <w:rPr>
      <w:rFonts w:ascii="Arial" w:eastAsiaTheme="minorEastAsia" w:hAnsi="Arial" w:cs="Arial"/>
      <w:sz w:val="20"/>
      <w:szCs w:val="20"/>
      <w:lang w:eastAsia="ru-RU"/>
    </w:rPr>
  </w:style>
  <w:style w:type="paragraph" w:customStyle="1" w:styleId="ConsPlusNormal">
    <w:name w:val="ConsPlusNormal"/>
    <w:rsid w:val="004B50CE"/>
    <w:pPr>
      <w:widowControl w:val="0"/>
      <w:autoSpaceDE w:val="0"/>
      <w:autoSpaceDN w:val="0"/>
      <w:spacing w:after="0" w:line="240" w:lineRule="auto"/>
    </w:pPr>
    <w:rPr>
      <w:rFonts w:ascii="Calibri" w:eastAsia="Times New Roman" w:hAnsi="Calibri" w:cs="Calibri"/>
      <w:szCs w:val="20"/>
      <w:lang w:eastAsia="ru-RU"/>
    </w:rPr>
  </w:style>
  <w:style w:type="character" w:customStyle="1" w:styleId="tlid-translation">
    <w:name w:val="tlid-translation"/>
    <w:basedOn w:val="a0"/>
    <w:rsid w:val="004B50CE"/>
  </w:style>
  <w:style w:type="character" w:customStyle="1" w:styleId="afc">
    <w:name w:val="Текст концевой сноски Знак"/>
    <w:basedOn w:val="a0"/>
    <w:link w:val="afd"/>
    <w:semiHidden/>
    <w:rsid w:val="004B50CE"/>
    <w:rPr>
      <w:rFonts w:ascii="Times New Roman" w:eastAsia="Calibri" w:hAnsi="Times New Roman" w:cs="Times New Roman"/>
      <w:sz w:val="20"/>
      <w:szCs w:val="20"/>
    </w:rPr>
  </w:style>
  <w:style w:type="paragraph" w:styleId="afd">
    <w:name w:val="endnote text"/>
    <w:basedOn w:val="a"/>
    <w:link w:val="afc"/>
    <w:semiHidden/>
    <w:unhideWhenUsed/>
    <w:rsid w:val="004B50CE"/>
    <w:pPr>
      <w:spacing w:after="0" w:line="240" w:lineRule="auto"/>
    </w:pPr>
    <w:rPr>
      <w:rFonts w:ascii="Times New Roman" w:eastAsia="Calibri" w:hAnsi="Times New Roman" w:cs="Times New Roman"/>
      <w:sz w:val="20"/>
      <w:szCs w:val="20"/>
    </w:rPr>
  </w:style>
  <w:style w:type="character" w:customStyle="1" w:styleId="15">
    <w:name w:val="Текст концевой сноски Знак1"/>
    <w:basedOn w:val="a0"/>
    <w:uiPriority w:val="99"/>
    <w:semiHidden/>
    <w:rsid w:val="004B50CE"/>
    <w:rPr>
      <w:sz w:val="20"/>
      <w:szCs w:val="20"/>
    </w:rPr>
  </w:style>
  <w:style w:type="paragraph" w:customStyle="1" w:styleId="29">
    <w:name w:val="Основной текст2"/>
    <w:basedOn w:val="a"/>
    <w:rsid w:val="004B50CE"/>
    <w:pPr>
      <w:widowControl w:val="0"/>
      <w:shd w:val="clear" w:color="auto" w:fill="FFFFFF"/>
      <w:spacing w:after="60" w:line="0" w:lineRule="atLeast"/>
      <w:jc w:val="center"/>
    </w:pPr>
    <w:rPr>
      <w:rFonts w:ascii="Times New Roman" w:eastAsia="Times New Roman" w:hAnsi="Times New Roman" w:cs="Times New Roman"/>
      <w:b/>
      <w:bCs/>
      <w:sz w:val="26"/>
      <w:szCs w:val="26"/>
    </w:rPr>
  </w:style>
  <w:style w:type="paragraph" w:customStyle="1" w:styleId="16">
    <w:name w:val="Знак1"/>
    <w:basedOn w:val="a"/>
    <w:rsid w:val="004B50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e">
    <w:name w:val="без отступа"/>
    <w:rsid w:val="004B50CE"/>
    <w:pPr>
      <w:spacing w:after="0" w:line="360" w:lineRule="exact"/>
      <w:jc w:val="both"/>
    </w:pPr>
    <w:rPr>
      <w:rFonts w:ascii="Times New Roman" w:eastAsia="Times New Roman" w:hAnsi="Times New Roman" w:cs="Times New Roman"/>
      <w:sz w:val="26"/>
      <w:szCs w:val="20"/>
      <w:lang w:eastAsia="ru-RU"/>
    </w:rPr>
  </w:style>
  <w:style w:type="paragraph" w:customStyle="1" w:styleId="Style3">
    <w:name w:val="Style3"/>
    <w:basedOn w:val="a"/>
    <w:uiPriority w:val="99"/>
    <w:rsid w:val="004B50CE"/>
    <w:pPr>
      <w:widowControl w:val="0"/>
      <w:autoSpaceDE w:val="0"/>
      <w:autoSpaceDN w:val="0"/>
      <w:adjustRightInd w:val="0"/>
      <w:spacing w:after="0" w:line="325" w:lineRule="exact"/>
      <w:ind w:firstLine="696"/>
      <w:jc w:val="both"/>
    </w:pPr>
    <w:rPr>
      <w:rFonts w:ascii="Times New Roman" w:eastAsia="Times New Roman" w:hAnsi="Times New Roman" w:cs="Times New Roman"/>
      <w:sz w:val="24"/>
      <w:szCs w:val="24"/>
      <w:lang w:eastAsia="ru-RU"/>
    </w:rPr>
  </w:style>
  <w:style w:type="character" w:customStyle="1" w:styleId="aff">
    <w:name w:val="Схема документа Знак"/>
    <w:basedOn w:val="a0"/>
    <w:link w:val="aff0"/>
    <w:semiHidden/>
    <w:rsid w:val="004B50CE"/>
    <w:rPr>
      <w:rFonts w:ascii="Tahoma" w:eastAsia="Times New Roman" w:hAnsi="Tahoma" w:cs="Tahoma"/>
      <w:sz w:val="20"/>
      <w:szCs w:val="20"/>
      <w:shd w:val="clear" w:color="auto" w:fill="000080"/>
      <w:lang w:eastAsia="ru-RU"/>
    </w:rPr>
  </w:style>
  <w:style w:type="paragraph" w:styleId="aff0">
    <w:name w:val="Document Map"/>
    <w:basedOn w:val="a"/>
    <w:link w:val="aff"/>
    <w:semiHidden/>
    <w:rsid w:val="004B50CE"/>
    <w:pPr>
      <w:shd w:val="clear" w:color="auto" w:fill="000080"/>
      <w:spacing w:after="0" w:line="240" w:lineRule="auto"/>
    </w:pPr>
    <w:rPr>
      <w:rFonts w:ascii="Tahoma" w:eastAsia="Times New Roman" w:hAnsi="Tahoma" w:cs="Tahoma"/>
      <w:sz w:val="20"/>
      <w:szCs w:val="20"/>
      <w:lang w:eastAsia="ru-RU"/>
    </w:rPr>
  </w:style>
  <w:style w:type="character" w:customStyle="1" w:styleId="17">
    <w:name w:val="Схема документа Знак1"/>
    <w:basedOn w:val="a0"/>
    <w:uiPriority w:val="99"/>
    <w:semiHidden/>
    <w:rsid w:val="004B50CE"/>
    <w:rPr>
      <w:rFonts w:ascii="Segoe UI" w:hAnsi="Segoe UI" w:cs="Segoe UI"/>
      <w:sz w:val="16"/>
      <w:szCs w:val="16"/>
    </w:rPr>
  </w:style>
  <w:style w:type="character" w:styleId="aff1">
    <w:name w:val="page number"/>
    <w:basedOn w:val="a0"/>
    <w:rsid w:val="004B50CE"/>
  </w:style>
  <w:style w:type="paragraph" w:customStyle="1" w:styleId="aff2">
    <w:name w:val="Знак Знак Знак Знак Знак Знак Знак"/>
    <w:basedOn w:val="a"/>
    <w:rsid w:val="004B50CE"/>
    <w:pPr>
      <w:tabs>
        <w:tab w:val="num" w:pos="960"/>
      </w:tabs>
      <w:spacing w:line="240" w:lineRule="exact"/>
      <w:ind w:left="960" w:hanging="600"/>
      <w:jc w:val="both"/>
    </w:pPr>
    <w:rPr>
      <w:rFonts w:ascii="Verdana" w:eastAsia="Times New Roman" w:hAnsi="Verdana" w:cs="Verdana"/>
      <w:sz w:val="20"/>
      <w:szCs w:val="20"/>
      <w:lang w:val="en-US"/>
    </w:rPr>
  </w:style>
  <w:style w:type="paragraph" w:customStyle="1" w:styleId="18">
    <w:name w:val="Абзац списка1"/>
    <w:basedOn w:val="a"/>
    <w:rsid w:val="004B50CE"/>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rmal0">
    <w:name w:val="consplusnormal"/>
    <w:basedOn w:val="a"/>
    <w:rsid w:val="004B5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basedOn w:val="a"/>
    <w:rsid w:val="004B50CE"/>
    <w:pPr>
      <w:overflowPunct w:val="0"/>
      <w:autoSpaceDE w:val="0"/>
      <w:autoSpaceDN w:val="0"/>
      <w:adjustRightInd w:val="0"/>
      <w:spacing w:after="0" w:line="240" w:lineRule="auto"/>
      <w:ind w:firstLine="709"/>
      <w:jc w:val="both"/>
      <w:textAlignment w:val="baseline"/>
    </w:pPr>
    <w:rPr>
      <w:rFonts w:ascii="Times New Roman" w:eastAsia="Calibri" w:hAnsi="Times New Roman" w:cs="Times New Roman"/>
      <w:sz w:val="28"/>
      <w:szCs w:val="20"/>
      <w:lang w:eastAsia="ru-RU"/>
    </w:rPr>
  </w:style>
  <w:style w:type="paragraph" w:customStyle="1" w:styleId="140">
    <w:name w:val="Стиль Основной + 14 пт"/>
    <w:basedOn w:val="a"/>
    <w:rsid w:val="004B50CE"/>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Default">
    <w:name w:val="Default"/>
    <w:rsid w:val="004B50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annotation text"/>
    <w:basedOn w:val="a"/>
    <w:link w:val="aff4"/>
    <w:uiPriority w:val="99"/>
    <w:unhideWhenUsed/>
    <w:rsid w:val="004B50CE"/>
    <w:pPr>
      <w:spacing w:after="200" w:line="240" w:lineRule="auto"/>
    </w:pPr>
    <w:rPr>
      <w:rFonts w:ascii="Times New Roman" w:eastAsia="Calibri" w:hAnsi="Times New Roman" w:cs="Times New Roman"/>
      <w:sz w:val="20"/>
      <w:szCs w:val="20"/>
    </w:rPr>
  </w:style>
  <w:style w:type="character" w:customStyle="1" w:styleId="aff4">
    <w:name w:val="Текст примечания Знак"/>
    <w:basedOn w:val="a0"/>
    <w:link w:val="aff3"/>
    <w:uiPriority w:val="99"/>
    <w:rsid w:val="004B50CE"/>
    <w:rPr>
      <w:rFonts w:ascii="Times New Roman" w:eastAsia="Calibri" w:hAnsi="Times New Roman" w:cs="Times New Roman"/>
      <w:sz w:val="20"/>
      <w:szCs w:val="20"/>
    </w:rPr>
  </w:style>
  <w:style w:type="character" w:customStyle="1" w:styleId="aff5">
    <w:name w:val="Тема примечания Знак"/>
    <w:basedOn w:val="aff4"/>
    <w:link w:val="aff6"/>
    <w:uiPriority w:val="99"/>
    <w:semiHidden/>
    <w:rsid w:val="004B50CE"/>
    <w:rPr>
      <w:rFonts w:ascii="Times New Roman" w:eastAsia="Calibri" w:hAnsi="Times New Roman" w:cs="Times New Roman"/>
      <w:b/>
      <w:bCs/>
      <w:sz w:val="20"/>
      <w:szCs w:val="20"/>
    </w:rPr>
  </w:style>
  <w:style w:type="paragraph" w:styleId="aff6">
    <w:name w:val="annotation subject"/>
    <w:basedOn w:val="aff3"/>
    <w:next w:val="aff3"/>
    <w:link w:val="aff5"/>
    <w:uiPriority w:val="99"/>
    <w:semiHidden/>
    <w:unhideWhenUsed/>
    <w:rsid w:val="004B50CE"/>
    <w:rPr>
      <w:b/>
      <w:bCs/>
    </w:rPr>
  </w:style>
  <w:style w:type="character" w:customStyle="1" w:styleId="19">
    <w:name w:val="Тема примечания Знак1"/>
    <w:basedOn w:val="aff4"/>
    <w:uiPriority w:val="99"/>
    <w:semiHidden/>
    <w:rsid w:val="004B50CE"/>
    <w:rPr>
      <w:rFonts w:ascii="Times New Roman" w:eastAsia="Calibri" w:hAnsi="Times New Roman" w:cs="Times New Roman"/>
      <w:b/>
      <w:bCs/>
      <w:sz w:val="20"/>
      <w:szCs w:val="20"/>
    </w:rPr>
  </w:style>
  <w:style w:type="table" w:styleId="aff7">
    <w:name w:val="Table Grid"/>
    <w:basedOn w:val="a1"/>
    <w:uiPriority w:val="39"/>
    <w:rsid w:val="004B50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0CE"/>
    <w:pPr>
      <w:spacing w:line="256" w:lineRule="auto"/>
    </w:pPr>
  </w:style>
  <w:style w:type="paragraph" w:styleId="1">
    <w:name w:val="heading 1"/>
    <w:basedOn w:val="a"/>
    <w:next w:val="a"/>
    <w:link w:val="10"/>
    <w:autoRedefine/>
    <w:qFormat/>
    <w:rsid w:val="004B50CE"/>
    <w:pPr>
      <w:keepNext/>
      <w:keepLines/>
      <w:spacing w:after="0" w:line="240" w:lineRule="auto"/>
      <w:jc w:val="center"/>
      <w:outlineLvl w:val="0"/>
    </w:pPr>
    <w:rPr>
      <w:rFonts w:ascii="Times New Roman" w:eastAsia="Times New Roman" w:hAnsi="Times New Roman" w:cs="Times New Roman"/>
      <w:b/>
      <w:bCs/>
      <w:smallCaps/>
      <w:kern w:val="32"/>
      <w:sz w:val="28"/>
      <w:szCs w:val="28"/>
      <w:lang w:val="x-none" w:eastAsia="ru-RU"/>
    </w:rPr>
  </w:style>
  <w:style w:type="paragraph" w:styleId="2">
    <w:name w:val="heading 2"/>
    <w:basedOn w:val="a"/>
    <w:next w:val="a"/>
    <w:link w:val="20"/>
    <w:autoRedefine/>
    <w:unhideWhenUsed/>
    <w:qFormat/>
    <w:rsid w:val="004B50CE"/>
    <w:pPr>
      <w:keepNext/>
      <w:keepLines/>
      <w:spacing w:after="0" w:line="240" w:lineRule="auto"/>
      <w:jc w:val="center"/>
      <w:outlineLvl w:val="1"/>
    </w:pPr>
    <w:rPr>
      <w:rFonts w:ascii="Times New Roman" w:eastAsia="Times New Roman" w:hAnsi="Times New Roman" w:cs="Times New Roman"/>
      <w:b/>
      <w:sz w:val="28"/>
      <w:szCs w:val="26"/>
      <w:lang w:val="x-none" w:eastAsia="ru-RU"/>
    </w:rPr>
  </w:style>
  <w:style w:type="paragraph" w:styleId="3">
    <w:name w:val="heading 3"/>
    <w:basedOn w:val="a"/>
    <w:next w:val="a"/>
    <w:link w:val="30"/>
    <w:unhideWhenUsed/>
    <w:qFormat/>
    <w:rsid w:val="004B50CE"/>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4B50C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0CE"/>
    <w:rPr>
      <w:rFonts w:ascii="Times New Roman" w:eastAsia="Times New Roman" w:hAnsi="Times New Roman" w:cs="Times New Roman"/>
      <w:b/>
      <w:bCs/>
      <w:smallCaps/>
      <w:kern w:val="32"/>
      <w:sz w:val="28"/>
      <w:szCs w:val="28"/>
      <w:lang w:val="x-none" w:eastAsia="ru-RU"/>
    </w:rPr>
  </w:style>
  <w:style w:type="character" w:customStyle="1" w:styleId="20">
    <w:name w:val="Заголовок 2 Знак"/>
    <w:basedOn w:val="a0"/>
    <w:link w:val="2"/>
    <w:rsid w:val="004B50CE"/>
    <w:rPr>
      <w:rFonts w:ascii="Times New Roman" w:eastAsia="Times New Roman" w:hAnsi="Times New Roman" w:cs="Times New Roman"/>
      <w:b/>
      <w:sz w:val="28"/>
      <w:szCs w:val="26"/>
      <w:lang w:val="x-none" w:eastAsia="ru-RU"/>
    </w:rPr>
  </w:style>
  <w:style w:type="character" w:customStyle="1" w:styleId="30">
    <w:name w:val="Заголовок 3 Знак"/>
    <w:basedOn w:val="a0"/>
    <w:link w:val="3"/>
    <w:rsid w:val="004B50CE"/>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rsid w:val="004B50CE"/>
    <w:rPr>
      <w:rFonts w:ascii="Times New Roman" w:eastAsia="Times New Roman" w:hAnsi="Times New Roman" w:cs="Times New Roman"/>
      <w:b/>
      <w:bCs/>
      <w:i/>
      <w:iCs/>
      <w:sz w:val="26"/>
      <w:szCs w:val="26"/>
      <w:lang w:eastAsia="ru-RU"/>
    </w:rPr>
  </w:style>
  <w:style w:type="paragraph" w:styleId="a3">
    <w:name w:val="No Spacing"/>
    <w:uiPriority w:val="1"/>
    <w:qFormat/>
    <w:rsid w:val="004B50CE"/>
    <w:pPr>
      <w:spacing w:after="0" w:line="240" w:lineRule="auto"/>
    </w:pPr>
    <w:rPr>
      <w:lang w:val="en-US"/>
    </w:rPr>
  </w:style>
  <w:style w:type="paragraph" w:styleId="a4">
    <w:name w:val="header"/>
    <w:basedOn w:val="a"/>
    <w:link w:val="a5"/>
    <w:uiPriority w:val="99"/>
    <w:unhideWhenUsed/>
    <w:rsid w:val="004B50CE"/>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5">
    <w:name w:val="Верхний колонтитул Знак"/>
    <w:basedOn w:val="a0"/>
    <w:link w:val="a4"/>
    <w:uiPriority w:val="99"/>
    <w:rsid w:val="004B50CE"/>
    <w:rPr>
      <w:rFonts w:ascii="Times New Roman" w:eastAsia="Calibri" w:hAnsi="Times New Roman" w:cs="Times New Roman"/>
      <w:sz w:val="28"/>
      <w:szCs w:val="28"/>
    </w:rPr>
  </w:style>
  <w:style w:type="paragraph" w:styleId="a6">
    <w:name w:val="footer"/>
    <w:basedOn w:val="a"/>
    <w:link w:val="a7"/>
    <w:uiPriority w:val="99"/>
    <w:unhideWhenUsed/>
    <w:rsid w:val="004B50CE"/>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7">
    <w:name w:val="Нижний колонтитул Знак"/>
    <w:basedOn w:val="a0"/>
    <w:link w:val="a6"/>
    <w:uiPriority w:val="99"/>
    <w:rsid w:val="004B50CE"/>
    <w:rPr>
      <w:rFonts w:ascii="Times New Roman" w:eastAsia="Calibri" w:hAnsi="Times New Roman" w:cs="Times New Roman"/>
      <w:sz w:val="28"/>
      <w:szCs w:val="28"/>
    </w:rPr>
  </w:style>
  <w:style w:type="paragraph" w:styleId="a8">
    <w:name w:val="Body Text Indent"/>
    <w:basedOn w:val="a"/>
    <w:link w:val="a9"/>
    <w:rsid w:val="004B50CE"/>
    <w:pPr>
      <w:widowControl w:val="0"/>
      <w:autoSpaceDE w:val="0"/>
      <w:autoSpaceDN w:val="0"/>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a9">
    <w:name w:val="Основной текст с отступом Знак"/>
    <w:basedOn w:val="a0"/>
    <w:link w:val="a8"/>
    <w:rsid w:val="004B50CE"/>
    <w:rPr>
      <w:rFonts w:ascii="Times New Roman" w:eastAsia="Times New Roman" w:hAnsi="Times New Roman" w:cs="Times New Roman"/>
      <w:sz w:val="28"/>
      <w:szCs w:val="28"/>
      <w:lang w:val="x-none" w:eastAsia="x-none"/>
    </w:rPr>
  </w:style>
  <w:style w:type="paragraph" w:styleId="aa">
    <w:name w:val="Normal (Web)"/>
    <w:aliases w:val="Обычный (Web),webb,Normal (Web)1,Normal (Web)3,webb Char Char Char,Normal (Web)11,webb Char Char Char Char,webb Char Char,Обычный (веб) Char Char Char Char Char Char,Обычный (веб) Char Char Char Char Char,Обычный (веб) Cha,Ch,C,C Знак Зна"/>
    <w:basedOn w:val="a"/>
    <w:link w:val="ab"/>
    <w:uiPriority w:val="99"/>
    <w:qFormat/>
    <w:rsid w:val="004B50C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b">
    <w:name w:val="Обычный (веб) Знак"/>
    <w:aliases w:val="Обычный (Web) Знак,webb Знак,Normal (Web)1 Знак,Normal (Web)3 Знак,webb Char Char Char Знак,Normal (Web)11 Знак,webb Char Char Char Char Знак,webb Char Char Знак,Обычный (веб) Char Char Char Char Char Char Знак,Обычный (веб) Cha Знак"/>
    <w:link w:val="aa"/>
    <w:uiPriority w:val="99"/>
    <w:locked/>
    <w:rsid w:val="004B50CE"/>
    <w:rPr>
      <w:rFonts w:ascii="Times New Roman" w:eastAsia="Times New Roman" w:hAnsi="Times New Roman" w:cs="Times New Roman"/>
      <w:color w:val="000000"/>
      <w:sz w:val="24"/>
      <w:szCs w:val="24"/>
      <w:lang w:eastAsia="ru-RU"/>
    </w:rPr>
  </w:style>
  <w:style w:type="paragraph" w:styleId="ac">
    <w:name w:val="Balloon Text"/>
    <w:basedOn w:val="a"/>
    <w:link w:val="ad"/>
    <w:unhideWhenUsed/>
    <w:rsid w:val="004B50CE"/>
    <w:pPr>
      <w:spacing w:after="0" w:line="240" w:lineRule="auto"/>
    </w:pPr>
    <w:rPr>
      <w:rFonts w:ascii="Segoe UI" w:hAnsi="Segoe UI" w:cs="Segoe UI"/>
      <w:sz w:val="18"/>
      <w:szCs w:val="18"/>
    </w:rPr>
  </w:style>
  <w:style w:type="character" w:customStyle="1" w:styleId="ad">
    <w:name w:val="Текст выноски Знак"/>
    <w:basedOn w:val="a0"/>
    <w:link w:val="ac"/>
    <w:rsid w:val="004B50CE"/>
    <w:rPr>
      <w:rFonts w:ascii="Segoe UI" w:hAnsi="Segoe UI" w:cs="Segoe UI"/>
      <w:sz w:val="18"/>
      <w:szCs w:val="18"/>
    </w:rPr>
  </w:style>
  <w:style w:type="paragraph" w:styleId="ae">
    <w:name w:val="footnote text"/>
    <w:basedOn w:val="a"/>
    <w:link w:val="af"/>
    <w:unhideWhenUsed/>
    <w:rsid w:val="004B50CE"/>
    <w:pPr>
      <w:spacing w:after="0" w:line="240" w:lineRule="auto"/>
    </w:pPr>
    <w:rPr>
      <w:sz w:val="20"/>
      <w:szCs w:val="20"/>
    </w:rPr>
  </w:style>
  <w:style w:type="character" w:customStyle="1" w:styleId="af">
    <w:name w:val="Текст сноски Знак"/>
    <w:basedOn w:val="a0"/>
    <w:link w:val="ae"/>
    <w:rsid w:val="004B50CE"/>
    <w:rPr>
      <w:sz w:val="20"/>
      <w:szCs w:val="20"/>
    </w:rPr>
  </w:style>
  <w:style w:type="character" w:styleId="af0">
    <w:name w:val="footnote reference"/>
    <w:basedOn w:val="a0"/>
    <w:unhideWhenUsed/>
    <w:rsid w:val="004B50CE"/>
    <w:rPr>
      <w:vertAlign w:val="superscript"/>
    </w:rPr>
  </w:style>
  <w:style w:type="paragraph" w:styleId="af1">
    <w:name w:val="Title"/>
    <w:basedOn w:val="a"/>
    <w:next w:val="a"/>
    <w:link w:val="11"/>
    <w:uiPriority w:val="10"/>
    <w:qFormat/>
    <w:rsid w:val="004B50CE"/>
    <w:pPr>
      <w:spacing w:after="0" w:line="240" w:lineRule="auto"/>
      <w:contextualSpacing/>
    </w:pPr>
    <w:rPr>
      <w:rFonts w:ascii="Calibri" w:eastAsia="Calibri" w:hAnsi="Calibri" w:cs="Calibri"/>
      <w:sz w:val="56"/>
      <w:szCs w:val="56"/>
      <w:lang w:eastAsia="ru-RU"/>
    </w:rPr>
  </w:style>
  <w:style w:type="character" w:customStyle="1" w:styleId="af2">
    <w:name w:val="Название Знак"/>
    <w:basedOn w:val="a0"/>
    <w:rsid w:val="004B50CE"/>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f1"/>
    <w:uiPriority w:val="10"/>
    <w:rsid w:val="004B50CE"/>
    <w:rPr>
      <w:rFonts w:ascii="Calibri" w:eastAsia="Calibri" w:hAnsi="Calibri" w:cs="Calibri"/>
      <w:sz w:val="56"/>
      <w:szCs w:val="56"/>
      <w:lang w:eastAsia="ru-RU"/>
    </w:rPr>
  </w:style>
  <w:style w:type="paragraph" w:customStyle="1" w:styleId="12">
    <w:name w:val="Обычный1"/>
    <w:rsid w:val="004B50CE"/>
    <w:rPr>
      <w:rFonts w:ascii="Calibri" w:eastAsia="Calibri" w:hAnsi="Calibri" w:cs="Calibri"/>
      <w:lang w:eastAsia="ru-RU"/>
    </w:rPr>
  </w:style>
  <w:style w:type="paragraph" w:customStyle="1" w:styleId="21">
    <w:name w:val="Обычный2"/>
    <w:rsid w:val="004B50CE"/>
    <w:pPr>
      <w:spacing w:after="0" w:line="240" w:lineRule="auto"/>
    </w:pPr>
    <w:rPr>
      <w:rFonts w:ascii="Times New Roman" w:eastAsia="Times New Roman" w:hAnsi="Times New Roman" w:cs="Times New Roman"/>
      <w:sz w:val="20"/>
      <w:szCs w:val="20"/>
      <w:lang w:eastAsia="ru-RU"/>
    </w:rPr>
  </w:style>
  <w:style w:type="character" w:customStyle="1" w:styleId="13">
    <w:name w:val="Основной текст1"/>
    <w:basedOn w:val="a0"/>
    <w:rsid w:val="004B50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3">
    <w:name w:val="Основной текст_"/>
    <w:basedOn w:val="a0"/>
    <w:link w:val="6"/>
    <w:rsid w:val="004B50CE"/>
    <w:rPr>
      <w:rFonts w:ascii="Times New Roman" w:eastAsia="Times New Roman" w:hAnsi="Times New Roman" w:cs="Times New Roman"/>
      <w:shd w:val="clear" w:color="auto" w:fill="FFFFFF"/>
    </w:rPr>
  </w:style>
  <w:style w:type="paragraph" w:customStyle="1" w:styleId="6">
    <w:name w:val="Основной текст6"/>
    <w:basedOn w:val="a"/>
    <w:link w:val="af3"/>
    <w:rsid w:val="004B50CE"/>
    <w:pPr>
      <w:widowControl w:val="0"/>
      <w:shd w:val="clear" w:color="auto" w:fill="FFFFFF"/>
      <w:spacing w:after="780" w:line="274" w:lineRule="exact"/>
    </w:pPr>
    <w:rPr>
      <w:rFonts w:ascii="Times New Roman" w:eastAsia="Times New Roman" w:hAnsi="Times New Roman" w:cs="Times New Roman"/>
    </w:rPr>
  </w:style>
  <w:style w:type="character" w:customStyle="1" w:styleId="FontStyle13">
    <w:name w:val="Font Style13"/>
    <w:uiPriority w:val="99"/>
    <w:rsid w:val="004B50CE"/>
    <w:rPr>
      <w:rFonts w:ascii="Times New Roman" w:hAnsi="Times New Roman" w:cs="Times New Roman"/>
      <w:color w:val="000000"/>
      <w:sz w:val="26"/>
      <w:szCs w:val="26"/>
    </w:rPr>
  </w:style>
  <w:style w:type="character" w:customStyle="1" w:styleId="FontStyle12">
    <w:name w:val="Font Style12"/>
    <w:uiPriority w:val="99"/>
    <w:rsid w:val="004B50CE"/>
    <w:rPr>
      <w:rFonts w:ascii="Times New Roman" w:hAnsi="Times New Roman" w:cs="Times New Roman"/>
      <w:b/>
      <w:bCs/>
      <w:color w:val="000000"/>
      <w:sz w:val="26"/>
      <w:szCs w:val="26"/>
    </w:rPr>
  </w:style>
  <w:style w:type="paragraph" w:customStyle="1" w:styleId="Style8">
    <w:name w:val="Style8"/>
    <w:basedOn w:val="a"/>
    <w:uiPriority w:val="99"/>
    <w:rsid w:val="004B50C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4">
    <w:name w:val="Style4"/>
    <w:basedOn w:val="a"/>
    <w:uiPriority w:val="99"/>
    <w:rsid w:val="004B50CE"/>
    <w:pPr>
      <w:widowControl w:val="0"/>
      <w:autoSpaceDE w:val="0"/>
      <w:autoSpaceDN w:val="0"/>
      <w:adjustRightInd w:val="0"/>
      <w:spacing w:after="0" w:line="331" w:lineRule="exact"/>
      <w:ind w:firstLine="706"/>
      <w:jc w:val="both"/>
    </w:pPr>
    <w:rPr>
      <w:rFonts w:ascii="Times New Roman" w:eastAsia="Times New Roman" w:hAnsi="Times New Roman" w:cs="Times New Roman"/>
      <w:sz w:val="24"/>
      <w:szCs w:val="24"/>
      <w:lang w:eastAsia="ru-RU"/>
    </w:rPr>
  </w:style>
  <w:style w:type="character" w:customStyle="1" w:styleId="af4">
    <w:name w:val="Основной текст + Курсив"/>
    <w:basedOn w:val="af3"/>
    <w:rsid w:val="004B50CE"/>
    <w:rPr>
      <w:rFonts w:ascii="Times New Roman" w:eastAsia="Times New Roman" w:hAnsi="Times New Roman" w:cs="Times New Roman"/>
      <w:i/>
      <w:iCs/>
      <w:color w:val="000000"/>
      <w:spacing w:val="0"/>
      <w:w w:val="100"/>
      <w:position w:val="0"/>
      <w:shd w:val="clear" w:color="auto" w:fill="FFFFFF"/>
      <w:lang w:val="ru-RU"/>
    </w:rPr>
  </w:style>
  <w:style w:type="paragraph" w:styleId="af5">
    <w:name w:val="Body Text"/>
    <w:basedOn w:val="a"/>
    <w:link w:val="af6"/>
    <w:unhideWhenUsed/>
    <w:rsid w:val="004B50CE"/>
    <w:pPr>
      <w:spacing w:after="120" w:line="276" w:lineRule="auto"/>
    </w:pPr>
    <w:rPr>
      <w:rFonts w:ascii="Times New Roman" w:eastAsia="Calibri" w:hAnsi="Times New Roman" w:cs="Times New Roman"/>
      <w:sz w:val="28"/>
      <w:szCs w:val="28"/>
    </w:rPr>
  </w:style>
  <w:style w:type="character" w:customStyle="1" w:styleId="af6">
    <w:name w:val="Основной текст Знак"/>
    <w:basedOn w:val="a0"/>
    <w:link w:val="af5"/>
    <w:rsid w:val="004B50CE"/>
    <w:rPr>
      <w:rFonts w:ascii="Times New Roman" w:eastAsia="Calibri" w:hAnsi="Times New Roman" w:cs="Times New Roman"/>
      <w:sz w:val="28"/>
      <w:szCs w:val="28"/>
    </w:rPr>
  </w:style>
  <w:style w:type="character" w:customStyle="1" w:styleId="22">
    <w:name w:val="Основной текст 2 Знак"/>
    <w:basedOn w:val="a0"/>
    <w:link w:val="23"/>
    <w:uiPriority w:val="99"/>
    <w:semiHidden/>
    <w:rsid w:val="004B50CE"/>
    <w:rPr>
      <w:rFonts w:ascii="Times New Roman" w:eastAsia="Calibri" w:hAnsi="Times New Roman" w:cs="Times New Roman"/>
      <w:sz w:val="28"/>
      <w:szCs w:val="28"/>
    </w:rPr>
  </w:style>
  <w:style w:type="paragraph" w:styleId="23">
    <w:name w:val="Body Text 2"/>
    <w:basedOn w:val="a"/>
    <w:link w:val="22"/>
    <w:uiPriority w:val="99"/>
    <w:semiHidden/>
    <w:unhideWhenUsed/>
    <w:rsid w:val="004B50CE"/>
    <w:pPr>
      <w:spacing w:after="120" w:line="480" w:lineRule="auto"/>
    </w:pPr>
    <w:rPr>
      <w:rFonts w:ascii="Times New Roman" w:eastAsia="Calibri" w:hAnsi="Times New Roman" w:cs="Times New Roman"/>
      <w:sz w:val="28"/>
      <w:szCs w:val="28"/>
    </w:rPr>
  </w:style>
  <w:style w:type="character" w:customStyle="1" w:styleId="210">
    <w:name w:val="Основной текст 2 Знак1"/>
    <w:basedOn w:val="a0"/>
    <w:uiPriority w:val="99"/>
    <w:semiHidden/>
    <w:rsid w:val="004B50CE"/>
  </w:style>
  <w:style w:type="character" w:customStyle="1" w:styleId="24">
    <w:name w:val="Основной текст с отступом 2 Знак"/>
    <w:basedOn w:val="a0"/>
    <w:link w:val="25"/>
    <w:uiPriority w:val="99"/>
    <w:semiHidden/>
    <w:rsid w:val="004B50CE"/>
    <w:rPr>
      <w:rFonts w:ascii="Times New Roman" w:eastAsia="Calibri" w:hAnsi="Times New Roman" w:cs="Times New Roman"/>
      <w:sz w:val="28"/>
      <w:szCs w:val="28"/>
    </w:rPr>
  </w:style>
  <w:style w:type="paragraph" w:styleId="25">
    <w:name w:val="Body Text Indent 2"/>
    <w:basedOn w:val="a"/>
    <w:link w:val="24"/>
    <w:uiPriority w:val="99"/>
    <w:semiHidden/>
    <w:unhideWhenUsed/>
    <w:rsid w:val="004B50CE"/>
    <w:pPr>
      <w:spacing w:after="120" w:line="480" w:lineRule="auto"/>
      <w:ind w:left="283"/>
    </w:pPr>
    <w:rPr>
      <w:rFonts w:ascii="Times New Roman" w:eastAsia="Calibri" w:hAnsi="Times New Roman" w:cs="Times New Roman"/>
      <w:sz w:val="28"/>
      <w:szCs w:val="28"/>
    </w:rPr>
  </w:style>
  <w:style w:type="character" w:customStyle="1" w:styleId="211">
    <w:name w:val="Основной текст с отступом 2 Знак1"/>
    <w:basedOn w:val="a0"/>
    <w:uiPriority w:val="99"/>
    <w:semiHidden/>
    <w:rsid w:val="004B50CE"/>
  </w:style>
  <w:style w:type="character" w:customStyle="1" w:styleId="31">
    <w:name w:val="Основной текст с отступом 3 Знак"/>
    <w:basedOn w:val="a0"/>
    <w:link w:val="32"/>
    <w:uiPriority w:val="99"/>
    <w:semiHidden/>
    <w:rsid w:val="004B50CE"/>
    <w:rPr>
      <w:rFonts w:ascii="Times New Roman" w:eastAsia="Calibri" w:hAnsi="Times New Roman" w:cs="Times New Roman"/>
      <w:sz w:val="16"/>
      <w:szCs w:val="16"/>
    </w:rPr>
  </w:style>
  <w:style w:type="paragraph" w:styleId="32">
    <w:name w:val="Body Text Indent 3"/>
    <w:basedOn w:val="a"/>
    <w:link w:val="31"/>
    <w:uiPriority w:val="99"/>
    <w:semiHidden/>
    <w:unhideWhenUsed/>
    <w:rsid w:val="004B50CE"/>
    <w:pPr>
      <w:spacing w:after="120" w:line="276"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4B50CE"/>
    <w:rPr>
      <w:sz w:val="16"/>
      <w:szCs w:val="16"/>
    </w:rPr>
  </w:style>
  <w:style w:type="character" w:styleId="af7">
    <w:name w:val="Hyperlink"/>
    <w:uiPriority w:val="99"/>
    <w:rsid w:val="004B50CE"/>
    <w:rPr>
      <w:color w:val="0000FF"/>
      <w:u w:val="single"/>
    </w:rPr>
  </w:style>
  <w:style w:type="paragraph" w:styleId="14">
    <w:name w:val="toc 1"/>
    <w:basedOn w:val="a"/>
    <w:next w:val="a"/>
    <w:autoRedefine/>
    <w:uiPriority w:val="39"/>
    <w:rsid w:val="004B50CE"/>
    <w:pPr>
      <w:tabs>
        <w:tab w:val="right" w:pos="9628"/>
      </w:tabs>
      <w:spacing w:before="240" w:after="0" w:line="240" w:lineRule="auto"/>
      <w:ind w:left="284" w:right="567" w:hanging="284"/>
    </w:pPr>
    <w:rPr>
      <w:rFonts w:ascii="Times New Roman" w:eastAsia="Times New Roman" w:hAnsi="Times New Roman" w:cs="Times New Roman"/>
      <w:bCs/>
      <w:sz w:val="28"/>
      <w:szCs w:val="20"/>
      <w:lang w:eastAsia="ru-RU"/>
    </w:rPr>
  </w:style>
  <w:style w:type="character" w:customStyle="1" w:styleId="26">
    <w:name w:val="Основной текст (2)_"/>
    <w:link w:val="27"/>
    <w:rsid w:val="004B50CE"/>
    <w:rPr>
      <w:rFonts w:ascii="Times New Roman" w:eastAsia="Times New Roman" w:hAnsi="Times New Roman" w:cs="Times New Roman"/>
      <w:shd w:val="clear" w:color="auto" w:fill="FFFFFF"/>
    </w:rPr>
  </w:style>
  <w:style w:type="paragraph" w:customStyle="1" w:styleId="27">
    <w:name w:val="Основной текст (2)"/>
    <w:basedOn w:val="a"/>
    <w:link w:val="26"/>
    <w:rsid w:val="004B50CE"/>
    <w:pPr>
      <w:widowControl w:val="0"/>
      <w:shd w:val="clear" w:color="auto" w:fill="FFFFFF"/>
      <w:spacing w:after="420" w:line="0" w:lineRule="atLeast"/>
      <w:jc w:val="center"/>
    </w:pPr>
    <w:rPr>
      <w:rFonts w:ascii="Times New Roman" w:eastAsia="Times New Roman" w:hAnsi="Times New Roman" w:cs="Times New Roman"/>
    </w:rPr>
  </w:style>
  <w:style w:type="character" w:customStyle="1" w:styleId="s1">
    <w:name w:val="s1"/>
    <w:basedOn w:val="a0"/>
    <w:rsid w:val="004B50CE"/>
  </w:style>
  <w:style w:type="character" w:customStyle="1" w:styleId="s3">
    <w:name w:val="s3"/>
    <w:basedOn w:val="a0"/>
    <w:rsid w:val="004B50CE"/>
  </w:style>
  <w:style w:type="character" w:customStyle="1" w:styleId="s9">
    <w:name w:val="s9"/>
    <w:basedOn w:val="a0"/>
    <w:rsid w:val="004B50CE"/>
  </w:style>
  <w:style w:type="paragraph" w:styleId="28">
    <w:name w:val="toc 2"/>
    <w:basedOn w:val="a"/>
    <w:next w:val="a"/>
    <w:autoRedefine/>
    <w:uiPriority w:val="39"/>
    <w:unhideWhenUsed/>
    <w:rsid w:val="004B50CE"/>
    <w:pPr>
      <w:spacing w:before="120" w:after="0" w:line="240" w:lineRule="auto"/>
      <w:ind w:left="567" w:right="567"/>
    </w:pPr>
    <w:rPr>
      <w:rFonts w:ascii="Times New Roman" w:eastAsia="Times New Roman" w:hAnsi="Times New Roman" w:cs="Times New Roman"/>
      <w:iCs/>
      <w:sz w:val="28"/>
      <w:szCs w:val="20"/>
      <w:lang w:eastAsia="ru-RU"/>
    </w:rPr>
  </w:style>
  <w:style w:type="paragraph" w:customStyle="1" w:styleId="Style1">
    <w:name w:val="Style1"/>
    <w:basedOn w:val="a"/>
    <w:uiPriority w:val="99"/>
    <w:rsid w:val="004B50CE"/>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tocnumber">
    <w:name w:val="tocnumber"/>
    <w:basedOn w:val="a0"/>
    <w:rsid w:val="004B50CE"/>
  </w:style>
  <w:style w:type="character" w:customStyle="1" w:styleId="toctext">
    <w:name w:val="toctext"/>
    <w:basedOn w:val="a0"/>
    <w:rsid w:val="004B50CE"/>
  </w:style>
  <w:style w:type="character" w:styleId="af8">
    <w:name w:val="Strong"/>
    <w:basedOn w:val="a0"/>
    <w:uiPriority w:val="22"/>
    <w:qFormat/>
    <w:rsid w:val="004B50CE"/>
    <w:rPr>
      <w:b/>
      <w:bCs/>
    </w:rPr>
  </w:style>
  <w:style w:type="character" w:customStyle="1" w:styleId="iw">
    <w:name w:val="iw"/>
    <w:basedOn w:val="a0"/>
    <w:rsid w:val="004B50CE"/>
  </w:style>
  <w:style w:type="character" w:customStyle="1" w:styleId="iwtooltip">
    <w:name w:val="iw__tooltip"/>
    <w:basedOn w:val="a0"/>
    <w:rsid w:val="004B50CE"/>
  </w:style>
  <w:style w:type="paragraph" w:customStyle="1" w:styleId="psection">
    <w:name w:val="psection"/>
    <w:basedOn w:val="a"/>
    <w:rsid w:val="004B50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9">
    <w:name w:val="List Paragraph"/>
    <w:basedOn w:val="a"/>
    <w:uiPriority w:val="34"/>
    <w:qFormat/>
    <w:rsid w:val="004B50CE"/>
    <w:pPr>
      <w:spacing w:after="200" w:line="276" w:lineRule="auto"/>
      <w:ind w:left="720"/>
      <w:contextualSpacing/>
    </w:pPr>
  </w:style>
  <w:style w:type="character" w:customStyle="1" w:styleId="mw-headline">
    <w:name w:val="mw-headline"/>
    <w:basedOn w:val="a0"/>
    <w:rsid w:val="004B50CE"/>
  </w:style>
  <w:style w:type="character" w:customStyle="1" w:styleId="mw-editsection">
    <w:name w:val="mw-editsection"/>
    <w:basedOn w:val="a0"/>
    <w:rsid w:val="004B50CE"/>
  </w:style>
  <w:style w:type="character" w:customStyle="1" w:styleId="mw-editsection-bracket">
    <w:name w:val="mw-editsection-bracket"/>
    <w:basedOn w:val="a0"/>
    <w:rsid w:val="004B50CE"/>
  </w:style>
  <w:style w:type="character" w:customStyle="1" w:styleId="mw-editsection-divider">
    <w:name w:val="mw-editsection-divider"/>
    <w:basedOn w:val="a0"/>
    <w:rsid w:val="004B50CE"/>
  </w:style>
  <w:style w:type="paragraph" w:customStyle="1" w:styleId="mecelle">
    <w:name w:val="mecelle"/>
    <w:basedOn w:val="a"/>
    <w:rsid w:val="004B50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9">
    <w:name w:val="Основной текст (9)_"/>
    <w:basedOn w:val="a0"/>
    <w:link w:val="90"/>
    <w:rsid w:val="004B50CE"/>
    <w:rPr>
      <w:rFonts w:ascii="Times New Roman" w:eastAsia="Times New Roman" w:hAnsi="Times New Roman" w:cs="Times New Roman"/>
      <w:shd w:val="clear" w:color="auto" w:fill="FFFFFF"/>
    </w:rPr>
  </w:style>
  <w:style w:type="paragraph" w:customStyle="1" w:styleId="90">
    <w:name w:val="Основной текст (9)"/>
    <w:basedOn w:val="a"/>
    <w:link w:val="9"/>
    <w:rsid w:val="004B50CE"/>
    <w:pPr>
      <w:shd w:val="clear" w:color="auto" w:fill="FFFFFF"/>
      <w:spacing w:before="60" w:after="0" w:line="0" w:lineRule="atLeast"/>
    </w:pPr>
    <w:rPr>
      <w:rFonts w:ascii="Times New Roman" w:eastAsia="Times New Roman" w:hAnsi="Times New Roman" w:cs="Times New Roman"/>
    </w:rPr>
  </w:style>
  <w:style w:type="character" w:customStyle="1" w:styleId="afa">
    <w:name w:val="Основной текст + Полужирный"/>
    <w:basedOn w:val="af3"/>
    <w:rsid w:val="004B50CE"/>
    <w:rPr>
      <w:rFonts w:ascii="Times New Roman" w:eastAsia="Times New Roman" w:hAnsi="Times New Roman" w:cs="Times New Roman"/>
      <w:b/>
      <w:bCs/>
      <w:sz w:val="26"/>
      <w:szCs w:val="26"/>
      <w:shd w:val="clear" w:color="auto" w:fill="FFFFFF"/>
    </w:rPr>
  </w:style>
  <w:style w:type="character" w:customStyle="1" w:styleId="afb">
    <w:name w:val="Основной текст + Полужирный;Курсив"/>
    <w:basedOn w:val="af3"/>
    <w:rsid w:val="004B50C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paragraph" w:customStyle="1" w:styleId="tkTekst">
    <w:name w:val="_Текст обычный (tkTekst)"/>
    <w:basedOn w:val="a"/>
    <w:rsid w:val="004B50CE"/>
    <w:pPr>
      <w:spacing w:after="60" w:line="276" w:lineRule="auto"/>
      <w:ind w:firstLine="567"/>
      <w:jc w:val="both"/>
    </w:pPr>
    <w:rPr>
      <w:rFonts w:ascii="Arial" w:eastAsiaTheme="minorEastAsia" w:hAnsi="Arial" w:cs="Arial"/>
      <w:sz w:val="20"/>
      <w:szCs w:val="20"/>
      <w:lang w:eastAsia="ru-RU"/>
    </w:rPr>
  </w:style>
  <w:style w:type="paragraph" w:customStyle="1" w:styleId="ConsPlusNormal">
    <w:name w:val="ConsPlusNormal"/>
    <w:rsid w:val="004B50CE"/>
    <w:pPr>
      <w:widowControl w:val="0"/>
      <w:autoSpaceDE w:val="0"/>
      <w:autoSpaceDN w:val="0"/>
      <w:spacing w:after="0" w:line="240" w:lineRule="auto"/>
    </w:pPr>
    <w:rPr>
      <w:rFonts w:ascii="Calibri" w:eastAsia="Times New Roman" w:hAnsi="Calibri" w:cs="Calibri"/>
      <w:szCs w:val="20"/>
      <w:lang w:eastAsia="ru-RU"/>
    </w:rPr>
  </w:style>
  <w:style w:type="character" w:customStyle="1" w:styleId="tlid-translation">
    <w:name w:val="tlid-translation"/>
    <w:basedOn w:val="a0"/>
    <w:rsid w:val="004B50CE"/>
  </w:style>
  <w:style w:type="character" w:customStyle="1" w:styleId="afc">
    <w:name w:val="Текст концевой сноски Знак"/>
    <w:basedOn w:val="a0"/>
    <w:link w:val="afd"/>
    <w:semiHidden/>
    <w:rsid w:val="004B50CE"/>
    <w:rPr>
      <w:rFonts w:ascii="Times New Roman" w:eastAsia="Calibri" w:hAnsi="Times New Roman" w:cs="Times New Roman"/>
      <w:sz w:val="20"/>
      <w:szCs w:val="20"/>
    </w:rPr>
  </w:style>
  <w:style w:type="paragraph" w:styleId="afd">
    <w:name w:val="endnote text"/>
    <w:basedOn w:val="a"/>
    <w:link w:val="afc"/>
    <w:semiHidden/>
    <w:unhideWhenUsed/>
    <w:rsid w:val="004B50CE"/>
    <w:pPr>
      <w:spacing w:after="0" w:line="240" w:lineRule="auto"/>
    </w:pPr>
    <w:rPr>
      <w:rFonts w:ascii="Times New Roman" w:eastAsia="Calibri" w:hAnsi="Times New Roman" w:cs="Times New Roman"/>
      <w:sz w:val="20"/>
      <w:szCs w:val="20"/>
    </w:rPr>
  </w:style>
  <w:style w:type="character" w:customStyle="1" w:styleId="15">
    <w:name w:val="Текст концевой сноски Знак1"/>
    <w:basedOn w:val="a0"/>
    <w:uiPriority w:val="99"/>
    <w:semiHidden/>
    <w:rsid w:val="004B50CE"/>
    <w:rPr>
      <w:sz w:val="20"/>
      <w:szCs w:val="20"/>
    </w:rPr>
  </w:style>
  <w:style w:type="paragraph" w:customStyle="1" w:styleId="29">
    <w:name w:val="Основной текст2"/>
    <w:basedOn w:val="a"/>
    <w:rsid w:val="004B50CE"/>
    <w:pPr>
      <w:widowControl w:val="0"/>
      <w:shd w:val="clear" w:color="auto" w:fill="FFFFFF"/>
      <w:spacing w:after="60" w:line="0" w:lineRule="atLeast"/>
      <w:jc w:val="center"/>
    </w:pPr>
    <w:rPr>
      <w:rFonts w:ascii="Times New Roman" w:eastAsia="Times New Roman" w:hAnsi="Times New Roman" w:cs="Times New Roman"/>
      <w:b/>
      <w:bCs/>
      <w:sz w:val="26"/>
      <w:szCs w:val="26"/>
    </w:rPr>
  </w:style>
  <w:style w:type="paragraph" w:customStyle="1" w:styleId="16">
    <w:name w:val="Знак1"/>
    <w:basedOn w:val="a"/>
    <w:rsid w:val="004B50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e">
    <w:name w:val="без отступа"/>
    <w:rsid w:val="004B50CE"/>
    <w:pPr>
      <w:spacing w:after="0" w:line="360" w:lineRule="exact"/>
      <w:jc w:val="both"/>
    </w:pPr>
    <w:rPr>
      <w:rFonts w:ascii="Times New Roman" w:eastAsia="Times New Roman" w:hAnsi="Times New Roman" w:cs="Times New Roman"/>
      <w:sz w:val="26"/>
      <w:szCs w:val="20"/>
      <w:lang w:eastAsia="ru-RU"/>
    </w:rPr>
  </w:style>
  <w:style w:type="paragraph" w:customStyle="1" w:styleId="Style3">
    <w:name w:val="Style3"/>
    <w:basedOn w:val="a"/>
    <w:uiPriority w:val="99"/>
    <w:rsid w:val="004B50CE"/>
    <w:pPr>
      <w:widowControl w:val="0"/>
      <w:autoSpaceDE w:val="0"/>
      <w:autoSpaceDN w:val="0"/>
      <w:adjustRightInd w:val="0"/>
      <w:spacing w:after="0" w:line="325" w:lineRule="exact"/>
      <w:ind w:firstLine="696"/>
      <w:jc w:val="both"/>
    </w:pPr>
    <w:rPr>
      <w:rFonts w:ascii="Times New Roman" w:eastAsia="Times New Roman" w:hAnsi="Times New Roman" w:cs="Times New Roman"/>
      <w:sz w:val="24"/>
      <w:szCs w:val="24"/>
      <w:lang w:eastAsia="ru-RU"/>
    </w:rPr>
  </w:style>
  <w:style w:type="character" w:customStyle="1" w:styleId="aff">
    <w:name w:val="Схема документа Знак"/>
    <w:basedOn w:val="a0"/>
    <w:link w:val="aff0"/>
    <w:semiHidden/>
    <w:rsid w:val="004B50CE"/>
    <w:rPr>
      <w:rFonts w:ascii="Tahoma" w:eastAsia="Times New Roman" w:hAnsi="Tahoma" w:cs="Tahoma"/>
      <w:sz w:val="20"/>
      <w:szCs w:val="20"/>
      <w:shd w:val="clear" w:color="auto" w:fill="000080"/>
      <w:lang w:eastAsia="ru-RU"/>
    </w:rPr>
  </w:style>
  <w:style w:type="paragraph" w:styleId="aff0">
    <w:name w:val="Document Map"/>
    <w:basedOn w:val="a"/>
    <w:link w:val="aff"/>
    <w:semiHidden/>
    <w:rsid w:val="004B50CE"/>
    <w:pPr>
      <w:shd w:val="clear" w:color="auto" w:fill="000080"/>
      <w:spacing w:after="0" w:line="240" w:lineRule="auto"/>
    </w:pPr>
    <w:rPr>
      <w:rFonts w:ascii="Tahoma" w:eastAsia="Times New Roman" w:hAnsi="Tahoma" w:cs="Tahoma"/>
      <w:sz w:val="20"/>
      <w:szCs w:val="20"/>
      <w:lang w:eastAsia="ru-RU"/>
    </w:rPr>
  </w:style>
  <w:style w:type="character" w:customStyle="1" w:styleId="17">
    <w:name w:val="Схема документа Знак1"/>
    <w:basedOn w:val="a0"/>
    <w:uiPriority w:val="99"/>
    <w:semiHidden/>
    <w:rsid w:val="004B50CE"/>
    <w:rPr>
      <w:rFonts w:ascii="Segoe UI" w:hAnsi="Segoe UI" w:cs="Segoe UI"/>
      <w:sz w:val="16"/>
      <w:szCs w:val="16"/>
    </w:rPr>
  </w:style>
  <w:style w:type="character" w:styleId="aff1">
    <w:name w:val="page number"/>
    <w:basedOn w:val="a0"/>
    <w:rsid w:val="004B50CE"/>
  </w:style>
  <w:style w:type="paragraph" w:customStyle="1" w:styleId="aff2">
    <w:name w:val="Знак Знак Знак Знак Знак Знак Знак"/>
    <w:basedOn w:val="a"/>
    <w:rsid w:val="004B50CE"/>
    <w:pPr>
      <w:tabs>
        <w:tab w:val="num" w:pos="960"/>
      </w:tabs>
      <w:spacing w:line="240" w:lineRule="exact"/>
      <w:ind w:left="960" w:hanging="600"/>
      <w:jc w:val="both"/>
    </w:pPr>
    <w:rPr>
      <w:rFonts w:ascii="Verdana" w:eastAsia="Times New Roman" w:hAnsi="Verdana" w:cs="Verdana"/>
      <w:sz w:val="20"/>
      <w:szCs w:val="20"/>
      <w:lang w:val="en-US"/>
    </w:rPr>
  </w:style>
  <w:style w:type="paragraph" w:customStyle="1" w:styleId="18">
    <w:name w:val="Абзац списка1"/>
    <w:basedOn w:val="a"/>
    <w:rsid w:val="004B50CE"/>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rmal0">
    <w:name w:val="consplusnormal"/>
    <w:basedOn w:val="a"/>
    <w:rsid w:val="004B5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basedOn w:val="a"/>
    <w:rsid w:val="004B50CE"/>
    <w:pPr>
      <w:overflowPunct w:val="0"/>
      <w:autoSpaceDE w:val="0"/>
      <w:autoSpaceDN w:val="0"/>
      <w:adjustRightInd w:val="0"/>
      <w:spacing w:after="0" w:line="240" w:lineRule="auto"/>
      <w:ind w:firstLine="709"/>
      <w:jc w:val="both"/>
      <w:textAlignment w:val="baseline"/>
    </w:pPr>
    <w:rPr>
      <w:rFonts w:ascii="Times New Roman" w:eastAsia="Calibri" w:hAnsi="Times New Roman" w:cs="Times New Roman"/>
      <w:sz w:val="28"/>
      <w:szCs w:val="20"/>
      <w:lang w:eastAsia="ru-RU"/>
    </w:rPr>
  </w:style>
  <w:style w:type="paragraph" w:customStyle="1" w:styleId="140">
    <w:name w:val="Стиль Основной + 14 пт"/>
    <w:basedOn w:val="a"/>
    <w:rsid w:val="004B50CE"/>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Default">
    <w:name w:val="Default"/>
    <w:rsid w:val="004B50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annotation text"/>
    <w:basedOn w:val="a"/>
    <w:link w:val="aff4"/>
    <w:uiPriority w:val="99"/>
    <w:unhideWhenUsed/>
    <w:rsid w:val="004B50CE"/>
    <w:pPr>
      <w:spacing w:after="200" w:line="240" w:lineRule="auto"/>
    </w:pPr>
    <w:rPr>
      <w:rFonts w:ascii="Times New Roman" w:eastAsia="Calibri" w:hAnsi="Times New Roman" w:cs="Times New Roman"/>
      <w:sz w:val="20"/>
      <w:szCs w:val="20"/>
    </w:rPr>
  </w:style>
  <w:style w:type="character" w:customStyle="1" w:styleId="aff4">
    <w:name w:val="Текст примечания Знак"/>
    <w:basedOn w:val="a0"/>
    <w:link w:val="aff3"/>
    <w:uiPriority w:val="99"/>
    <w:rsid w:val="004B50CE"/>
    <w:rPr>
      <w:rFonts w:ascii="Times New Roman" w:eastAsia="Calibri" w:hAnsi="Times New Roman" w:cs="Times New Roman"/>
      <w:sz w:val="20"/>
      <w:szCs w:val="20"/>
    </w:rPr>
  </w:style>
  <w:style w:type="character" w:customStyle="1" w:styleId="aff5">
    <w:name w:val="Тема примечания Знак"/>
    <w:basedOn w:val="aff4"/>
    <w:link w:val="aff6"/>
    <w:uiPriority w:val="99"/>
    <w:semiHidden/>
    <w:rsid w:val="004B50CE"/>
    <w:rPr>
      <w:rFonts w:ascii="Times New Roman" w:eastAsia="Calibri" w:hAnsi="Times New Roman" w:cs="Times New Roman"/>
      <w:b/>
      <w:bCs/>
      <w:sz w:val="20"/>
      <w:szCs w:val="20"/>
    </w:rPr>
  </w:style>
  <w:style w:type="paragraph" w:styleId="aff6">
    <w:name w:val="annotation subject"/>
    <w:basedOn w:val="aff3"/>
    <w:next w:val="aff3"/>
    <w:link w:val="aff5"/>
    <w:uiPriority w:val="99"/>
    <w:semiHidden/>
    <w:unhideWhenUsed/>
    <w:rsid w:val="004B50CE"/>
    <w:rPr>
      <w:b/>
      <w:bCs/>
    </w:rPr>
  </w:style>
  <w:style w:type="character" w:customStyle="1" w:styleId="19">
    <w:name w:val="Тема примечания Знак1"/>
    <w:basedOn w:val="aff4"/>
    <w:uiPriority w:val="99"/>
    <w:semiHidden/>
    <w:rsid w:val="004B50CE"/>
    <w:rPr>
      <w:rFonts w:ascii="Times New Roman" w:eastAsia="Calibri" w:hAnsi="Times New Roman" w:cs="Times New Roman"/>
      <w:b/>
      <w:bCs/>
      <w:sz w:val="20"/>
      <w:szCs w:val="20"/>
    </w:rPr>
  </w:style>
  <w:style w:type="table" w:styleId="aff7">
    <w:name w:val="Table Grid"/>
    <w:basedOn w:val="a1"/>
    <w:uiPriority w:val="39"/>
    <w:rsid w:val="004B50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2755</Words>
  <Characters>15706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Marhabo Boymuratova</dc:creator>
  <cp:lastModifiedBy>Мошкова</cp:lastModifiedBy>
  <cp:revision>2</cp:revision>
  <dcterms:created xsi:type="dcterms:W3CDTF">2022-11-14T07:05:00Z</dcterms:created>
  <dcterms:modified xsi:type="dcterms:W3CDTF">2022-11-14T07:05:00Z</dcterms:modified>
</cp:coreProperties>
</file>