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5E" w:rsidRDefault="006B1A5E">
      <w:pPr>
        <w:pStyle w:val="chapter"/>
      </w:pPr>
      <w:bookmarkStart w:id="0" w:name="_GoBack"/>
      <w:bookmarkEnd w:id="0"/>
      <w:r>
        <w:t>ГЛАВА 48</w:t>
      </w:r>
      <w:r>
        <w:br/>
        <w:t>СТРАХОВАНИЕ</w:t>
      </w:r>
    </w:p>
    <w:p w:rsidR="006B1A5E" w:rsidRDefault="006B1A5E">
      <w:pPr>
        <w:pStyle w:val="article"/>
      </w:pPr>
      <w:r>
        <w:t>Статья 817. Добровольное и обязательное страхование</w:t>
      </w:r>
    </w:p>
    <w:p w:rsidR="006B1A5E" w:rsidRDefault="006B1A5E">
      <w:pPr>
        <w:pStyle w:val="point"/>
      </w:pPr>
      <w:r>
        <w:t>1. Страхование осуществляется в добровольном порядке на основании договоров страхования, заключаемых страхователем со страховщиком, если иное не установлено законами или актами Президента Республики Беларусь.</w:t>
      </w:r>
    </w:p>
    <w:p w:rsidR="006B1A5E" w:rsidRDefault="006B1A5E">
      <w:pPr>
        <w:pStyle w:val="newncpi"/>
      </w:pPr>
      <w:r>
        <w:t>Страхователи – граждане, в том числе иностранные,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6B1A5E" w:rsidRDefault="006B1A5E">
      <w:pPr>
        <w:pStyle w:val="point"/>
      </w:pPr>
      <w:r>
        <w:t>2. В случаях, когда законами или актами Президента Республики Беларусь на указанных в них лиц возлагается обязанность по страхованию жизни, здоровья или имущества либо своей гражданской ответственности (обязательное страхование, за исключением обязательного государственного страхования), страхование осуществляется в соответствии с законами и актами Президента Республики Беларусь.</w:t>
      </w:r>
    </w:p>
    <w:p w:rsidR="006B1A5E" w:rsidRDefault="006B1A5E">
      <w:pPr>
        <w:pStyle w:val="point"/>
      </w:pPr>
      <w:r>
        <w:t>3. Правила настоящей главы применяются к обязательному страхованию, поскольку иное не установлено Президентом Республики Беларусь.</w:t>
      </w:r>
    </w:p>
    <w:p w:rsidR="006B1A5E" w:rsidRDefault="006B1A5E">
      <w:pPr>
        <w:pStyle w:val="article"/>
      </w:pPr>
      <w:r>
        <w:t>Статья 818. Интересы, страхование которых не допускается</w:t>
      </w:r>
    </w:p>
    <w:p w:rsidR="006B1A5E" w:rsidRDefault="006B1A5E">
      <w:pPr>
        <w:pStyle w:val="point"/>
      </w:pPr>
      <w:r>
        <w:t>1. Страхование противоправных интересов не допускается.</w:t>
      </w:r>
    </w:p>
    <w:p w:rsidR="006B1A5E" w:rsidRDefault="006B1A5E">
      <w:pPr>
        <w:pStyle w:val="point"/>
      </w:pPr>
      <w:r>
        <w:t>2. Не допускается страхование убытков от участия в играх, лотереях и пари.</w:t>
      </w:r>
    </w:p>
    <w:p w:rsidR="006B1A5E" w:rsidRDefault="006B1A5E">
      <w:pPr>
        <w:pStyle w:val="point"/>
      </w:pPr>
      <w:r>
        <w:t>3. Не допускается страхование расходов, к которым лицо может быть принуждено в целях освобождения заложников.</w:t>
      </w:r>
    </w:p>
    <w:p w:rsidR="006B1A5E" w:rsidRDefault="006B1A5E">
      <w:pPr>
        <w:pStyle w:val="point"/>
      </w:pPr>
      <w:r>
        <w:t>4. Исключен.</w:t>
      </w:r>
    </w:p>
    <w:p w:rsidR="006B1A5E" w:rsidRDefault="006B1A5E">
      <w:pPr>
        <w:pStyle w:val="point"/>
      </w:pPr>
      <w:r>
        <w:t>5. Условия договоров страхования, противоречащие пунктам 1-3 настоящей статьи, ничтожны.</w:t>
      </w:r>
    </w:p>
    <w:p w:rsidR="006B1A5E" w:rsidRDefault="006B1A5E">
      <w:pPr>
        <w:pStyle w:val="article"/>
      </w:pPr>
      <w:r>
        <w:t>Статья 819. Договор страхования</w:t>
      </w:r>
    </w:p>
    <w:p w:rsidR="006B1A5E" w:rsidRDefault="006B1A5E">
      <w:pPr>
        <w:pStyle w:val="point"/>
      </w:pPr>
      <w:r>
        <w:t>1. По договору страхования одна сторона (страховщик) обязуется при наступлении предусмотренного законодательством или договором события (страхового случая) возместить другой стороне (страхователю) или третьему лицу (застрахованному лицу, выгодоприобретателю), 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возмещения или страхового обеспечения) в пределах определенной договором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6B1A5E" w:rsidRDefault="006B1A5E">
      <w:pPr>
        <w:pStyle w:val="point"/>
      </w:pPr>
      <w:r>
        <w:t>2. Объектами страхования могут быть не противоречащие законодательству имущественные интересы, связанные:</w:t>
      </w:r>
    </w:p>
    <w:p w:rsidR="006B1A5E" w:rsidRDefault="006B1A5E">
      <w:pPr>
        <w:pStyle w:val="newncpi"/>
      </w:pPr>
      <w: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6B1A5E" w:rsidRDefault="006B1A5E">
      <w:pPr>
        <w:pStyle w:val="newncpi"/>
      </w:pPr>
      <w: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6B1A5E" w:rsidRDefault="006B1A5E">
      <w:pPr>
        <w:pStyle w:val="newncpi"/>
      </w:pPr>
      <w:r>
        <w:t xml:space="preserve">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w:t>
      </w:r>
      <w:r>
        <w:lastRenderedPageBreak/>
        <w:t>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 или с изменением условий этой деятельности по не зависящим от предпринимателя обстоятельствам (имущественное страхование);</w:t>
      </w:r>
    </w:p>
    <w:p w:rsidR="006B1A5E" w:rsidRDefault="006B1A5E">
      <w:pPr>
        <w:pStyle w:val="newncpi"/>
      </w:pPr>
      <w: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6B1A5E" w:rsidRDefault="006B1A5E">
      <w:pPr>
        <w:pStyle w:val="snoskiline"/>
      </w:pPr>
      <w:r>
        <w:t>______________________________</w:t>
      </w:r>
    </w:p>
    <w:p w:rsidR="006B1A5E" w:rsidRDefault="006B1A5E">
      <w:pPr>
        <w:pStyle w:val="snoski"/>
        <w:spacing w:after="240"/>
        <w:ind w:firstLine="567"/>
      </w:pPr>
      <w:r>
        <w:t>*Под субъектами хозяйствования для целей настоящей главы понимаются 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и крестьянские (фермерские) хозяйства; государственные объединения; 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потребительские кооперативы, торгово-промышленные палаты, учреждения, товарищества собственников; граждане, осуществляющие предпринимательскую деятельность без образования юридического лица.</w:t>
      </w:r>
    </w:p>
    <w:p w:rsidR="006B1A5E" w:rsidRDefault="006B1A5E">
      <w:pPr>
        <w:pStyle w:val="article"/>
      </w:pPr>
      <w:r>
        <w:t>Статья 820. Договор личного страхования</w:t>
      </w:r>
    </w:p>
    <w:p w:rsidR="006B1A5E" w:rsidRDefault="006B1A5E">
      <w:pPr>
        <w:pStyle w:val="point"/>
      </w:pPr>
      <w:r>
        <w:t>1. По договору личного страхования страховщик обязуется за обусловленный договором страховой взнос (страховую премию), уплачиваемый страхователем, выплатить единовременно или выплачивать периодически страховое обеспечение в пределах обусловленной договором страховой суммы (лимита ответственности) в случае причинения вреда жизни или здоровью самого страхователя или иного застрахованного лица либо достижения ими определенного возраста или наступления в их жизни иного предусмотренного договором события (страхового случая).</w:t>
      </w:r>
    </w:p>
    <w:p w:rsidR="006B1A5E" w:rsidRDefault="006B1A5E">
      <w:pPr>
        <w:pStyle w:val="point"/>
      </w:pPr>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6B1A5E" w:rsidRDefault="006B1A5E">
      <w:pPr>
        <w:pStyle w:val="newncpi"/>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6B1A5E" w:rsidRDefault="006B1A5E">
      <w:pPr>
        <w:pStyle w:val="article"/>
      </w:pPr>
      <w:r>
        <w:t>Статья 821. Страхование имущества</w:t>
      </w:r>
    </w:p>
    <w:p w:rsidR="006B1A5E" w:rsidRDefault="006B1A5E">
      <w:pPr>
        <w:pStyle w:val="point"/>
      </w:pPr>
      <w:r>
        <w:t>1. Имущество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6B1A5E" w:rsidRDefault="006B1A5E">
      <w:pPr>
        <w:pStyle w:val="point"/>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6B1A5E" w:rsidRDefault="006B1A5E">
      <w:pPr>
        <w:pStyle w:val="point"/>
      </w:pPr>
      <w:r>
        <w:t>3. Договор страхования имущества в пользу выгодоприобретателя может быть заключен без указания имени или наименования выгодоприобретателя.</w:t>
      </w:r>
    </w:p>
    <w:p w:rsidR="006B1A5E" w:rsidRDefault="006B1A5E">
      <w:pPr>
        <w:pStyle w:val="newncpi"/>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6B1A5E" w:rsidRDefault="006B1A5E">
      <w:pPr>
        <w:pStyle w:val="article"/>
      </w:pPr>
      <w:r>
        <w:t>Статья 822. Страхование имущественных прав и предпринимательского риска</w:t>
      </w:r>
    </w:p>
    <w:p w:rsidR="006B1A5E" w:rsidRDefault="006B1A5E">
      <w:pPr>
        <w:pStyle w:val="point"/>
      </w:pPr>
      <w:r>
        <w:t>1. По договору страхования имущественных прав могут быть застрахованы имущественные права страхователя или иного названного в договоре выгодоприобретателя.</w:t>
      </w:r>
    </w:p>
    <w:p w:rsidR="006B1A5E" w:rsidRDefault="006B1A5E">
      <w:pPr>
        <w:pStyle w:val="newncpi"/>
      </w:pPr>
      <w:r>
        <w:lastRenderedPageBreak/>
        <w:t>В качестве имущественных прав, которые могут быть застрахованы по договору, принимаются права страхователей (выгодоприобретателей), связанные с осуществлением ими правомочий владения, пользования и распоряжения имуществом, а также с имущественными требованиями, которые возникают между страхователями (выгодоприобретателями) и иными лицами по поводу определения судьбы имущества и связанных с ним прав (права собственности, хозяйственного ведения, оперативного управления, обязательственные права (договорные и внедоговорные), права на результаты интеллектуальной деятельности).</w:t>
      </w:r>
    </w:p>
    <w:p w:rsidR="006B1A5E" w:rsidRDefault="006B1A5E">
      <w:pPr>
        <w:pStyle w:val="point"/>
      </w:pPr>
      <w:r>
        <w:t>2. Предпринимательский риск – риск, возникающий при осуществлении страхователем предпринимательской деятельности.</w:t>
      </w:r>
    </w:p>
    <w:p w:rsidR="006B1A5E" w:rsidRDefault="006B1A5E">
      <w:pPr>
        <w:pStyle w:val="point"/>
      </w:pPr>
      <w:r>
        <w:t>3. 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6B1A5E" w:rsidRDefault="006B1A5E">
      <w:pPr>
        <w:pStyle w:val="newncpi"/>
      </w:pPr>
      <w:r>
        <w:t>Договор страхования предпринимательского риска лица, не являющегося страхователем, ничтожен.</w:t>
      </w:r>
    </w:p>
    <w:p w:rsidR="006B1A5E" w:rsidRDefault="006B1A5E">
      <w:pPr>
        <w:pStyle w:val="newncpi"/>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6B1A5E" w:rsidRDefault="006B1A5E">
      <w:pPr>
        <w:pStyle w:val="point"/>
      </w:pPr>
      <w:r>
        <w:t>4. К договору страхования риска невозврата (непогашения) и (или) просрочки возврата (погашения) кредита применяются правила, предусмотренные настоящей главой, подлежащие применению в отношении страхования предпринимательского риска.</w:t>
      </w:r>
    </w:p>
    <w:p w:rsidR="006B1A5E" w:rsidRDefault="006B1A5E">
      <w:pPr>
        <w:pStyle w:val="article"/>
      </w:pPr>
      <w:r>
        <w:t>Статья 823. Страхование ответственности за причинение вреда</w:t>
      </w:r>
    </w:p>
    <w:p w:rsidR="006B1A5E" w:rsidRDefault="006B1A5E">
      <w:pPr>
        <w:pStyle w:val="point"/>
      </w:pPr>
      <w:r>
        <w:t>1. По договору страхования ответственности по обязательствам, возникающим вследствие причинения вреда жизни, здоровью или имуществу других лиц, может быть застрахована ответственность самого страхователя или иного лица, на которое такая ответственность может быть возложена.</w:t>
      </w:r>
    </w:p>
    <w:p w:rsidR="006B1A5E" w:rsidRDefault="006B1A5E">
      <w:pPr>
        <w:pStyle w:val="point"/>
      </w:pPr>
      <w:r>
        <w:t>2. Лицо, ответственность которого за причинение вреда застрахована, должно быть названо в договоре страхования, а если лицо не названо, считается застрахованной ответственность самого страхователя.</w:t>
      </w:r>
    </w:p>
    <w:p w:rsidR="006B1A5E" w:rsidRDefault="006B1A5E">
      <w:pPr>
        <w:pStyle w:val="point"/>
      </w:pPr>
      <w:r>
        <w:t>3. Договор страхования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ответственного за причинение вреда, либо в договоре не сказано, в чью пользу он заключен.</w:t>
      </w:r>
    </w:p>
    <w:p w:rsidR="006B1A5E" w:rsidRDefault="006B1A5E">
      <w:pPr>
        <w:pStyle w:val="point"/>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законодательством или договором страхования такой ответственности, лицо, в пользу которого считается заключенным договор страхования, вправе предъявить требование о возмещении вреда в пределах страховой суммы (лимита ответственности).</w:t>
      </w:r>
    </w:p>
    <w:p w:rsidR="006B1A5E" w:rsidRDefault="006B1A5E">
      <w:pPr>
        <w:pStyle w:val="article"/>
      </w:pPr>
      <w:r>
        <w:t>Статья 824. Страхование ответственности по договору</w:t>
      </w:r>
    </w:p>
    <w:p w:rsidR="006B1A5E" w:rsidRDefault="006B1A5E">
      <w:pPr>
        <w:pStyle w:val="point"/>
      </w:pPr>
      <w:r>
        <w:t>1. Страхование ответственности за нарушение договора допускается в случаях, предусмотренных законодательством.</w:t>
      </w:r>
    </w:p>
    <w:p w:rsidR="006B1A5E" w:rsidRDefault="006B1A5E">
      <w:pPr>
        <w:pStyle w:val="point"/>
      </w:pPr>
      <w:r>
        <w:t>2. По договору страхования ответственности за нарушение договора может быть застрахована только ответственность самого страхователя. Договор страхования, не соответствующий этому требованию, ничтожен.</w:t>
      </w:r>
    </w:p>
    <w:p w:rsidR="006B1A5E" w:rsidRDefault="006B1A5E">
      <w:pPr>
        <w:pStyle w:val="point"/>
      </w:pPr>
      <w:r>
        <w:t>3. Ответственность за нарушение договора считается застрахованной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6B1A5E" w:rsidRDefault="006B1A5E">
      <w:pPr>
        <w:pStyle w:val="article"/>
      </w:pPr>
      <w:r>
        <w:t>Статья 825. Обязательное страхование</w:t>
      </w:r>
    </w:p>
    <w:p w:rsidR="006B1A5E" w:rsidRDefault="006B1A5E">
      <w:pPr>
        <w:pStyle w:val="point"/>
      </w:pPr>
      <w:r>
        <w:lastRenderedPageBreak/>
        <w:t>1. Законами или актами Президента Республики Беларусь на указанных в них лиц может быть возложена обязанность страховать:</w:t>
      </w:r>
    </w:p>
    <w:p w:rsidR="006B1A5E" w:rsidRDefault="006B1A5E">
      <w:pPr>
        <w:pStyle w:val="underpoint"/>
      </w:pPr>
      <w:r>
        <w:t>1) жизнь, здоровье или имущество;</w:t>
      </w:r>
    </w:p>
    <w:p w:rsidR="006B1A5E" w:rsidRDefault="006B1A5E">
      <w:pPr>
        <w:pStyle w:val="underpoint"/>
      </w:pPr>
      <w:r>
        <w:t>2) свою гражданскую ответственность, которая может наступить вследствие причинения вреда жизни, здоровью или имуществу других лиц либо вследствие нарушения договоров с другими лицами.</w:t>
      </w:r>
    </w:p>
    <w:p w:rsidR="006B1A5E" w:rsidRDefault="006B1A5E">
      <w:pPr>
        <w:pStyle w:val="point"/>
      </w:pPr>
      <w:r>
        <w:t>2. Обязанность страховать свою жизнь или здоровье не может быть возложена на гражданина Республики Беларусь по законодательству.</w:t>
      </w:r>
    </w:p>
    <w:p w:rsidR="006B1A5E" w:rsidRDefault="006B1A5E">
      <w:pPr>
        <w:pStyle w:val="point"/>
      </w:pPr>
      <w:r>
        <w:t>3. Исключен.</w:t>
      </w:r>
    </w:p>
    <w:p w:rsidR="006B1A5E" w:rsidRDefault="006B1A5E">
      <w:pPr>
        <w:pStyle w:val="point"/>
      </w:pPr>
      <w:r>
        <w:t>4. В случаях, когда обязанность страхования не вытекает из закона или акта Президента Республики Беларусь,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827 настоящего Кодекса.</w:t>
      </w:r>
    </w:p>
    <w:p w:rsidR="006B1A5E" w:rsidRDefault="006B1A5E">
      <w:pPr>
        <w:pStyle w:val="article"/>
      </w:pPr>
      <w:r>
        <w:t>Статья 826. Осуществление обязательного страхования</w:t>
      </w:r>
    </w:p>
    <w:p w:rsidR="006B1A5E" w:rsidRDefault="006B1A5E">
      <w:pPr>
        <w:pStyle w:val="point"/>
      </w:pPr>
      <w:r>
        <w:t>1. Обязательное страхование осуществляется путем заключения со страховщиком договора страхования лицом, на которое законами или актами Президента Республики Беларусь возложена обязанность такого страхования (страхователем).</w:t>
      </w:r>
    </w:p>
    <w:p w:rsidR="006B1A5E" w:rsidRDefault="006B1A5E">
      <w:pPr>
        <w:pStyle w:val="point"/>
      </w:pPr>
      <w:r>
        <w:t>2. Обязательное страхование осуществляется за счет страхователя, если иное не установлено Президентом Республики Беларусь.</w:t>
      </w:r>
    </w:p>
    <w:p w:rsidR="006B1A5E" w:rsidRDefault="006B1A5E">
      <w:pPr>
        <w:pStyle w:val="point"/>
      </w:pPr>
      <w:r>
        <w:t>3. Объекты обязательного страхования, страховые риски и размеры (минимальные размеры) страховых сумм (лимитов ответственности) определяются законами и актами Президента Республики Беларусь.</w:t>
      </w:r>
    </w:p>
    <w:p w:rsidR="006B1A5E" w:rsidRDefault="006B1A5E">
      <w:pPr>
        <w:pStyle w:val="point"/>
      </w:pPr>
      <w:r>
        <w:t>4. Правила настоящей статьи не распространяются на обязательное государственное страхование (статья 859).</w:t>
      </w:r>
    </w:p>
    <w:p w:rsidR="006B1A5E" w:rsidRDefault="006B1A5E">
      <w:pPr>
        <w:pStyle w:val="article"/>
      </w:pPr>
      <w:r>
        <w:t>Статья 827. Последствия нарушения законодательства об обязательном страховании</w:t>
      </w:r>
    </w:p>
    <w:p w:rsidR="006B1A5E" w:rsidRDefault="006B1A5E">
      <w:pPr>
        <w:pStyle w:val="point"/>
      </w:pPr>
      <w:r>
        <w:t>1. Лицо, в пользу которого в соответствии с законами или актами Президента Республики Беларусь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6B1A5E" w:rsidRDefault="006B1A5E">
      <w:pPr>
        <w:pStyle w:val="point"/>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законами и актами Президента Республики Беларусь,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возмещение либо страховое обеспечение при надлежащем страховании.</w:t>
      </w:r>
    </w:p>
    <w:p w:rsidR="006B1A5E" w:rsidRDefault="006B1A5E">
      <w:pPr>
        <w:pStyle w:val="point"/>
      </w:pPr>
      <w:r>
        <w:t>3. Суммы, неосновательно сбереженные лицом, на которое возложена обязанность страхования, в связи с тем, что оно не выполнило эту обязанность либо выполнило ее ненадлежащим образом, взыскиваются по иску органа, осуществляющего надзор и контроль за страховой деятельностью, в доход Республики Беларусь с начислением на эти суммы процентов в соответствии со статьей 366 настоящего Кодекса.</w:t>
      </w:r>
    </w:p>
    <w:p w:rsidR="006B1A5E" w:rsidRDefault="006B1A5E">
      <w:pPr>
        <w:pStyle w:val="article"/>
      </w:pPr>
      <w:r>
        <w:t>Статья 828. Страховщики</w:t>
      </w:r>
    </w:p>
    <w:p w:rsidR="006B1A5E" w:rsidRDefault="006B1A5E">
      <w:pPr>
        <w:pStyle w:val="point"/>
      </w:pPr>
      <w:r>
        <w:lastRenderedPageBreak/>
        <w:t>1. Страховщики – коммерческие организации, созданные для осуществления страховой деятельности и имеющие специальные разрешения (лицензии) на осуществление страховой деятельности.</w:t>
      </w:r>
    </w:p>
    <w:p w:rsidR="006B1A5E" w:rsidRDefault="006B1A5E">
      <w:pPr>
        <w:pStyle w:val="newncpi"/>
      </w:pPr>
      <w:r>
        <w:t>Для отдельных видов страхования законами или актами Президента Республики Беларусь может быть предусмотрен иной состав страховщиков.</w:t>
      </w:r>
    </w:p>
    <w:p w:rsidR="006B1A5E" w:rsidRDefault="006B1A5E">
      <w:pPr>
        <w:pStyle w:val="point"/>
      </w:pPr>
      <w:r>
        <w:t>2. Требования, которым должны отвечать страховщики, и порядок лицензирования их деятельности определяются законодательством.</w:t>
      </w:r>
    </w:p>
    <w:p w:rsidR="006B1A5E" w:rsidRDefault="006B1A5E">
      <w:pPr>
        <w:pStyle w:val="article"/>
      </w:pPr>
      <w:r>
        <w:t>Статья 829. Выполнение обязанностей по договору страхования страхователем и выгодоприобретателем</w:t>
      </w:r>
    </w:p>
    <w:p w:rsidR="006B1A5E" w:rsidRDefault="006B1A5E">
      <w:pPr>
        <w:pStyle w:val="point"/>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лежащие на страхователе, выполнены лицом, в пользу которого заключен договор.</w:t>
      </w:r>
    </w:p>
    <w:p w:rsidR="006B1A5E" w:rsidRDefault="006B1A5E">
      <w:pPr>
        <w:pStyle w:val="point"/>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либо страхового обеспечения.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6B1A5E" w:rsidRDefault="006B1A5E">
      <w:pPr>
        <w:pStyle w:val="article"/>
      </w:pPr>
      <w:r>
        <w:t>Статья 830. Форма договора страхования</w:t>
      </w:r>
    </w:p>
    <w:p w:rsidR="006B1A5E" w:rsidRDefault="006B1A5E">
      <w:pPr>
        <w:pStyle w:val="point"/>
      </w:pPr>
      <w:r>
        <w:t>1. Договор страхования должен быть заключен в письменной форме, если иное не установлено законами или актами Президента Республики Беларусь.</w:t>
      </w:r>
    </w:p>
    <w:p w:rsidR="006B1A5E" w:rsidRDefault="006B1A5E">
      <w:pPr>
        <w:pStyle w:val="newncpi"/>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859).</w:t>
      </w:r>
    </w:p>
    <w:p w:rsidR="006B1A5E" w:rsidRDefault="006B1A5E">
      <w:pPr>
        <w:pStyle w:val="point"/>
      </w:pPr>
      <w:r>
        <w:t>2. Договор добровольного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или устного заявления страхового полиса (свидетельства, сертификата), подписанного ими.</w:t>
      </w:r>
    </w:p>
    <w:p w:rsidR="006B1A5E" w:rsidRDefault="006B1A5E">
      <w:pPr>
        <w:pStyle w:val="newncpi"/>
      </w:pPr>
      <w:r>
        <w:t>К договору добровольного страхования должны прилагаться правила соответствующего вида страхования, утвержденные страховщиком либо объединением страховщиков и согласованные с органом, осуществляющим надзор и контроль за страховой деятельностью. Приложение к договору добровольного страхования правил страхования должно удостоверяться записью в этом договоре.</w:t>
      </w:r>
    </w:p>
    <w:p w:rsidR="006B1A5E" w:rsidRDefault="006B1A5E">
      <w:pPr>
        <w:pStyle w:val="point"/>
      </w:pPr>
      <w:r>
        <w:t>3. Страховщик при заключении договора добровольного страхования вправе применять формы страховых полисов (свидетельств, сертификатов), разработанные им, если иное не установлено актами Президента Республики Беларусь. Обязательные реквизиты страхового полиса (свидетельства, сертификата), порядок его заполнения и использования определяет орган, осуществляющий надзор и контроль за страховой деятельностью, если иное не установлено актами Президента Республики Беларусь.</w:t>
      </w:r>
    </w:p>
    <w:p w:rsidR="006B1A5E" w:rsidRDefault="006B1A5E">
      <w:pPr>
        <w:pStyle w:val="point"/>
      </w:pPr>
      <w:r>
        <w:t>4. Заключение договора страхования в форме электронного документа осуществляется с соблюдением порядка и условий, установленных органом, осуществляющим надзор и контроль за страховой деятельностью.</w:t>
      </w:r>
    </w:p>
    <w:p w:rsidR="006B1A5E" w:rsidRDefault="006B1A5E">
      <w:pPr>
        <w:pStyle w:val="article"/>
      </w:pPr>
      <w:r>
        <w:t>Статья 831. Страхование по генеральному полису</w:t>
      </w:r>
    </w:p>
    <w:p w:rsidR="006B1A5E" w:rsidRDefault="006B1A5E">
      <w:pPr>
        <w:pStyle w:val="point"/>
      </w:pPr>
      <w:r>
        <w:lastRenderedPageBreak/>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6B1A5E" w:rsidRDefault="006B1A5E">
      <w:pPr>
        <w:pStyle w:val="point"/>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6B1A5E" w:rsidRDefault="006B1A5E">
      <w:pPr>
        <w:pStyle w:val="point"/>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6B1A5E" w:rsidRDefault="006B1A5E">
      <w:pPr>
        <w:pStyle w:val="newncpi"/>
      </w:pPr>
      <w:r>
        <w:t>В случае несоответствия содержания страхового полиса генеральному полису предпочтение отдается страховому полису.</w:t>
      </w:r>
    </w:p>
    <w:p w:rsidR="006B1A5E" w:rsidRDefault="006B1A5E">
      <w:pPr>
        <w:pStyle w:val="article"/>
      </w:pPr>
      <w:r>
        <w:t>Статья 832. Существенные условия договора страхования</w:t>
      </w:r>
    </w:p>
    <w:p w:rsidR="006B1A5E" w:rsidRDefault="006B1A5E">
      <w:pPr>
        <w:pStyle w:val="point"/>
      </w:pPr>
      <w:r>
        <w:t>1. При заключении договора имущественного страхования или страхования ответственности между страхователем и страховщиком должно быть достигнуто соглашение:</w:t>
      </w:r>
    </w:p>
    <w:p w:rsidR="006B1A5E" w:rsidRDefault="006B1A5E">
      <w:pPr>
        <w:pStyle w:val="underpoint"/>
      </w:pPr>
      <w:r>
        <w:t>1) об определенном имуществе либо ином имущественном интересе, являющемся объектом страхования;</w:t>
      </w:r>
    </w:p>
    <w:p w:rsidR="006B1A5E" w:rsidRDefault="006B1A5E">
      <w:pPr>
        <w:pStyle w:val="underpoint"/>
      </w:pPr>
      <w:r>
        <w:t>2) о характере события, на случай наступления которого осуществляется страхование (страхового случая);</w:t>
      </w:r>
    </w:p>
    <w:p w:rsidR="006B1A5E" w:rsidRDefault="006B1A5E">
      <w:pPr>
        <w:pStyle w:val="underpoint"/>
      </w:pPr>
      <w:r>
        <w:t>3) о размере страховой суммы (лимита ответственности);</w:t>
      </w:r>
    </w:p>
    <w:p w:rsidR="006B1A5E" w:rsidRDefault="006B1A5E">
      <w:pPr>
        <w:pStyle w:val="underpoint"/>
      </w:pPr>
      <w:r>
        <w:t>4) о сумме страхового взноса (страховой премии) и сроках его уплаты;</w:t>
      </w:r>
    </w:p>
    <w:p w:rsidR="006B1A5E" w:rsidRDefault="006B1A5E">
      <w:pPr>
        <w:pStyle w:val="underpoint"/>
      </w:pPr>
      <w:r>
        <w:t>5) о сроке действия договора.</w:t>
      </w:r>
    </w:p>
    <w:p w:rsidR="006B1A5E" w:rsidRDefault="006B1A5E">
      <w:pPr>
        <w:pStyle w:val="point"/>
      </w:pPr>
      <w:r>
        <w:t>2. При заключении договора личного страхования между страхователем и страховщиком должно быть достигнуто соглашение:</w:t>
      </w:r>
    </w:p>
    <w:p w:rsidR="006B1A5E" w:rsidRDefault="006B1A5E">
      <w:pPr>
        <w:pStyle w:val="underpoint"/>
      </w:pPr>
      <w:r>
        <w:t>1) о застрахованном лице;</w:t>
      </w:r>
    </w:p>
    <w:p w:rsidR="006B1A5E" w:rsidRDefault="006B1A5E">
      <w:pPr>
        <w:pStyle w:val="underpoint"/>
      </w:pPr>
      <w:r>
        <w:t>2) о характере события, на случай наступления которого в жизни застрахованного лица осуществляется страхование (страхового случая);</w:t>
      </w:r>
    </w:p>
    <w:p w:rsidR="006B1A5E" w:rsidRDefault="006B1A5E">
      <w:pPr>
        <w:pStyle w:val="underpoint"/>
      </w:pPr>
      <w:r>
        <w:t>3) о размере страховой суммы (лимита ответственности);</w:t>
      </w:r>
    </w:p>
    <w:p w:rsidR="006B1A5E" w:rsidRDefault="006B1A5E">
      <w:pPr>
        <w:pStyle w:val="underpoint"/>
      </w:pPr>
      <w:r>
        <w:t>4) о сумме страхового взноса (страховой премии) и сроках его уплаты;</w:t>
      </w:r>
    </w:p>
    <w:p w:rsidR="006B1A5E" w:rsidRDefault="006B1A5E">
      <w:pPr>
        <w:pStyle w:val="underpoint"/>
      </w:pPr>
      <w:r>
        <w:t>5) о сроке действия договора.</w:t>
      </w:r>
    </w:p>
    <w:p w:rsidR="006B1A5E" w:rsidRDefault="006B1A5E">
      <w:pPr>
        <w:pStyle w:val="point"/>
      </w:pPr>
      <w:r>
        <w:t>3. При заключении договора страхования между страхователем и страховщиком, если страхователем выступает гражданин, кроме существенных условий, предусмотренных пунктами 1 и 2 настоящей статьи, должно быть достигнуто соглашение:</w:t>
      </w:r>
    </w:p>
    <w:p w:rsidR="006B1A5E" w:rsidRDefault="006B1A5E">
      <w:pPr>
        <w:pStyle w:val="underpoint"/>
      </w:pPr>
      <w:r>
        <w:t>1) об основаниях расторжения договора ранее установленного срока;</w:t>
      </w:r>
    </w:p>
    <w:p w:rsidR="006B1A5E" w:rsidRDefault="006B1A5E">
      <w:pPr>
        <w:pStyle w:val="underpoint"/>
      </w:pPr>
      <w:r>
        <w:t>2) о порядке возврата страхователю страхового взноса (страховой премии) в случае неисполнения обязательства или расторжения договора ранее установленного срока;</w:t>
      </w:r>
    </w:p>
    <w:p w:rsidR="006B1A5E" w:rsidRDefault="006B1A5E">
      <w:pPr>
        <w:pStyle w:val="underpoint"/>
      </w:pPr>
      <w:r>
        <w:t>3) об ответственности за неисполнение обязательства.</w:t>
      </w:r>
    </w:p>
    <w:p w:rsidR="006B1A5E" w:rsidRDefault="006B1A5E">
      <w:pPr>
        <w:pStyle w:val="article"/>
      </w:pPr>
      <w:r>
        <w:t>Статья 833. Определение условий договора страхования в правилах страхования</w:t>
      </w:r>
    </w:p>
    <w:p w:rsidR="006B1A5E" w:rsidRDefault="006B1A5E">
      <w:pPr>
        <w:pStyle w:val="point"/>
      </w:pPr>
      <w:r>
        <w:t>1. 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и согласованных с органом, осуществляющим надзор и контроль за страховой деятельностью.</w:t>
      </w:r>
    </w:p>
    <w:p w:rsidR="006B1A5E" w:rsidRDefault="006B1A5E">
      <w:pPr>
        <w:pStyle w:val="point"/>
      </w:pPr>
      <w:r>
        <w:t>2. Условия, содержащиеся в правилах страхования, в том числе не включенные в текст договора страхования или страхового полиса (свидетельства, сертификата), обязательны для страховщика и страхователя или выгодоприобретателя.</w:t>
      </w:r>
    </w:p>
    <w:p w:rsidR="006B1A5E" w:rsidRDefault="006B1A5E">
      <w:pPr>
        <w:pStyle w:val="article"/>
      </w:pPr>
      <w:r>
        <w:lastRenderedPageBreak/>
        <w:t>Статья 834. Сведения, предоставляемые страхователем при заключении договора</w:t>
      </w:r>
    </w:p>
    <w:p w:rsidR="006B1A5E" w:rsidRDefault="006B1A5E">
      <w:pPr>
        <w:pStyle w:val="point"/>
      </w:pPr>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6B1A5E" w:rsidRDefault="006B1A5E">
      <w:pPr>
        <w:pStyle w:val="newncpi"/>
      </w:pPr>
      <w:r>
        <w:t>Существенными признаются во всяком случае обстоятельства, предусмотренные в договоре страхования или страховом полисе (свидетельстве, сертификате) на основании письменного или устного заявления страхователя.</w:t>
      </w:r>
    </w:p>
    <w:p w:rsidR="006B1A5E" w:rsidRDefault="006B1A5E">
      <w:pPr>
        <w:pStyle w:val="point"/>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6B1A5E" w:rsidRDefault="006B1A5E">
      <w:pPr>
        <w:pStyle w:val="point"/>
      </w:pPr>
      <w:r>
        <w:t>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180 настоящего Кодекса.</w:t>
      </w:r>
    </w:p>
    <w:p w:rsidR="006B1A5E" w:rsidRDefault="006B1A5E">
      <w:pPr>
        <w:pStyle w:val="newncpi"/>
      </w:pPr>
      <w: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6B1A5E" w:rsidRDefault="006B1A5E">
      <w:pPr>
        <w:pStyle w:val="article"/>
      </w:pPr>
      <w:r>
        <w:t>Статья 835. Право страховщика на оценку страхового риска</w:t>
      </w:r>
    </w:p>
    <w:p w:rsidR="006B1A5E" w:rsidRDefault="006B1A5E">
      <w:pPr>
        <w:pStyle w:val="point"/>
      </w:pPr>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достоверности стоимости такого имущества.</w:t>
      </w:r>
    </w:p>
    <w:p w:rsidR="006B1A5E" w:rsidRDefault="006B1A5E">
      <w:pPr>
        <w:pStyle w:val="point"/>
      </w:pPr>
      <w:r>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p w:rsidR="006B1A5E" w:rsidRDefault="006B1A5E">
      <w:pPr>
        <w:pStyle w:val="point"/>
      </w:pPr>
      <w:r>
        <w:t>3. Оценка страхового риска страховщиком на основании настоящей статьи необязательна для страхователя, который вправе доказывать иное.</w:t>
      </w:r>
    </w:p>
    <w:p w:rsidR="006B1A5E" w:rsidRDefault="006B1A5E">
      <w:pPr>
        <w:pStyle w:val="article"/>
      </w:pPr>
      <w:r>
        <w:t>Статья 836. Тайна сведений о страховании</w:t>
      </w:r>
    </w:p>
    <w:p w:rsidR="006B1A5E" w:rsidRDefault="006B1A5E">
      <w:pPr>
        <w:pStyle w:val="newncpi"/>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нарушения несет ответственность в соответствии с правилами, предусмотренными статьей 140 или статьей 151 настоящего Кодекса.</w:t>
      </w:r>
    </w:p>
    <w:p w:rsidR="006B1A5E" w:rsidRDefault="006B1A5E">
      <w:pPr>
        <w:pStyle w:val="article"/>
      </w:pPr>
      <w:r>
        <w:t>Статья 837. Страховая сумма (лимит ответственности)</w:t>
      </w:r>
    </w:p>
    <w:p w:rsidR="006B1A5E" w:rsidRDefault="006B1A5E">
      <w:pPr>
        <w:pStyle w:val="point"/>
      </w:pPr>
      <w:r>
        <w:t>1. Страховой суммой (лимитом ответственности) является установленная законом, актом Президента Республики Беларусь или договором страхования денежная сумма,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6B1A5E" w:rsidRDefault="006B1A5E">
      <w:pPr>
        <w:pStyle w:val="point"/>
      </w:pPr>
      <w:r>
        <w:lastRenderedPageBreak/>
        <w:t>2. При страховании имущества или предпринимательского риска страховая сумма (лимит ответственности) не должна превышать их страховой стоимости. Такой стоимостью считаются:</w:t>
      </w:r>
    </w:p>
    <w:p w:rsidR="006B1A5E" w:rsidRDefault="006B1A5E">
      <w:pPr>
        <w:pStyle w:val="underpoint"/>
      </w:pPr>
      <w:r>
        <w:t>1) для имущества – его действительная стоимость в месте его нахождения в день заключения договора страхования;</w:t>
      </w:r>
    </w:p>
    <w:p w:rsidR="006B1A5E" w:rsidRDefault="006B1A5E">
      <w:pPr>
        <w:pStyle w:val="underpoint"/>
      </w:pPr>
      <w:r>
        <w:t>2)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6B1A5E" w:rsidRDefault="006B1A5E">
      <w:pPr>
        <w:pStyle w:val="newncpi"/>
      </w:pPr>
      <w:r>
        <w:t>В случаях, установленных законами или актами Президента Республики Беларусь, страховая сумма (лимит ответственности) может быть меньше страховой стоимости.</w:t>
      </w:r>
    </w:p>
    <w:p w:rsidR="006B1A5E" w:rsidRDefault="006B1A5E">
      <w:pPr>
        <w:pStyle w:val="point"/>
      </w:pPr>
      <w:r>
        <w:t>3. В договорах личного страхования и договорах страхования гражданской ответственности страховая сумма (лимит ответственности) определяется сторонами по их усмотрению, если иное не установлено законами и актами Президента Республики Беларусь.</w:t>
      </w:r>
    </w:p>
    <w:p w:rsidR="006B1A5E" w:rsidRDefault="006B1A5E">
      <w:pPr>
        <w:pStyle w:val="article"/>
      </w:pPr>
      <w:r>
        <w:t>Статья 838. Оспаривание страховой стоимости имущества</w:t>
      </w:r>
    </w:p>
    <w:p w:rsidR="006B1A5E" w:rsidRDefault="006B1A5E">
      <w:pPr>
        <w:pStyle w:val="newncpi"/>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835), был умышленно введен в заблуждение относительно этой стоимости.</w:t>
      </w:r>
    </w:p>
    <w:p w:rsidR="006B1A5E" w:rsidRDefault="006B1A5E">
      <w:pPr>
        <w:pStyle w:val="article"/>
      </w:pPr>
      <w:r>
        <w:t>Статья 839. Неполное имущественное страхование</w:t>
      </w:r>
    </w:p>
    <w:p w:rsidR="006B1A5E" w:rsidRDefault="006B1A5E">
      <w:pPr>
        <w:pStyle w:val="newncpi"/>
      </w:pPr>
      <w:r>
        <w:t>Если в договоре страхования имущества или предпринимательского риска страховая сумма (лимит ответственности)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(лимита ответственности) к страховой стоимости. Если страхование производится по системе первого риска, то страховое возмещение выплачивается в размере полной стоимости погибшего имущества или причиненных убытков от предпринимательской деятельности, но не более страховой суммы (лимита ответственности).</w:t>
      </w:r>
    </w:p>
    <w:p w:rsidR="006B1A5E" w:rsidRDefault="006B1A5E">
      <w:pPr>
        <w:pStyle w:val="article"/>
      </w:pPr>
      <w:r>
        <w:t>Статья 840. Дополнительное имущественное страхование</w:t>
      </w:r>
    </w:p>
    <w:p w:rsidR="006B1A5E" w:rsidRDefault="006B1A5E">
      <w:pPr>
        <w:pStyle w:val="point"/>
      </w:pPr>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(лимит ответственности) по всем договорам страхования не превышала страховой стоимости.</w:t>
      </w:r>
    </w:p>
    <w:p w:rsidR="006B1A5E" w:rsidRDefault="006B1A5E">
      <w:pPr>
        <w:pStyle w:val="point"/>
      </w:pPr>
      <w:r>
        <w:t>2. Несоблюдение положений пункта 1 настоящей статьи влечет последствия, предусмотренные пунктом 4 статьи 841 настоящего Кодекса.</w:t>
      </w:r>
    </w:p>
    <w:p w:rsidR="006B1A5E" w:rsidRDefault="006B1A5E">
      <w:pPr>
        <w:pStyle w:val="article"/>
      </w:pPr>
      <w:r>
        <w:t>Статья 841. Последствия страхования сверх страховой стоимости</w:t>
      </w:r>
    </w:p>
    <w:p w:rsidR="006B1A5E" w:rsidRDefault="006B1A5E">
      <w:pPr>
        <w:pStyle w:val="point"/>
      </w:pPr>
      <w:r>
        <w:t>1. Если страховая сумма (лимит ответственности),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(лимита ответственности), которая превышает страховую стоимость.</w:t>
      </w:r>
    </w:p>
    <w:p w:rsidR="006B1A5E" w:rsidRDefault="006B1A5E">
      <w:pPr>
        <w:pStyle w:val="newncpi"/>
      </w:pPr>
      <w:r>
        <w:t>Уплаченная излишне часть страхового взноса (страховой премии) возврату в этом случае не подлежит.</w:t>
      </w:r>
    </w:p>
    <w:p w:rsidR="006B1A5E" w:rsidRDefault="006B1A5E">
      <w:pPr>
        <w:pStyle w:val="point"/>
      </w:pPr>
      <w:r>
        <w:t xml:space="preserve">2. Если в соответствии с договором страхования страховой взнос (страховая премия) вносится в рассрочку и к моменту установления обстоятельств, указанных в пункте 1 </w:t>
      </w:r>
      <w:r>
        <w:lastRenderedPageBreak/>
        <w:t>настоящей статьи, он внесен не полностью, оставшаяся часть страхового взноса (страховой премии) должна быть уплачена в размере, уменьшенном пропорционально уменьшению размера страховой суммы (лимита ответственности).</w:t>
      </w:r>
    </w:p>
    <w:p w:rsidR="006B1A5E" w:rsidRDefault="006B1A5E">
      <w:pPr>
        <w:pStyle w:val="point"/>
      </w:pPr>
      <w:r>
        <w:t xml:space="preserve">3. Если завышение страховой суммы (лимита ответственности)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w:t>
      </w:r>
      <w:proofErr w:type="gramStart"/>
      <w:r>
        <w:t>ему</w:t>
      </w:r>
      <w:proofErr w:type="gramEnd"/>
      <w:r>
        <w:t xml:space="preserve"> в связи с этим убытков в размере, превышающем сумму полученного им от страхователя страхового взноса (страховой премии).</w:t>
      </w:r>
    </w:p>
    <w:p w:rsidR="006B1A5E" w:rsidRDefault="006B1A5E">
      <w:pPr>
        <w:pStyle w:val="point"/>
      </w:pPr>
      <w:r>
        <w:t>4. Правила, предусмотренные в пунктах 1-3 настоящей статьи, соответственно применяются и в том случае, когда страховая сумма (лимит ответственности) превысила страховую стоимость в результате страхования одного и того же объекта у двух или нескольких страховщиков (двойное страхование).</w:t>
      </w:r>
    </w:p>
    <w:p w:rsidR="006B1A5E" w:rsidRDefault="006B1A5E">
      <w:pPr>
        <w:pStyle w:val="newncpi"/>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(лимита ответственности) по соответствующему договору страхования.</w:t>
      </w:r>
    </w:p>
    <w:p w:rsidR="006B1A5E" w:rsidRDefault="006B1A5E">
      <w:pPr>
        <w:pStyle w:val="article"/>
      </w:pPr>
      <w:r>
        <w:t>Статья 842. Имущественное страхование от разных страховых рисков</w:t>
      </w:r>
    </w:p>
    <w:p w:rsidR="006B1A5E" w:rsidRDefault="006B1A5E">
      <w:pPr>
        <w:pStyle w:val="point"/>
      </w:pPr>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6B1A5E" w:rsidRDefault="006B1A5E">
      <w:pPr>
        <w:pStyle w:val="newncpi"/>
      </w:pPr>
      <w:r>
        <w:t>В этих случаях допускается превышение размера общей страховой суммы (лимита ответственности) по всем договорам над страховой стоимостью.</w:t>
      </w:r>
    </w:p>
    <w:p w:rsidR="006B1A5E" w:rsidRDefault="006B1A5E">
      <w:pPr>
        <w:pStyle w:val="point"/>
      </w:pPr>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841 настоящего Кодекса.</w:t>
      </w:r>
    </w:p>
    <w:p w:rsidR="006B1A5E" w:rsidRDefault="006B1A5E">
      <w:pPr>
        <w:pStyle w:val="article"/>
      </w:pPr>
      <w:r>
        <w:t>Статья 843. </w:t>
      </w:r>
      <w:proofErr w:type="spellStart"/>
      <w:r>
        <w:t>Сострахование</w:t>
      </w:r>
      <w:proofErr w:type="spellEnd"/>
    </w:p>
    <w:p w:rsidR="006B1A5E" w:rsidRDefault="006B1A5E">
      <w:pPr>
        <w:pStyle w:val="newncpi"/>
      </w:pPr>
      <w:r>
        <w:t>Объект страхования может быть застрахован по одному договору совместно несколькими страховщиками (</w:t>
      </w:r>
      <w:proofErr w:type="spellStart"/>
      <w:r>
        <w:t>сострахование</w:t>
      </w:r>
      <w:proofErr w:type="spellEnd"/>
      <w: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или страхового обеспечения.</w:t>
      </w:r>
    </w:p>
    <w:p w:rsidR="006B1A5E" w:rsidRDefault="006B1A5E">
      <w:pPr>
        <w:pStyle w:val="article"/>
      </w:pPr>
      <w:r>
        <w:t>Статья 844. Страховой взнос (страховая премия)</w:t>
      </w:r>
    </w:p>
    <w:p w:rsidR="006B1A5E" w:rsidRDefault="006B1A5E">
      <w:pPr>
        <w:pStyle w:val="point"/>
      </w:pPr>
      <w:r>
        <w:t>1. Страховым взносом (страховой премией) является сумма денежных средств, подлежащая уплате страхователем страховщику за страхование, если иное не установлено Президентом Республики Беларусь.</w:t>
      </w:r>
    </w:p>
    <w:p w:rsidR="006B1A5E" w:rsidRDefault="006B1A5E">
      <w:pPr>
        <w:pStyle w:val="point"/>
      </w:pPr>
      <w:r>
        <w:t>2. При определении размера страхового взноса (страховой премии), подлежащего уплате по договору добровольного страхования, стороны применяют установленные страховщиком страховые тарифы, определяющие ставку страхового взноса (страховой премии) с единицы страховой суммы (лимита ответственности), с учетом объекта страхования и характера страхового риска, если иное не установлено законодательством.</w:t>
      </w:r>
    </w:p>
    <w:p w:rsidR="006B1A5E" w:rsidRDefault="006B1A5E">
      <w:pPr>
        <w:pStyle w:val="newncpi"/>
      </w:pPr>
      <w:r>
        <w:t>Страховой тариф по видам добровольного страхования включает базовый страховой тариф, состав которого определяется органом, осуществляющим надзор и контроль за страховой деятельностью, и применяемые к нему корректировочные коэффициенты. Базовый страховой тариф устанавливается страховщиком по согласованию с органом, осуществляющим надзор и контроль за страховой деятельностью.</w:t>
      </w:r>
    </w:p>
    <w:p w:rsidR="006B1A5E" w:rsidRDefault="006B1A5E">
      <w:pPr>
        <w:pStyle w:val="point"/>
      </w:pPr>
      <w:r>
        <w:lastRenderedPageBreak/>
        <w:t>3. Если договором страхования предусмотрена рассрочка внесения страхового взноса (страховой премии), в нем могут быть определены последствия неуплаты очередной части страхового взноса (страховой премии) в установленный срок.</w:t>
      </w:r>
    </w:p>
    <w:p w:rsidR="006B1A5E" w:rsidRDefault="006B1A5E">
      <w:pPr>
        <w:pStyle w:val="point"/>
      </w:pPr>
      <w:r>
        <w:t>4. Если страховой случай наступил до уплаты очередной части страхового взноса (страховой премии), внесение которой просрочено, страховщик вправе при определении размера подлежащего выплате страхового возмещения или страхового обеспечения зачесть сумму просроченной части страхового взноса (страховой премии).</w:t>
      </w:r>
    </w:p>
    <w:p w:rsidR="006B1A5E" w:rsidRDefault="006B1A5E">
      <w:pPr>
        <w:pStyle w:val="article"/>
      </w:pPr>
      <w:r>
        <w:t>Статья 845. Замена застрахованного лица</w:t>
      </w:r>
    </w:p>
    <w:p w:rsidR="006B1A5E" w:rsidRDefault="006B1A5E">
      <w:pPr>
        <w:pStyle w:val="point"/>
      </w:pPr>
      <w:r>
        <w:t>1. В случае, когда по договору страхования ответственности за причинение вреда (статья 823)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6B1A5E" w:rsidRDefault="006B1A5E">
      <w:pPr>
        <w:pStyle w:val="point"/>
      </w:pPr>
      <w:r>
        <w:t>2. Застрахованное лицо, названное в договоре личного страхования, может быть заменено другим лицом лишь с согласия самого застрахованного лица и страховщика.</w:t>
      </w:r>
    </w:p>
    <w:p w:rsidR="006B1A5E" w:rsidRDefault="006B1A5E">
      <w:pPr>
        <w:pStyle w:val="article"/>
      </w:pPr>
      <w:r>
        <w:t>Статья 846. Замена выгодоприобретателя</w:t>
      </w:r>
    </w:p>
    <w:p w:rsidR="006B1A5E" w:rsidRDefault="006B1A5E">
      <w:pPr>
        <w:pStyle w:val="newncpi"/>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820), допускается лишь с согласия этого лица.</w:t>
      </w:r>
    </w:p>
    <w:p w:rsidR="006B1A5E" w:rsidRDefault="006B1A5E">
      <w:pPr>
        <w:pStyle w:val="newncpi"/>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6B1A5E" w:rsidRDefault="006B1A5E">
      <w:pPr>
        <w:pStyle w:val="article"/>
      </w:pPr>
      <w:r>
        <w:t>Статья 847. Начало действия договора страхования</w:t>
      </w:r>
    </w:p>
    <w:p w:rsidR="006B1A5E" w:rsidRDefault="006B1A5E">
      <w:pPr>
        <w:pStyle w:val="point"/>
      </w:pPr>
      <w:r>
        <w:t>1. Договор страхования вступает в силу со дня уплаты страхового взноса (страховой премии) или первой его части, если в законодательных актах или правилах соответствующего вида страхования, утвержденных страховщиком либо объединением страховщиков и согласованных с органом, осуществляющим надзор и контроль за страховой деятельностью, не предусмотрено иное.</w:t>
      </w:r>
    </w:p>
    <w:p w:rsidR="006B1A5E" w:rsidRDefault="006B1A5E">
      <w:pPr>
        <w:pStyle w:val="point"/>
      </w:pPr>
      <w:r>
        <w:t>2. Страхование, обусловленное договором,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6B1A5E" w:rsidRDefault="006B1A5E">
      <w:pPr>
        <w:pStyle w:val="article"/>
      </w:pPr>
      <w:r>
        <w:t>Статья 848. Досрочное прекращение договора страхования</w:t>
      </w:r>
    </w:p>
    <w:p w:rsidR="006B1A5E" w:rsidRDefault="006B1A5E">
      <w:pPr>
        <w:pStyle w:val="point"/>
      </w:pPr>
      <w:r>
        <w:t>1. Договор страхования прекращается до окончания срока, на который он был заключен, 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 К таким обстоятельствам, в частности, относятся:</w:t>
      </w:r>
    </w:p>
    <w:p w:rsidR="006B1A5E" w:rsidRDefault="006B1A5E">
      <w:pPr>
        <w:pStyle w:val="underpoint"/>
      </w:pPr>
      <w:r>
        <w:t>1) утрата (гибель) застрахованного имущества по причинам, иным, чем наступление страхового случая;</w:t>
      </w:r>
    </w:p>
    <w:p w:rsidR="006B1A5E" w:rsidRDefault="006B1A5E">
      <w:pPr>
        <w:pStyle w:val="underpoint"/>
      </w:pPr>
      <w:r>
        <w:t>2) прекращение в установленном порядке предпринимательской деятельности лицом, застраховавшим предпринимательский риск или иной риск, связанный с этой деятельностью.</w:t>
      </w:r>
    </w:p>
    <w:p w:rsidR="006B1A5E" w:rsidRDefault="006B1A5E">
      <w:pPr>
        <w:pStyle w:val="point"/>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6B1A5E" w:rsidRDefault="006B1A5E">
      <w:pPr>
        <w:pStyle w:val="point"/>
      </w:pPr>
      <w:r>
        <w:lastRenderedPageBreak/>
        <w:t>3. При досрочном прекращении договора страхования по обстоятельствам, указанным в пункте 1 настоящей статьи, страховщик имеет право на часть страхового взноса (страховой премии) пропорционально времени, в течение которого действовало страхование.</w:t>
      </w:r>
    </w:p>
    <w:p w:rsidR="006B1A5E" w:rsidRDefault="006B1A5E">
      <w:pPr>
        <w:pStyle w:val="newncpi"/>
      </w:pPr>
      <w:r>
        <w:t>При досрочном отказе страхователя (выгодоприобретателя) от договора страхования уплаченный страховщику страховой взнос (страховая премия) не подлежит возврату, если договором не предусмотрено иное.</w:t>
      </w:r>
    </w:p>
    <w:p w:rsidR="006B1A5E" w:rsidRDefault="006B1A5E">
      <w:pPr>
        <w:pStyle w:val="article"/>
      </w:pPr>
      <w:r>
        <w:t>Статья 849. Последствия увеличения страхового риска в период действия договора страхования</w:t>
      </w:r>
    </w:p>
    <w:p w:rsidR="006B1A5E" w:rsidRDefault="006B1A5E">
      <w:pPr>
        <w:pStyle w:val="point"/>
      </w:pPr>
      <w:r>
        <w:t>1. В период действия договора имущественного страхования или страхования ответственности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6B1A5E" w:rsidRDefault="006B1A5E">
      <w:pPr>
        <w:pStyle w:val="newncpi"/>
      </w:pPr>
      <w:r>
        <w:t>Значительными во всяком случае признаются изменения, оговоренные в договоре страхования или страховом полисе (свидетельстве, сертификате) и в переданных страхователю правилах страхования.</w:t>
      </w:r>
    </w:p>
    <w:p w:rsidR="006B1A5E" w:rsidRDefault="006B1A5E">
      <w:pPr>
        <w:pStyle w:val="point"/>
      </w:pPr>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(страховой премии) соразмерно увеличению риска.</w:t>
      </w:r>
    </w:p>
    <w:p w:rsidR="006B1A5E" w:rsidRDefault="006B1A5E">
      <w:pPr>
        <w:pStyle w:val="newncpi"/>
      </w:pPr>
      <w:r>
        <w:t>Если страхователь (выгодоприобретатель) возражает против изменения условий договора страхования или доплаты страхового взноса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6B1A5E" w:rsidRDefault="006B1A5E">
      <w:pPr>
        <w:pStyle w:val="point"/>
      </w:pPr>
      <w:r>
        <w:t>3. При неисполнении страхователем либо выгодоприобретателем обязанности, предусмотренной в пункте 1 настоящей статьи, страховщик вправе потребовать расторжения договора и возмещения убытков, причиненных расторжением договора (пункт 5 статьи 423).</w:t>
      </w:r>
    </w:p>
    <w:p w:rsidR="006B1A5E" w:rsidRDefault="006B1A5E">
      <w:pPr>
        <w:pStyle w:val="point"/>
      </w:pPr>
      <w:r>
        <w:t>4. Страховщик не вправе требовать расторжения договора, если обстоятельства, влекущие увеличение страхового риска, уже отпали.</w:t>
      </w:r>
    </w:p>
    <w:p w:rsidR="006B1A5E" w:rsidRDefault="006B1A5E">
      <w:pPr>
        <w:pStyle w:val="point"/>
      </w:pPr>
      <w: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6B1A5E" w:rsidRDefault="006B1A5E">
      <w:pPr>
        <w:pStyle w:val="article"/>
      </w:pPr>
      <w:r>
        <w:t>Статья 850. Переход прав на застрахованное имущество к другому лицу</w:t>
      </w:r>
    </w:p>
    <w:p w:rsidR="006B1A5E" w:rsidRDefault="006B1A5E">
      <w:pPr>
        <w:pStyle w:val="newncpi"/>
      </w:pPr>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236 настоящего Кодекса, и отказа от права собственности (статья 237).</w:t>
      </w:r>
    </w:p>
    <w:p w:rsidR="006B1A5E" w:rsidRDefault="006B1A5E">
      <w:pPr>
        <w:pStyle w:val="newncpi"/>
      </w:pPr>
      <w:r>
        <w:t>Лицо, к которому перешли права на застрахованное имущество, должно незамедлительно письменно уведомить об этом страховщика.</w:t>
      </w:r>
    </w:p>
    <w:p w:rsidR="006B1A5E" w:rsidRDefault="006B1A5E">
      <w:pPr>
        <w:pStyle w:val="article"/>
      </w:pPr>
      <w:r>
        <w:t>Статья 851. Уведомление страховщика о наступлении страхового случая</w:t>
      </w:r>
    </w:p>
    <w:p w:rsidR="006B1A5E" w:rsidRDefault="006B1A5E">
      <w:pPr>
        <w:pStyle w:val="point"/>
      </w:pPr>
      <w:r>
        <w:t>1. Страхователь по договору имущественного страхования или страхования ответственности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уведомление должно быть сделано в условленный срок и указанным в договоре способом.</w:t>
      </w:r>
    </w:p>
    <w:p w:rsidR="006B1A5E" w:rsidRDefault="006B1A5E">
      <w:pPr>
        <w:pStyle w:val="newncpi"/>
      </w:pPr>
      <w:r>
        <w:lastRenderedPageBreak/>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6B1A5E" w:rsidRDefault="006B1A5E">
      <w:pPr>
        <w:pStyle w:val="point"/>
      </w:pPr>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6B1A5E" w:rsidRDefault="006B1A5E">
      <w:pPr>
        <w:pStyle w:val="point"/>
      </w:pPr>
      <w:r>
        <w:t>3. Правила, предусмотренные пунктами 1 и 2 настоящей статьи, соответственно применяются к договору личного страхования и выплате страхового обеспечения,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6B1A5E" w:rsidRDefault="006B1A5E">
      <w:pPr>
        <w:pStyle w:val="article"/>
      </w:pPr>
      <w:r>
        <w:t>Статья 852. Уменьшение убытков от страхового случая</w:t>
      </w:r>
    </w:p>
    <w:p w:rsidR="006B1A5E" w:rsidRDefault="006B1A5E">
      <w:pPr>
        <w:pStyle w:val="point"/>
      </w:pPr>
      <w:r>
        <w:t>1. При наступлении страхового случая, предусмотренного договором имущественного страхования или страхования ответственности, страхователь обязан принять разумные и доступные в сложившихся обстоятельствах меры, чтобы уменьшить возможные убытки.</w:t>
      </w:r>
    </w:p>
    <w:p w:rsidR="006B1A5E" w:rsidRDefault="006B1A5E">
      <w:pPr>
        <w:pStyle w:val="newncpi"/>
      </w:pPr>
      <w:r>
        <w:t>Принимая такие меры, страхователь должен следовать указаниям страховщика, если они сообщены страхователю.</w:t>
      </w:r>
    </w:p>
    <w:p w:rsidR="006B1A5E" w:rsidRDefault="006B1A5E">
      <w:pPr>
        <w:pStyle w:val="point"/>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6B1A5E" w:rsidRDefault="006B1A5E">
      <w:pPr>
        <w:pStyle w:val="newncpi"/>
      </w:pPr>
      <w:r>
        <w:t>Такие расходы возмещаются пропорционально отношению страховой суммы (лимита ответственности) к страховой стоимости независимо от того, что вместе с возмещением других убытков они могут превысить страховую сумму (лимит ответственности).</w:t>
      </w:r>
    </w:p>
    <w:p w:rsidR="006B1A5E" w:rsidRDefault="006B1A5E">
      <w:pPr>
        <w:pStyle w:val="point"/>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6B1A5E" w:rsidRDefault="006B1A5E">
      <w:pPr>
        <w:pStyle w:val="article"/>
      </w:pPr>
      <w:r>
        <w:t>Статья 853. Последствия наступления страхового случая по вине страхователя, выгодоприобретателя или застрахованного лица</w:t>
      </w:r>
    </w:p>
    <w:p w:rsidR="006B1A5E" w:rsidRDefault="006B1A5E">
      <w:pPr>
        <w:pStyle w:val="point"/>
      </w:pPr>
      <w:r>
        <w:t>1. Страховщик освобождается от выплаты страхового возмещения или страхового обеспечения,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6B1A5E" w:rsidRDefault="006B1A5E">
      <w:pPr>
        <w:pStyle w:val="newncpi"/>
      </w:pPr>
      <w:r>
        <w:t>Законодательством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6B1A5E" w:rsidRDefault="006B1A5E">
      <w:pPr>
        <w:pStyle w:val="point"/>
      </w:pPr>
      <w:r>
        <w:t>2. Страховщик не освобождается от выплаты страхового возмещения по договору страхования ответственности за причинение вреда жизни, здоровью или имуществу, если вред причинен по вине ответственного за него лица.</w:t>
      </w:r>
    </w:p>
    <w:p w:rsidR="006B1A5E" w:rsidRDefault="006B1A5E">
      <w:pPr>
        <w:pStyle w:val="point"/>
      </w:pPr>
      <w:r>
        <w:t>3. Страховщик не освобождается от выплаты страхового обеспечения, которое по договору личного страхования подлежит уплате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6B1A5E" w:rsidRDefault="006B1A5E">
      <w:pPr>
        <w:pStyle w:val="article"/>
      </w:pPr>
      <w:r>
        <w:lastRenderedPageBreak/>
        <w:t>Статья 854. Основания освобождения страховщика от выплаты страхового возмещения и страхового обеспечения</w:t>
      </w:r>
    </w:p>
    <w:p w:rsidR="006B1A5E" w:rsidRDefault="006B1A5E">
      <w:pPr>
        <w:pStyle w:val="point"/>
      </w:pPr>
      <w:r>
        <w:t>1. Если международными договорами Республики Беларусь, актами законодательства или договором страхования не предусмотрено иное, страховщик освобождается от выплаты страхового возмещения и страхового обеспечения, когда страховой случай наступил вследствие:</w:t>
      </w:r>
    </w:p>
    <w:p w:rsidR="006B1A5E" w:rsidRDefault="006B1A5E">
      <w:pPr>
        <w:pStyle w:val="underpoint"/>
      </w:pPr>
      <w:r>
        <w:t>1) воздействия ядерного взрыва, радиации или радиоактивного загрязнения;</w:t>
      </w:r>
    </w:p>
    <w:p w:rsidR="006B1A5E" w:rsidRDefault="006B1A5E">
      <w:pPr>
        <w:pStyle w:val="underpoint"/>
      </w:pPr>
      <w:r>
        <w:t>2) военных действий;</w:t>
      </w:r>
    </w:p>
    <w:p w:rsidR="006B1A5E" w:rsidRDefault="006B1A5E">
      <w:pPr>
        <w:pStyle w:val="underpoint"/>
      </w:pPr>
      <w:r>
        <w:t>3) гражданской войны.</w:t>
      </w:r>
    </w:p>
    <w:p w:rsidR="006B1A5E" w:rsidRDefault="006B1A5E">
      <w:pPr>
        <w:pStyle w:val="point"/>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6B1A5E" w:rsidRDefault="006B1A5E">
      <w:pPr>
        <w:pStyle w:val="article"/>
      </w:pPr>
      <w:r>
        <w:t>Статья 855. Переход к страховщику прав страхователя на возмещение ущерба (суброгация)</w:t>
      </w:r>
    </w:p>
    <w:p w:rsidR="006B1A5E" w:rsidRDefault="006B1A5E">
      <w:pPr>
        <w:pStyle w:val="point"/>
      </w:pPr>
      <w:r>
        <w:t>1. Если договором имущественного страхования и страхования ответственности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6B1A5E" w:rsidRDefault="006B1A5E">
      <w:pPr>
        <w:pStyle w:val="point"/>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6B1A5E" w:rsidRDefault="006B1A5E">
      <w:pPr>
        <w:pStyle w:val="point"/>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6B1A5E" w:rsidRDefault="006B1A5E">
      <w:pPr>
        <w:pStyle w:val="point"/>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6B1A5E" w:rsidRDefault="006B1A5E">
      <w:pPr>
        <w:pStyle w:val="article"/>
      </w:pPr>
      <w:r>
        <w:t>Статья 856. Исковая давность по требованиям, связанным с имущественным страхованием и страхованием ответственности</w:t>
      </w:r>
    </w:p>
    <w:p w:rsidR="006B1A5E" w:rsidRDefault="006B1A5E">
      <w:pPr>
        <w:pStyle w:val="newncpi"/>
      </w:pPr>
      <w:r>
        <w:t>По требованиям, вытекающим из договоров имущественного страхования и страхования ответственности, устанавливается общий срок исковой давности, исчисляемый со дня окончания действия договора страхования.</w:t>
      </w:r>
    </w:p>
    <w:p w:rsidR="006B1A5E" w:rsidRDefault="006B1A5E">
      <w:pPr>
        <w:pStyle w:val="article"/>
      </w:pPr>
      <w:r>
        <w:t>Статья 857. Перестрахование</w:t>
      </w:r>
    </w:p>
    <w:p w:rsidR="006B1A5E" w:rsidRDefault="006B1A5E">
      <w:pPr>
        <w:pStyle w:val="point"/>
      </w:pPr>
      <w:r>
        <w:t>1. Перестрахованием является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6B1A5E" w:rsidRDefault="006B1A5E">
      <w:pPr>
        <w:pStyle w:val="point"/>
      </w:pPr>
      <w:r>
        <w:t>2. К договору перестрахования применяются правила, предусмотренные настоящей главой,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перестрахователем.</w:t>
      </w:r>
    </w:p>
    <w:p w:rsidR="006B1A5E" w:rsidRDefault="006B1A5E">
      <w:pPr>
        <w:pStyle w:val="point"/>
      </w:pPr>
      <w:r>
        <w:lastRenderedPageBreak/>
        <w:t>3. При перестраховании ответственным перед страхователем по основному договору страхования за выплату страхового возмещения или страхового обеспечения остается страховщик по этому договору.</w:t>
      </w:r>
    </w:p>
    <w:p w:rsidR="006B1A5E" w:rsidRDefault="006B1A5E">
      <w:pPr>
        <w:pStyle w:val="point"/>
      </w:pPr>
      <w:r>
        <w:t>4. Допускается последовательное заключение двух или нескольких договоров перестрахования.</w:t>
      </w:r>
    </w:p>
    <w:p w:rsidR="006B1A5E" w:rsidRDefault="006B1A5E">
      <w:pPr>
        <w:pStyle w:val="article"/>
      </w:pPr>
      <w:r>
        <w:t>Статья 858. Исключена.</w:t>
      </w:r>
    </w:p>
    <w:p w:rsidR="006B1A5E" w:rsidRDefault="006B1A5E">
      <w:pPr>
        <w:pStyle w:val="article"/>
      </w:pPr>
      <w:r>
        <w:t>Статья 859. Обязательное государственное страхование</w:t>
      </w:r>
    </w:p>
    <w:p w:rsidR="006B1A5E" w:rsidRDefault="006B1A5E">
      <w:pPr>
        <w:pStyle w:val="point"/>
      </w:pPr>
      <w:r>
        <w:t>1. В целях обеспечения социальных интересов граждан и интересов государства законодательством может быть установлено обязательное государственное страхование жизни, здоровья и (или) имущества граждан.</w:t>
      </w:r>
    </w:p>
    <w:p w:rsidR="006B1A5E" w:rsidRDefault="006B1A5E">
      <w:pPr>
        <w:pStyle w:val="newncpi"/>
      </w:pPr>
      <w:r>
        <w:t>Обязательное государственное страхование осуществляется за счет средств, выделяемых на эти цели из соответствующего бюджета государственным органам и органам местного управления и самоуправления (страхователям).</w:t>
      </w:r>
    </w:p>
    <w:p w:rsidR="006B1A5E" w:rsidRDefault="006B1A5E">
      <w:pPr>
        <w:pStyle w:val="point"/>
      </w:pPr>
      <w:r>
        <w:t>2. Обязательное государственное страхование осуществляется непосредственно на основании законодательства о таком страховании либо на основании договоров страхования, заключаемых в установленном порядке страховщиками и страхователями.</w:t>
      </w:r>
    </w:p>
    <w:p w:rsidR="006B1A5E" w:rsidRDefault="006B1A5E">
      <w:pPr>
        <w:pStyle w:val="point"/>
      </w:pPr>
      <w:r>
        <w:t>3. Обязательное государственное страхование оплачивается страховщикам в размере, определяемом в соответствии с законодательством о таком страховании.</w:t>
      </w:r>
    </w:p>
    <w:p w:rsidR="006B1A5E" w:rsidRDefault="006B1A5E">
      <w:pPr>
        <w:pStyle w:val="point"/>
      </w:pPr>
      <w:r>
        <w:t>4. Правила настоящей главы применяются к обязательному государственному страхованию, поскольку иное не предусмотрено законодательством о таком страховании и не вытекает из существа соответствующих отношений по страхованию.</w:t>
      </w:r>
    </w:p>
    <w:p w:rsidR="006B1A5E" w:rsidRDefault="006B1A5E">
      <w:pPr>
        <w:pStyle w:val="article"/>
      </w:pPr>
      <w:r>
        <w:t>Статья 860. Применение общих правил о страховании к специальным видам страхования</w:t>
      </w:r>
    </w:p>
    <w:p w:rsidR="006B1A5E" w:rsidRDefault="006B1A5E">
      <w:pPr>
        <w:pStyle w:val="newncpi"/>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и страхованию пенсий постольку, поскольку законодательством об этих видах страхования не установлено иное.</w:t>
      </w:r>
    </w:p>
    <w:p w:rsidR="000472C3" w:rsidRDefault="000472C3"/>
    <w:sectPr w:rsidR="000472C3" w:rsidSect="006B1A5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955" w:rsidRDefault="00414955" w:rsidP="006B1A5E">
      <w:pPr>
        <w:spacing w:after="0" w:line="240" w:lineRule="auto"/>
      </w:pPr>
      <w:r>
        <w:separator/>
      </w:r>
    </w:p>
  </w:endnote>
  <w:endnote w:type="continuationSeparator" w:id="0">
    <w:p w:rsidR="00414955" w:rsidRDefault="00414955" w:rsidP="006B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5E" w:rsidRDefault="006B1A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5E" w:rsidRDefault="006B1A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6B1A5E" w:rsidTr="006B1A5E">
      <w:tc>
        <w:tcPr>
          <w:tcW w:w="1800" w:type="dxa"/>
          <w:shd w:val="clear" w:color="auto" w:fill="auto"/>
          <w:vAlign w:val="center"/>
        </w:tcPr>
        <w:p w:rsidR="006B1A5E" w:rsidRDefault="006B1A5E">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rsidR="006B1A5E" w:rsidRDefault="006B1A5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23.10.2019</w:t>
          </w:r>
        </w:p>
        <w:p w:rsidR="006B1A5E" w:rsidRPr="006B1A5E" w:rsidRDefault="006B1A5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B1A5E" w:rsidRDefault="006B1A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955" w:rsidRDefault="00414955" w:rsidP="006B1A5E">
      <w:pPr>
        <w:spacing w:after="0" w:line="240" w:lineRule="auto"/>
      </w:pPr>
      <w:r>
        <w:separator/>
      </w:r>
    </w:p>
  </w:footnote>
  <w:footnote w:type="continuationSeparator" w:id="0">
    <w:p w:rsidR="00414955" w:rsidRDefault="00414955" w:rsidP="006B1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5E" w:rsidRDefault="006B1A5E" w:rsidP="000A14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B1A5E" w:rsidRDefault="006B1A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5E" w:rsidRPr="006B1A5E" w:rsidRDefault="006B1A5E" w:rsidP="000A1434">
    <w:pPr>
      <w:pStyle w:val="a3"/>
      <w:framePr w:wrap="around" w:vAnchor="text" w:hAnchor="margin" w:xAlign="center" w:y="1"/>
      <w:rPr>
        <w:rStyle w:val="a7"/>
        <w:rFonts w:ascii="Times New Roman" w:hAnsi="Times New Roman" w:cs="Times New Roman"/>
        <w:sz w:val="24"/>
      </w:rPr>
    </w:pPr>
    <w:r w:rsidRPr="006B1A5E">
      <w:rPr>
        <w:rStyle w:val="a7"/>
        <w:rFonts w:ascii="Times New Roman" w:hAnsi="Times New Roman" w:cs="Times New Roman"/>
        <w:sz w:val="24"/>
      </w:rPr>
      <w:fldChar w:fldCharType="begin"/>
    </w:r>
    <w:r w:rsidRPr="006B1A5E">
      <w:rPr>
        <w:rStyle w:val="a7"/>
        <w:rFonts w:ascii="Times New Roman" w:hAnsi="Times New Roman" w:cs="Times New Roman"/>
        <w:sz w:val="24"/>
      </w:rPr>
      <w:instrText xml:space="preserve"> PAGE </w:instrText>
    </w:r>
    <w:r w:rsidRPr="006B1A5E">
      <w:rPr>
        <w:rStyle w:val="a7"/>
        <w:rFonts w:ascii="Times New Roman" w:hAnsi="Times New Roman" w:cs="Times New Roman"/>
        <w:sz w:val="24"/>
      </w:rPr>
      <w:fldChar w:fldCharType="separate"/>
    </w:r>
    <w:r w:rsidRPr="006B1A5E">
      <w:rPr>
        <w:rStyle w:val="a7"/>
        <w:rFonts w:ascii="Times New Roman" w:hAnsi="Times New Roman" w:cs="Times New Roman"/>
        <w:noProof/>
        <w:sz w:val="24"/>
      </w:rPr>
      <w:t>14</w:t>
    </w:r>
    <w:r w:rsidRPr="006B1A5E">
      <w:rPr>
        <w:rStyle w:val="a7"/>
        <w:rFonts w:ascii="Times New Roman" w:hAnsi="Times New Roman" w:cs="Times New Roman"/>
        <w:sz w:val="24"/>
      </w:rPr>
      <w:fldChar w:fldCharType="end"/>
    </w:r>
  </w:p>
  <w:p w:rsidR="006B1A5E" w:rsidRPr="006B1A5E" w:rsidRDefault="006B1A5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5E" w:rsidRDefault="006B1A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5E"/>
    <w:rsid w:val="000472C3"/>
    <w:rsid w:val="00414955"/>
    <w:rsid w:val="005D4193"/>
    <w:rsid w:val="006B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C58F46-CB3B-4A79-A014-BF128469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B1A5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6B1A5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B1A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B1A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B1A5E"/>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B1A5E"/>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6B1A5E"/>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B1A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1A5E"/>
  </w:style>
  <w:style w:type="paragraph" w:styleId="a5">
    <w:name w:val="footer"/>
    <w:basedOn w:val="a"/>
    <w:link w:val="a6"/>
    <w:uiPriority w:val="99"/>
    <w:unhideWhenUsed/>
    <w:rsid w:val="006B1A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A5E"/>
  </w:style>
  <w:style w:type="character" w:styleId="a7">
    <w:name w:val="page number"/>
    <w:basedOn w:val="a0"/>
    <w:uiPriority w:val="99"/>
    <w:semiHidden/>
    <w:unhideWhenUsed/>
    <w:rsid w:val="006B1A5E"/>
  </w:style>
  <w:style w:type="table" w:styleId="a8">
    <w:name w:val="Table Grid"/>
    <w:basedOn w:val="a1"/>
    <w:uiPriority w:val="39"/>
    <w:rsid w:val="006B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4950</Words>
  <Characters>37031</Characters>
  <Application>Microsoft Office Word</Application>
  <DocSecurity>0</DocSecurity>
  <Lines>627</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2019-10-23T13:40:00Z</dcterms:created>
  <dcterms:modified xsi:type="dcterms:W3CDTF">2019-10-23T13:41:00Z</dcterms:modified>
</cp:coreProperties>
</file>