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0"/>
      </w:tblGrid>
      <w:tr w:rsidR="006351D9" w:rsidTr="006351D9">
        <w:trPr>
          <w:trHeight w:val="13359"/>
        </w:trPr>
        <w:tc>
          <w:tcPr>
            <w:tcW w:w="9160" w:type="dxa"/>
          </w:tcPr>
          <w:p w:rsidR="006351D9" w:rsidRDefault="006351D9" w:rsidP="006351D9">
            <w:pPr>
              <w:spacing w:after="0"/>
              <w:rPr>
                <w:sz w:val="20"/>
              </w:rPr>
            </w:pPr>
          </w:p>
          <w:p w:rsidR="006351D9" w:rsidRDefault="006351D9" w:rsidP="006351D9">
            <w:pPr>
              <w:spacing w:after="0"/>
              <w:rPr>
                <w:sz w:val="20"/>
              </w:rPr>
            </w:pPr>
          </w:p>
          <w:p w:rsidR="006351D9" w:rsidRDefault="006351D9" w:rsidP="006351D9">
            <w:pPr>
              <w:spacing w:after="0"/>
              <w:jc w:val="center"/>
              <w:rPr>
                <w:szCs w:val="28"/>
              </w:rPr>
            </w:pPr>
          </w:p>
          <w:p w:rsidR="006351D9" w:rsidRDefault="006351D9" w:rsidP="006351D9">
            <w:pPr>
              <w:spacing w:after="0"/>
              <w:jc w:val="center"/>
              <w:rPr>
                <w:szCs w:val="28"/>
              </w:rPr>
            </w:pPr>
          </w:p>
          <w:p w:rsidR="006351D9" w:rsidRDefault="006351D9" w:rsidP="006351D9">
            <w:pPr>
              <w:spacing w:after="0"/>
              <w:jc w:val="center"/>
              <w:rPr>
                <w:rFonts w:ascii="Times New Roman" w:hAnsi="Times New Roman" w:cs="Times New Roman"/>
                <w:b/>
                <w:smallCaps/>
                <w:spacing w:val="40"/>
                <w:sz w:val="32"/>
                <w:szCs w:val="32"/>
              </w:rPr>
            </w:pPr>
            <w:r>
              <w:rPr>
                <w:rFonts w:ascii="Times New Roman" w:hAnsi="Times New Roman" w:cs="Times New Roman"/>
                <w:b/>
                <w:smallCaps/>
                <w:spacing w:val="40"/>
                <w:sz w:val="32"/>
                <w:szCs w:val="32"/>
              </w:rPr>
              <w:t>Исполнительный комитет СНГ</w:t>
            </w: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b/>
                <w:szCs w:val="28"/>
              </w:rPr>
            </w:pPr>
            <w:r w:rsidRPr="00C62040">
              <w:rPr>
                <w:rFonts w:ascii="Times New Roman" w:hAnsi="Times New Roman" w:cs="Times New Roman"/>
                <w:b/>
                <w:sz w:val="28"/>
                <w:szCs w:val="28"/>
              </w:rPr>
              <w:t xml:space="preserve">Применение </w:t>
            </w:r>
            <w:r w:rsidR="00AB1217">
              <w:rPr>
                <w:rFonts w:ascii="Times New Roman" w:hAnsi="Times New Roman" w:cs="Times New Roman"/>
                <w:b/>
                <w:sz w:val="28"/>
                <w:szCs w:val="28"/>
              </w:rPr>
              <w:t xml:space="preserve">современных </w:t>
            </w:r>
            <w:r w:rsidRPr="00C62040">
              <w:rPr>
                <w:rFonts w:ascii="Times New Roman" w:hAnsi="Times New Roman" w:cs="Times New Roman"/>
                <w:b/>
                <w:sz w:val="28"/>
                <w:szCs w:val="28"/>
              </w:rPr>
              <w:t xml:space="preserve">информационных технологий </w:t>
            </w:r>
            <w:r>
              <w:rPr>
                <w:rFonts w:ascii="Times New Roman" w:hAnsi="Times New Roman" w:cs="Times New Roman"/>
                <w:b/>
                <w:sz w:val="28"/>
                <w:szCs w:val="28"/>
              </w:rPr>
              <w:br/>
            </w:r>
            <w:r w:rsidRPr="00C62040">
              <w:rPr>
                <w:rFonts w:ascii="Times New Roman" w:hAnsi="Times New Roman" w:cs="Times New Roman"/>
                <w:b/>
                <w:sz w:val="28"/>
                <w:szCs w:val="28"/>
              </w:rPr>
              <w:t>в таможенном оформлении</w:t>
            </w:r>
            <w:r>
              <w:rPr>
                <w:rFonts w:ascii="Times New Roman" w:hAnsi="Times New Roman" w:cs="Times New Roman"/>
                <w:b/>
                <w:szCs w:val="28"/>
              </w:rPr>
              <w:t xml:space="preserve"> </w:t>
            </w:r>
            <w:r w:rsidR="00AB1217" w:rsidRPr="00AB1217">
              <w:rPr>
                <w:rFonts w:ascii="Times New Roman" w:hAnsi="Times New Roman" w:cs="Times New Roman"/>
                <w:b/>
                <w:sz w:val="28"/>
                <w:szCs w:val="28"/>
              </w:rPr>
              <w:t>в СНГ</w:t>
            </w: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b/>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p>
          <w:p w:rsidR="006351D9" w:rsidRDefault="006351D9" w:rsidP="006351D9">
            <w:pPr>
              <w:spacing w:after="0"/>
              <w:jc w:val="center"/>
              <w:rPr>
                <w:rFonts w:ascii="Times New Roman" w:hAnsi="Times New Roman" w:cs="Times New Roman"/>
                <w:szCs w:val="28"/>
              </w:rPr>
            </w:pPr>
            <w:r>
              <w:rPr>
                <w:rFonts w:ascii="Times New Roman" w:hAnsi="Times New Roman" w:cs="Times New Roman"/>
                <w:szCs w:val="28"/>
              </w:rPr>
              <w:t>Москва, 2016 год</w:t>
            </w:r>
          </w:p>
          <w:p w:rsidR="006351D9" w:rsidRDefault="006351D9" w:rsidP="006351D9">
            <w:pPr>
              <w:spacing w:after="0" w:line="240" w:lineRule="auto"/>
              <w:rPr>
                <w:sz w:val="20"/>
              </w:rPr>
            </w:pPr>
          </w:p>
        </w:tc>
      </w:tr>
    </w:tbl>
    <w:p w:rsidR="00B97C1B" w:rsidRPr="00C62040" w:rsidRDefault="00B97C1B" w:rsidP="008C42FD">
      <w:pPr>
        <w:spacing w:after="0" w:line="240" w:lineRule="auto"/>
        <w:jc w:val="center"/>
        <w:rPr>
          <w:rFonts w:ascii="Times New Roman" w:hAnsi="Times New Roman" w:cs="Times New Roman"/>
          <w:b/>
          <w:sz w:val="28"/>
          <w:szCs w:val="28"/>
        </w:rPr>
      </w:pPr>
    </w:p>
    <w:p w:rsidR="00C62040" w:rsidRDefault="00C62040" w:rsidP="00C62040">
      <w:pPr>
        <w:spacing w:after="0" w:line="240" w:lineRule="auto"/>
        <w:rPr>
          <w:rFonts w:ascii="Times New Roman" w:hAnsi="Times New Roman" w:cs="Times New Roman"/>
          <w:sz w:val="28"/>
          <w:szCs w:val="28"/>
        </w:rPr>
      </w:pPr>
    </w:p>
    <w:p w:rsidR="00C62040" w:rsidRDefault="00C62040" w:rsidP="00C62040">
      <w:pPr>
        <w:spacing w:after="0" w:line="240" w:lineRule="auto"/>
        <w:rPr>
          <w:rFonts w:ascii="Times New Roman" w:hAnsi="Times New Roman" w:cs="Times New Roman"/>
          <w:sz w:val="28"/>
          <w:szCs w:val="28"/>
        </w:rPr>
      </w:pPr>
    </w:p>
    <w:p w:rsidR="00492EEB" w:rsidRPr="00492EEB" w:rsidRDefault="00492EEB" w:rsidP="00A879F8">
      <w:pPr>
        <w:shd w:val="clear" w:color="auto" w:fill="FFFFFF"/>
        <w:spacing w:after="0" w:line="340" w:lineRule="exact"/>
        <w:ind w:firstLine="851"/>
        <w:jc w:val="both"/>
        <w:rPr>
          <w:rFonts w:ascii="Times New Roman" w:eastAsia="Times New Roman" w:hAnsi="Times New Roman" w:cs="Times New Roman"/>
          <w:b/>
          <w:sz w:val="28"/>
          <w:szCs w:val="28"/>
          <w:lang w:eastAsia="ru-RU"/>
        </w:rPr>
      </w:pPr>
      <w:r w:rsidRPr="00492EEB">
        <w:rPr>
          <w:rFonts w:ascii="Times New Roman" w:eastAsia="Times New Roman" w:hAnsi="Times New Roman" w:cs="Times New Roman"/>
          <w:b/>
          <w:sz w:val="28"/>
          <w:szCs w:val="28"/>
          <w:lang w:eastAsia="ru-RU"/>
        </w:rPr>
        <w:lastRenderedPageBreak/>
        <w:t>Введение</w:t>
      </w:r>
    </w:p>
    <w:p w:rsidR="00A879F8" w:rsidRDefault="00E304C1" w:rsidP="00A879F8">
      <w:pPr>
        <w:spacing w:after="0" w:line="340" w:lineRule="exact"/>
        <w:ind w:firstLine="851"/>
        <w:jc w:val="both"/>
        <w:rPr>
          <w:rFonts w:ascii="Times New Roman" w:hAnsi="Times New Roman" w:cs="Times New Roman"/>
          <w:color w:val="000000"/>
          <w:sz w:val="28"/>
          <w:szCs w:val="28"/>
        </w:rPr>
      </w:pPr>
      <w:proofErr w:type="gramStart"/>
      <w:r>
        <w:rPr>
          <w:rFonts w:ascii="Times New Roman" w:eastAsia="Times New Roman" w:hAnsi="Times New Roman" w:cs="Times New Roman"/>
          <w:sz w:val="28"/>
          <w:szCs w:val="28"/>
          <w:lang w:eastAsia="ru-RU"/>
        </w:rPr>
        <w:t>Ниже приведенная</w:t>
      </w:r>
      <w:r w:rsidR="00BF1ACF">
        <w:rPr>
          <w:rFonts w:ascii="Times New Roman" w:eastAsia="Times New Roman" w:hAnsi="Times New Roman" w:cs="Times New Roman"/>
          <w:sz w:val="28"/>
          <w:szCs w:val="28"/>
          <w:lang w:eastAsia="ru-RU"/>
        </w:rPr>
        <w:t xml:space="preserve"> информация </w:t>
      </w:r>
      <w:r w:rsidR="00BF1ACF" w:rsidRPr="00BF1ACF">
        <w:rPr>
          <w:rFonts w:ascii="Times New Roman" w:eastAsia="Times New Roman" w:hAnsi="Times New Roman" w:cs="Times New Roman"/>
          <w:sz w:val="28"/>
          <w:szCs w:val="28"/>
          <w:lang w:eastAsia="ru-RU"/>
        </w:rPr>
        <w:t xml:space="preserve">о </w:t>
      </w:r>
      <w:r w:rsidR="00BF1ACF">
        <w:rPr>
          <w:rFonts w:ascii="Times New Roman" w:eastAsia="Times New Roman" w:hAnsi="Times New Roman" w:cs="Times New Roman"/>
          <w:sz w:val="28"/>
          <w:szCs w:val="28"/>
          <w:lang w:eastAsia="ru-RU"/>
        </w:rPr>
        <w:t xml:space="preserve">проводимом в государствах – участниках СНГ </w:t>
      </w:r>
      <w:r w:rsidR="00BF1ACF" w:rsidRPr="00BF1ACF">
        <w:rPr>
          <w:rFonts w:ascii="Times New Roman" w:hAnsi="Times New Roman" w:cs="Times New Roman"/>
          <w:sz w:val="28"/>
          <w:szCs w:val="28"/>
        </w:rPr>
        <w:t>у</w:t>
      </w:r>
      <w:r w:rsidR="00BF1ACF" w:rsidRPr="00BF1ACF">
        <w:rPr>
          <w:rFonts w:ascii="Times New Roman" w:hAnsi="Times New Roman" w:cs="Times New Roman"/>
          <w:color w:val="000000"/>
          <w:sz w:val="28"/>
          <w:szCs w:val="28"/>
        </w:rPr>
        <w:t>прощени</w:t>
      </w:r>
      <w:r w:rsidR="00BF1ACF">
        <w:rPr>
          <w:rFonts w:ascii="Times New Roman" w:hAnsi="Times New Roman" w:cs="Times New Roman"/>
          <w:color w:val="000000"/>
          <w:sz w:val="28"/>
          <w:szCs w:val="28"/>
        </w:rPr>
        <w:t>и</w:t>
      </w:r>
      <w:r w:rsidR="00BF1ACF" w:rsidRPr="00BF1ACF">
        <w:rPr>
          <w:rFonts w:ascii="Times New Roman" w:hAnsi="Times New Roman" w:cs="Times New Roman"/>
          <w:color w:val="000000"/>
          <w:sz w:val="28"/>
          <w:szCs w:val="28"/>
        </w:rPr>
        <w:t xml:space="preserve"> процедур таможенного оформления с использованием современных информационных технологий</w:t>
      </w:r>
      <w:r w:rsidR="00BF1ACF">
        <w:rPr>
          <w:rFonts w:ascii="Times New Roman" w:hAnsi="Times New Roman" w:cs="Times New Roman"/>
          <w:color w:val="000000"/>
          <w:sz w:val="28"/>
          <w:szCs w:val="28"/>
        </w:rPr>
        <w:t>, о достигнутых успехах, проблемах</w:t>
      </w:r>
      <w:r w:rsidR="00562341">
        <w:rPr>
          <w:rFonts w:ascii="Times New Roman" w:hAnsi="Times New Roman" w:cs="Times New Roman"/>
          <w:color w:val="000000"/>
          <w:sz w:val="28"/>
          <w:szCs w:val="28"/>
        </w:rPr>
        <w:t>,</w:t>
      </w:r>
      <w:r w:rsidR="00BF1ACF">
        <w:rPr>
          <w:rFonts w:ascii="Times New Roman" w:hAnsi="Times New Roman" w:cs="Times New Roman"/>
          <w:color w:val="000000"/>
          <w:sz w:val="28"/>
          <w:szCs w:val="28"/>
        </w:rPr>
        <w:t xml:space="preserve"> перспективах </w:t>
      </w:r>
      <w:r w:rsidR="00562341">
        <w:rPr>
          <w:rFonts w:ascii="Times New Roman" w:hAnsi="Times New Roman" w:cs="Times New Roman"/>
          <w:color w:val="000000"/>
          <w:sz w:val="28"/>
          <w:szCs w:val="28"/>
        </w:rPr>
        <w:t>и важности такой работы,</w:t>
      </w:r>
      <w:r w:rsidR="00A879F8">
        <w:rPr>
          <w:rFonts w:ascii="Times New Roman" w:hAnsi="Times New Roman" w:cs="Times New Roman"/>
          <w:color w:val="000000"/>
          <w:sz w:val="28"/>
          <w:szCs w:val="28"/>
        </w:rPr>
        <w:t xml:space="preserve"> </w:t>
      </w:r>
      <w:r w:rsidR="00562341">
        <w:rPr>
          <w:rFonts w:ascii="Times New Roman" w:hAnsi="Times New Roman" w:cs="Times New Roman"/>
          <w:color w:val="000000"/>
          <w:sz w:val="28"/>
          <w:szCs w:val="28"/>
        </w:rPr>
        <w:t>описаны наиболее активно применяемые в настоящее время информационные технологии.</w:t>
      </w:r>
      <w:proofErr w:type="gramEnd"/>
    </w:p>
    <w:p w:rsidR="00A879F8" w:rsidRPr="00A879F8" w:rsidRDefault="00E304C1" w:rsidP="00A879F8">
      <w:pPr>
        <w:spacing w:after="0" w:line="340" w:lineRule="exact"/>
        <w:ind w:firstLine="851"/>
        <w:jc w:val="both"/>
        <w:rPr>
          <w:rFonts w:ascii="Times New Roman" w:hAnsi="Times New Roman" w:cs="Times New Roman"/>
          <w:sz w:val="28"/>
          <w:szCs w:val="28"/>
        </w:rPr>
      </w:pPr>
      <w:r>
        <w:rPr>
          <w:rFonts w:ascii="Times New Roman" w:hAnsi="Times New Roman" w:cs="Times New Roman"/>
          <w:color w:val="000000"/>
          <w:sz w:val="28"/>
          <w:szCs w:val="28"/>
        </w:rPr>
        <w:t>Информация</w:t>
      </w:r>
      <w:r w:rsidR="00A879F8">
        <w:rPr>
          <w:rFonts w:ascii="Times New Roman" w:hAnsi="Times New Roman" w:cs="Times New Roman"/>
          <w:color w:val="000000"/>
          <w:sz w:val="28"/>
          <w:szCs w:val="28"/>
        </w:rPr>
        <w:t xml:space="preserve"> </w:t>
      </w:r>
      <w:r w:rsidR="00A879F8" w:rsidRPr="00A879F8">
        <w:rPr>
          <w:rFonts w:ascii="Times New Roman" w:hAnsi="Times New Roman" w:cs="Times New Roman"/>
          <w:sz w:val="28"/>
          <w:szCs w:val="28"/>
        </w:rPr>
        <w:t xml:space="preserve">подготовлена на основе материалов, размещенных на сайтах таможенных служб государств – участников СНГ, Евразийской экономической комиссии, а также материалов деловой программы Международной выставки «Таможенная служба–2016», посвященной тематике применяемых в таможенном деле информационных технологий. </w:t>
      </w:r>
    </w:p>
    <w:p w:rsidR="00A879F8" w:rsidRDefault="00A879F8" w:rsidP="00A879F8">
      <w:pPr>
        <w:shd w:val="clear" w:color="auto" w:fill="FFFFFF"/>
        <w:spacing w:before="120" w:after="0" w:line="340" w:lineRule="exact"/>
        <w:ind w:firstLine="851"/>
        <w:jc w:val="both"/>
        <w:rPr>
          <w:rFonts w:ascii="Times New Roman" w:eastAsia="Times New Roman" w:hAnsi="Times New Roman" w:cs="Times New Roman"/>
          <w:sz w:val="28"/>
          <w:szCs w:val="28"/>
          <w:lang w:eastAsia="ru-RU"/>
        </w:rPr>
      </w:pPr>
      <w:r w:rsidRPr="00B17139">
        <w:rPr>
          <w:rFonts w:ascii="Times New Roman" w:eastAsia="Times New Roman" w:hAnsi="Times New Roman" w:cs="Times New Roman"/>
          <w:sz w:val="28"/>
          <w:szCs w:val="28"/>
          <w:lang w:eastAsia="ru-RU"/>
        </w:rPr>
        <w:t xml:space="preserve">Под информационными технологиями </w:t>
      </w:r>
      <w:r>
        <w:rPr>
          <w:rFonts w:ascii="Times New Roman" w:eastAsia="Times New Roman" w:hAnsi="Times New Roman" w:cs="Times New Roman"/>
          <w:sz w:val="28"/>
          <w:szCs w:val="28"/>
          <w:lang w:eastAsia="ru-RU"/>
        </w:rPr>
        <w:t>понимается</w:t>
      </w:r>
      <w:r w:rsidRPr="00B17139">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а</w:t>
      </w:r>
      <w:r w:rsidRPr="00B17139">
        <w:rPr>
          <w:rFonts w:ascii="Times New Roman" w:eastAsia="Times New Roman" w:hAnsi="Times New Roman" w:cs="Times New Roman"/>
          <w:sz w:val="28"/>
          <w:szCs w:val="28"/>
          <w:lang w:eastAsia="ru-RU"/>
        </w:rPr>
        <w:t xml:space="preserve"> методов, способов и сре</w:t>
      </w:r>
      <w:proofErr w:type="gramStart"/>
      <w:r w:rsidRPr="00B17139">
        <w:rPr>
          <w:rFonts w:ascii="Times New Roman" w:eastAsia="Times New Roman" w:hAnsi="Times New Roman" w:cs="Times New Roman"/>
          <w:sz w:val="28"/>
          <w:szCs w:val="28"/>
          <w:lang w:eastAsia="ru-RU"/>
        </w:rPr>
        <w:t>дств сб</w:t>
      </w:r>
      <w:proofErr w:type="gramEnd"/>
      <w:r w:rsidRPr="00B17139">
        <w:rPr>
          <w:rFonts w:ascii="Times New Roman" w:eastAsia="Times New Roman" w:hAnsi="Times New Roman" w:cs="Times New Roman"/>
          <w:sz w:val="28"/>
          <w:szCs w:val="28"/>
          <w:lang w:eastAsia="ru-RU"/>
        </w:rPr>
        <w:t>ора, регистрации, хранения, поиска, накопления, обработки, генерации, анализа, передачи и распространения данных, информации и знаний на основе применения средств вычислительной техники и телекоммуникаций.</w:t>
      </w:r>
    </w:p>
    <w:p w:rsidR="00857290" w:rsidRDefault="00857290" w:rsidP="00A879F8">
      <w:pPr>
        <w:spacing w:after="0" w:line="340" w:lineRule="exact"/>
        <w:ind w:firstLine="851"/>
        <w:jc w:val="both"/>
        <w:rPr>
          <w:rFonts w:ascii="Times New Roman" w:eastAsia="Times New Roman" w:hAnsi="Times New Roman" w:cs="Times New Roman"/>
          <w:sz w:val="28"/>
          <w:szCs w:val="28"/>
          <w:lang w:eastAsia="ru-RU"/>
        </w:rPr>
      </w:pPr>
      <w:r w:rsidRPr="00492EEB">
        <w:rPr>
          <w:rFonts w:ascii="Times New Roman" w:hAnsi="Times New Roman" w:cs="Times New Roman"/>
          <w:sz w:val="28"/>
          <w:szCs w:val="28"/>
          <w:shd w:val="clear" w:color="auto" w:fill="FFFFFF"/>
        </w:rPr>
        <w:t>Использование информационных технологий является неотъемлемой составляющей современной таможенной политики.</w:t>
      </w:r>
      <w:r w:rsidR="00BF06D4" w:rsidRPr="00492EEB">
        <w:rPr>
          <w:rFonts w:ascii="Calibri" w:hAnsi="Calibri"/>
          <w:sz w:val="27"/>
          <w:szCs w:val="27"/>
          <w:shd w:val="clear" w:color="auto" w:fill="FFFFFF"/>
        </w:rPr>
        <w:t xml:space="preserve"> </w:t>
      </w:r>
      <w:r w:rsidRPr="00B17139">
        <w:rPr>
          <w:rFonts w:ascii="Times New Roman" w:eastAsia="Times New Roman" w:hAnsi="Times New Roman" w:cs="Times New Roman"/>
          <w:sz w:val="28"/>
          <w:szCs w:val="28"/>
          <w:lang w:eastAsia="ru-RU"/>
        </w:rPr>
        <w:t>С одной стороны, это обусловлен</w:t>
      </w:r>
      <w:r w:rsidR="00BF06D4">
        <w:rPr>
          <w:rFonts w:ascii="Times New Roman" w:eastAsia="Times New Roman" w:hAnsi="Times New Roman" w:cs="Times New Roman"/>
          <w:sz w:val="28"/>
          <w:szCs w:val="28"/>
          <w:lang w:eastAsia="ru-RU"/>
        </w:rPr>
        <w:t>о</w:t>
      </w:r>
      <w:r w:rsidRPr="00B17139">
        <w:rPr>
          <w:rFonts w:ascii="Times New Roman" w:eastAsia="Times New Roman" w:hAnsi="Times New Roman" w:cs="Times New Roman"/>
          <w:sz w:val="28"/>
          <w:szCs w:val="28"/>
          <w:lang w:eastAsia="ru-RU"/>
        </w:rPr>
        <w:t xml:space="preserve"> необходимостью ускорения производства таможенных операций, с другой </w:t>
      </w:r>
      <w:r w:rsidRPr="0037263C">
        <w:rPr>
          <w:rFonts w:ascii="Times New Roman" w:eastAsia="Times New Roman" w:hAnsi="Times New Roman" w:cs="Times New Roman"/>
          <w:sz w:val="28"/>
          <w:szCs w:val="28"/>
          <w:lang w:eastAsia="ru-RU"/>
        </w:rPr>
        <w:t>–</w:t>
      </w:r>
      <w:r w:rsidRPr="00B17139">
        <w:rPr>
          <w:rFonts w:ascii="Times New Roman" w:eastAsia="Times New Roman" w:hAnsi="Times New Roman" w:cs="Times New Roman"/>
          <w:sz w:val="28"/>
          <w:szCs w:val="28"/>
          <w:lang w:eastAsia="ru-RU"/>
        </w:rPr>
        <w:t xml:space="preserve"> способствует прозрачности совершаемых таможенных операций, что снижает коррупционные риски.</w:t>
      </w:r>
    </w:p>
    <w:p w:rsidR="007C3B14" w:rsidRPr="00BC117B" w:rsidRDefault="007C3B14" w:rsidP="00CB51BA">
      <w:pPr>
        <w:spacing w:before="120" w:after="120" w:line="240" w:lineRule="auto"/>
        <w:ind w:firstLine="851"/>
        <w:jc w:val="both"/>
        <w:rPr>
          <w:rFonts w:ascii="Times New Roman" w:eastAsia="Times New Roman" w:hAnsi="Times New Roman" w:cs="Times New Roman"/>
          <w:color w:val="000000"/>
          <w:sz w:val="28"/>
          <w:szCs w:val="28"/>
          <w:lang w:eastAsia="ru-RU"/>
        </w:rPr>
      </w:pPr>
      <w:r w:rsidRPr="00BC117B">
        <w:rPr>
          <w:rFonts w:ascii="Times New Roman" w:eastAsia="Times New Roman" w:hAnsi="Times New Roman" w:cs="Times New Roman"/>
          <w:bCs/>
          <w:color w:val="000000"/>
          <w:sz w:val="28"/>
          <w:szCs w:val="28"/>
          <w:lang w:eastAsia="ru-RU"/>
        </w:rPr>
        <w:t>Целями и задачами организации таможенного оформления с использованием электронных таможенных документов являются:</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сокращение времени таможенных операций на выпуск товаров за счет электронного обмена информацией между участниками внешнеэкономической деятельности и таможенными органами;</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внедрение на практике заявительного принципа, заключающегося в выпуске товаров на основании сведений, содержащихся в электронной таможенной декларации и электронном документе таможенного транзита;</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прозрачность процесса совершения таможенных операций в отношении товаров;</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сокращение временных и финансовых затрат участников внешнеэкономической деятельности, связанных с таможенными операциями;</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предотвращение коррупции (исключение личного контакта должностного лица таможенного органа и участников внешнеэкономической деятельности);</w:t>
      </w:r>
    </w:p>
    <w:p w:rsidR="007C3B14" w:rsidRPr="007C3B14" w:rsidRDefault="007C3B14" w:rsidP="007C3B14">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минимизация влияния субъективного фактора, ошибок или злоупотреблений при проведении таможенных операций.</w:t>
      </w:r>
    </w:p>
    <w:p w:rsidR="00815A0C" w:rsidRDefault="00815A0C" w:rsidP="00CB51BA">
      <w:pPr>
        <w:spacing w:before="120" w:after="120" w:line="240" w:lineRule="auto"/>
        <w:ind w:firstLine="851"/>
        <w:jc w:val="both"/>
        <w:rPr>
          <w:rFonts w:ascii="Times New Roman" w:eastAsia="Times New Roman" w:hAnsi="Times New Roman" w:cs="Times New Roman"/>
          <w:bCs/>
          <w:color w:val="000000"/>
          <w:sz w:val="28"/>
          <w:szCs w:val="28"/>
          <w:lang w:eastAsia="ru-RU"/>
        </w:rPr>
      </w:pPr>
    </w:p>
    <w:p w:rsidR="007C3B14" w:rsidRPr="00BC117B" w:rsidRDefault="007C3B14" w:rsidP="00CB51BA">
      <w:pPr>
        <w:spacing w:before="120" w:after="120" w:line="240" w:lineRule="auto"/>
        <w:ind w:firstLine="851"/>
        <w:jc w:val="both"/>
        <w:rPr>
          <w:rFonts w:ascii="Times New Roman" w:eastAsia="Times New Roman" w:hAnsi="Times New Roman" w:cs="Times New Roman"/>
          <w:color w:val="000000"/>
          <w:sz w:val="28"/>
          <w:szCs w:val="28"/>
          <w:lang w:eastAsia="ru-RU"/>
        </w:rPr>
      </w:pPr>
      <w:r w:rsidRPr="00BC117B">
        <w:rPr>
          <w:rFonts w:ascii="Times New Roman" w:eastAsia="Times New Roman" w:hAnsi="Times New Roman" w:cs="Times New Roman"/>
          <w:bCs/>
          <w:color w:val="000000"/>
          <w:sz w:val="28"/>
          <w:szCs w:val="28"/>
          <w:lang w:eastAsia="ru-RU"/>
        </w:rPr>
        <w:lastRenderedPageBreak/>
        <w:t>Основными составляющими элементами таможенного оформления с использованием электронных таможенных документов являются:</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техническая возможность заинтересованных лиц представить таможенному органу электронные таможенные документы;</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размещение и нахождение товаров, представляемых к таможенному оформлению с использованием электронных документов, до завершения операций по выпуску товаров в зонах таможенного контроля;</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представление таможенному органу таможенных документов, необходимых для выпуска товаров в виде документов, составленных в электронном виде;</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непредставление документов, подтверждающих сведения, заявленные в электронных таможенных документах, предъявляемых таможенному органу, за исключением случаев, когда должностным лицом таможенного органа на основании системы управления рисками выставлено требование о представлении необходимых документов на бумажных носителях при проведении операций таможенного контроля;</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принятие таможенным органом решения о выпуске товаров на основании сведений, заявленных в электронных таможенных документах;</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осуществление проверки таможенными органами заявленных в электронных таможенных документах сведений об уплате таможенных платежей и соблюдении ограничений на ввоз и вывоз товаров по основаниям экономического и неэкономического характера посредствам взаимодействия информационной системы таможенных органов и информационных систем соответствующих министерств, ведомств и банков;</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применение при таможенном оформлении с использованием электронных таможенных документов операций таможенного контроля, направленных на проверку сведений, заявленных в электронных таможенных документах, представляемых таможенному органу только на основании системы анализа и управления рисками;</w:t>
      </w:r>
    </w:p>
    <w:p w:rsidR="007C3B14" w:rsidRPr="007C3B14" w:rsidRDefault="007C3B14" w:rsidP="007C3B1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7C3B14">
        <w:rPr>
          <w:rFonts w:ascii="Times New Roman" w:eastAsia="Times New Roman" w:hAnsi="Times New Roman" w:cs="Times New Roman"/>
          <w:color w:val="000000"/>
          <w:sz w:val="28"/>
          <w:szCs w:val="28"/>
          <w:lang w:eastAsia="ru-RU"/>
        </w:rPr>
        <w:t>оформление результатов таможенного оформления в виде электронных таможенных документов.</w:t>
      </w:r>
    </w:p>
    <w:p w:rsidR="007C3B14" w:rsidRDefault="007C3B14" w:rsidP="00B17139">
      <w:pPr>
        <w:shd w:val="clear" w:color="auto" w:fill="FFFFFF"/>
        <w:spacing w:after="0" w:line="340" w:lineRule="exact"/>
        <w:ind w:firstLine="851"/>
        <w:jc w:val="both"/>
        <w:rPr>
          <w:rFonts w:ascii="Times New Roman" w:eastAsia="Times New Roman" w:hAnsi="Times New Roman" w:cs="Times New Roman"/>
          <w:sz w:val="28"/>
          <w:szCs w:val="28"/>
          <w:lang w:eastAsia="ru-RU"/>
        </w:rPr>
      </w:pPr>
    </w:p>
    <w:p w:rsidR="00B17139" w:rsidRDefault="00D76F5A" w:rsidP="00B17139">
      <w:pPr>
        <w:spacing w:after="0" w:line="340" w:lineRule="exact"/>
        <w:ind w:firstLine="851"/>
        <w:jc w:val="both"/>
        <w:rPr>
          <w:rFonts w:ascii="Times New Roman" w:eastAsia="Times New Roman" w:hAnsi="Times New Roman" w:cs="Times New Roman"/>
          <w:color w:val="000000"/>
          <w:sz w:val="28"/>
          <w:szCs w:val="28"/>
          <w:lang w:eastAsia="ru-RU"/>
        </w:rPr>
      </w:pPr>
      <w:r w:rsidRPr="00B17139">
        <w:rPr>
          <w:rFonts w:ascii="Times New Roman" w:eastAsia="Times New Roman" w:hAnsi="Times New Roman" w:cs="Times New Roman"/>
          <w:color w:val="000000"/>
          <w:sz w:val="28"/>
          <w:szCs w:val="28"/>
          <w:lang w:eastAsia="ru-RU"/>
        </w:rPr>
        <w:t xml:space="preserve">В настоящее время наиболее активно применяются следующие таможенные информационные технологии: </w:t>
      </w:r>
    </w:p>
    <w:p w:rsidR="00B17139" w:rsidRDefault="00D76F5A" w:rsidP="00B17139">
      <w:pPr>
        <w:spacing w:after="0" w:line="340" w:lineRule="exact"/>
        <w:ind w:firstLine="851"/>
        <w:jc w:val="both"/>
        <w:rPr>
          <w:rFonts w:ascii="Times New Roman" w:eastAsia="Times New Roman" w:hAnsi="Times New Roman" w:cs="Times New Roman"/>
          <w:color w:val="000000"/>
          <w:sz w:val="28"/>
          <w:szCs w:val="28"/>
          <w:lang w:eastAsia="ru-RU"/>
        </w:rPr>
      </w:pPr>
      <w:r w:rsidRPr="00B17139">
        <w:rPr>
          <w:rFonts w:ascii="Times New Roman" w:eastAsia="Times New Roman" w:hAnsi="Times New Roman" w:cs="Times New Roman"/>
          <w:color w:val="000000"/>
          <w:sz w:val="28"/>
          <w:szCs w:val="28"/>
          <w:lang w:eastAsia="ru-RU"/>
        </w:rPr>
        <w:t>предварительное ин</w:t>
      </w:r>
      <w:r w:rsidR="00B17139">
        <w:rPr>
          <w:rFonts w:ascii="Times New Roman" w:eastAsia="Times New Roman" w:hAnsi="Times New Roman" w:cs="Times New Roman"/>
          <w:color w:val="000000"/>
          <w:sz w:val="28"/>
          <w:szCs w:val="28"/>
          <w:lang w:eastAsia="ru-RU"/>
        </w:rPr>
        <w:t>формирование таможенных органов;</w:t>
      </w:r>
    </w:p>
    <w:p w:rsidR="00B17139" w:rsidRDefault="00D76F5A" w:rsidP="00B17139">
      <w:pPr>
        <w:spacing w:after="0" w:line="340" w:lineRule="exact"/>
        <w:ind w:firstLine="851"/>
        <w:jc w:val="both"/>
        <w:rPr>
          <w:rFonts w:ascii="Times New Roman" w:eastAsia="Times New Roman" w:hAnsi="Times New Roman" w:cs="Times New Roman"/>
          <w:color w:val="000000"/>
          <w:sz w:val="28"/>
          <w:szCs w:val="28"/>
          <w:lang w:eastAsia="ru-RU"/>
        </w:rPr>
      </w:pPr>
      <w:r w:rsidRPr="00B17139">
        <w:rPr>
          <w:rFonts w:ascii="Times New Roman" w:eastAsia="Times New Roman" w:hAnsi="Times New Roman" w:cs="Times New Roman"/>
          <w:color w:val="000000"/>
          <w:sz w:val="28"/>
          <w:szCs w:val="28"/>
          <w:lang w:eastAsia="ru-RU"/>
        </w:rPr>
        <w:t>электронное декларирование товаров</w:t>
      </w:r>
      <w:r w:rsidR="00B17139">
        <w:rPr>
          <w:rFonts w:ascii="Times New Roman" w:eastAsia="Times New Roman" w:hAnsi="Times New Roman" w:cs="Times New Roman"/>
          <w:color w:val="000000"/>
          <w:sz w:val="28"/>
          <w:szCs w:val="28"/>
          <w:lang w:eastAsia="ru-RU"/>
        </w:rPr>
        <w:t xml:space="preserve"> с использованием сети Интернет;</w:t>
      </w:r>
    </w:p>
    <w:p w:rsidR="00D76F5A" w:rsidRPr="00B17139" w:rsidRDefault="00690ED4" w:rsidP="00B17139">
      <w:pPr>
        <w:spacing w:after="0" w:line="340" w:lineRule="exac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автоматически</w:t>
      </w:r>
      <w:r w:rsidR="00D76F5A" w:rsidRPr="00B17139">
        <w:rPr>
          <w:rFonts w:ascii="Times New Roman" w:eastAsia="Times New Roman" w:hAnsi="Times New Roman" w:cs="Times New Roman"/>
          <w:color w:val="000000"/>
          <w:sz w:val="28"/>
          <w:szCs w:val="28"/>
          <w:lang w:eastAsia="ru-RU"/>
        </w:rPr>
        <w:t xml:space="preserve">й выпуск товаров как результат развития технологии </w:t>
      </w:r>
      <w:proofErr w:type="gramStart"/>
      <w:r w:rsidR="00D76F5A" w:rsidRPr="00B17139">
        <w:rPr>
          <w:rFonts w:ascii="Times New Roman" w:eastAsia="Times New Roman" w:hAnsi="Times New Roman" w:cs="Times New Roman"/>
          <w:color w:val="000000"/>
          <w:sz w:val="28"/>
          <w:szCs w:val="28"/>
          <w:lang w:eastAsia="ru-RU"/>
        </w:rPr>
        <w:t>интернет-декларирования</w:t>
      </w:r>
      <w:proofErr w:type="gramEnd"/>
      <w:r w:rsidR="00D76F5A" w:rsidRPr="00B17139">
        <w:rPr>
          <w:rFonts w:ascii="Times New Roman" w:eastAsia="Times New Roman" w:hAnsi="Times New Roman" w:cs="Times New Roman"/>
          <w:color w:val="000000"/>
          <w:sz w:val="28"/>
          <w:szCs w:val="28"/>
          <w:lang w:eastAsia="ru-RU"/>
        </w:rPr>
        <w:t>.</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DB239D">
        <w:rPr>
          <w:rFonts w:ascii="Arial" w:eastAsia="Times New Roman" w:hAnsi="Arial" w:cs="Arial"/>
          <w:sz w:val="21"/>
          <w:szCs w:val="21"/>
          <w:lang w:eastAsia="ru-RU"/>
        </w:rPr>
        <w:t> </w:t>
      </w:r>
    </w:p>
    <w:p w:rsidR="00C62040" w:rsidRPr="00DB239D" w:rsidRDefault="00857290" w:rsidP="00DB239D">
      <w:pPr>
        <w:shd w:val="clear" w:color="auto" w:fill="FFFFFF"/>
        <w:spacing w:after="0" w:line="340" w:lineRule="exact"/>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w:t>
      </w:r>
      <w:r w:rsidR="00C62040" w:rsidRPr="00DB239D">
        <w:rPr>
          <w:rFonts w:ascii="Times New Roman" w:eastAsia="Times New Roman" w:hAnsi="Times New Roman" w:cs="Times New Roman"/>
          <w:b/>
          <w:sz w:val="28"/>
          <w:szCs w:val="28"/>
          <w:lang w:eastAsia="ru-RU"/>
        </w:rPr>
        <w:t>Предварительное информирование</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proofErr w:type="gramStart"/>
      <w:r w:rsidRPr="00DB239D">
        <w:rPr>
          <w:rFonts w:ascii="Times New Roman" w:eastAsia="Times New Roman" w:hAnsi="Times New Roman" w:cs="Times New Roman"/>
          <w:sz w:val="28"/>
          <w:szCs w:val="28"/>
          <w:lang w:eastAsia="ru-RU"/>
        </w:rPr>
        <w:t>Рамочными стандартами безопасности и облегчения мировой торговли, которые были приняты 3</w:t>
      </w:r>
      <w:r w:rsidR="007C3B14">
        <w:rPr>
          <w:rFonts w:ascii="Times New Roman" w:eastAsia="Times New Roman" w:hAnsi="Times New Roman" w:cs="Times New Roman"/>
          <w:sz w:val="28"/>
          <w:szCs w:val="28"/>
          <w:lang w:eastAsia="ru-RU"/>
        </w:rPr>
        <w:t xml:space="preserve"> июня </w:t>
      </w:r>
      <w:r w:rsidRPr="00DB239D">
        <w:rPr>
          <w:rFonts w:ascii="Times New Roman" w:eastAsia="Times New Roman" w:hAnsi="Times New Roman" w:cs="Times New Roman"/>
          <w:sz w:val="28"/>
          <w:szCs w:val="28"/>
          <w:lang w:eastAsia="ru-RU"/>
        </w:rPr>
        <w:t>2005</w:t>
      </w:r>
      <w:r w:rsidR="007C3B14">
        <w:rPr>
          <w:rFonts w:ascii="Times New Roman" w:eastAsia="Times New Roman" w:hAnsi="Times New Roman" w:cs="Times New Roman"/>
          <w:sz w:val="28"/>
          <w:szCs w:val="28"/>
          <w:lang w:eastAsia="ru-RU"/>
        </w:rPr>
        <w:t xml:space="preserve"> г.</w:t>
      </w:r>
      <w:r w:rsidRPr="00DB239D">
        <w:rPr>
          <w:rFonts w:ascii="Times New Roman" w:eastAsia="Times New Roman" w:hAnsi="Times New Roman" w:cs="Times New Roman"/>
          <w:sz w:val="28"/>
          <w:szCs w:val="28"/>
          <w:lang w:eastAsia="ru-RU"/>
        </w:rPr>
        <w:t xml:space="preserve"> руководителями национальных таможенных администраций, представляющих стран</w:t>
      </w:r>
      <w:r w:rsidR="00D76F5A" w:rsidRPr="00DB239D">
        <w:rPr>
          <w:rFonts w:ascii="Times New Roman" w:eastAsia="Times New Roman" w:hAnsi="Times New Roman" w:cs="Times New Roman"/>
          <w:sz w:val="28"/>
          <w:szCs w:val="28"/>
          <w:lang w:eastAsia="ru-RU"/>
        </w:rPr>
        <w:t>ы</w:t>
      </w:r>
      <w:r w:rsidRPr="00DB239D">
        <w:rPr>
          <w:rFonts w:ascii="Times New Roman" w:eastAsia="Times New Roman" w:hAnsi="Times New Roman" w:cs="Times New Roman"/>
          <w:sz w:val="28"/>
          <w:szCs w:val="28"/>
          <w:lang w:eastAsia="ru-RU"/>
        </w:rPr>
        <w:t xml:space="preserve"> — член</w:t>
      </w:r>
      <w:r w:rsidR="00D76F5A" w:rsidRPr="00DB239D">
        <w:rPr>
          <w:rFonts w:ascii="Times New Roman" w:eastAsia="Times New Roman" w:hAnsi="Times New Roman" w:cs="Times New Roman"/>
          <w:sz w:val="28"/>
          <w:szCs w:val="28"/>
          <w:lang w:eastAsia="ru-RU"/>
        </w:rPr>
        <w:t>ы</w:t>
      </w:r>
      <w:r w:rsidRPr="00DB239D">
        <w:rPr>
          <w:rFonts w:ascii="Times New Roman" w:eastAsia="Times New Roman" w:hAnsi="Times New Roman" w:cs="Times New Roman"/>
          <w:sz w:val="28"/>
          <w:szCs w:val="28"/>
          <w:lang w:eastAsia="ru-RU"/>
        </w:rPr>
        <w:t xml:space="preserve"> Всемирной таможенной организации в Брюсселе, установлено, что для обеспечения адекватной оценки рисков таможенная администрация должна своевременно требовать предварительную электронную информацию о грузовых или контейнерных отправках.</w:t>
      </w:r>
      <w:proofErr w:type="gramEnd"/>
    </w:p>
    <w:p w:rsidR="00D76F5A" w:rsidRPr="00DB239D" w:rsidRDefault="00D76F5A" w:rsidP="00DB239D">
      <w:pPr>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 xml:space="preserve">Основными целями создания системы предварительного информирования таможенных органов являются: ускорение внешнеэкономического товарооборота, в том числе за счёт ускорения прохождения таможенных формальностей в пунктах пропуска через госграницу; минимизация угроз для национальной экономической безопасности, реализуемой частной задачи путём анализа </w:t>
      </w:r>
      <w:proofErr w:type="spellStart"/>
      <w:r w:rsidRPr="00DB239D">
        <w:rPr>
          <w:rFonts w:ascii="Times New Roman" w:eastAsia="Times New Roman" w:hAnsi="Times New Roman" w:cs="Times New Roman"/>
          <w:sz w:val="28"/>
          <w:szCs w:val="28"/>
          <w:lang w:eastAsia="ru-RU"/>
        </w:rPr>
        <w:t>товаропотоков</w:t>
      </w:r>
      <w:proofErr w:type="spellEnd"/>
      <w:r w:rsidRPr="00DB239D">
        <w:rPr>
          <w:rFonts w:ascii="Times New Roman" w:eastAsia="Times New Roman" w:hAnsi="Times New Roman" w:cs="Times New Roman"/>
          <w:sz w:val="28"/>
          <w:szCs w:val="28"/>
          <w:lang w:eastAsia="ru-RU"/>
        </w:rPr>
        <w:t xml:space="preserve"> в пунктах пропуска на основе управления рисками. Первым этапом реализации концепции можно считать практическую реализацию договорённости о получении предварительной информации о товарах и транспортных средствах, планируемых к ввозу</w:t>
      </w:r>
      <w:r w:rsidR="00DB239D" w:rsidRPr="00DB239D">
        <w:rPr>
          <w:rFonts w:ascii="Times New Roman" w:eastAsia="Times New Roman" w:hAnsi="Times New Roman" w:cs="Times New Roman"/>
          <w:sz w:val="28"/>
          <w:szCs w:val="28"/>
          <w:lang w:eastAsia="ru-RU"/>
        </w:rPr>
        <w:t>.</w:t>
      </w:r>
    </w:p>
    <w:p w:rsidR="00D76F5A" w:rsidRPr="00DB239D" w:rsidRDefault="00D76F5A" w:rsidP="00DB239D">
      <w:pPr>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 xml:space="preserve">Необходимо понимать, что чем выше объём представленной предварительной информации, тем меньше времени требуется на прохождение таможенных формальностей при пересечении государственной границы, а значит, увеличивается пропускная способность в пунктах пропуска и в конечном итоге растёт товарооборот между сопредельными странами. </w:t>
      </w:r>
      <w:r w:rsidR="00DB239D" w:rsidRPr="00DB239D">
        <w:rPr>
          <w:rFonts w:ascii="Times New Roman" w:eastAsia="Times New Roman" w:hAnsi="Times New Roman" w:cs="Times New Roman"/>
          <w:sz w:val="28"/>
          <w:szCs w:val="28"/>
          <w:lang w:eastAsia="ru-RU"/>
        </w:rPr>
        <w:t>Р</w:t>
      </w:r>
      <w:r w:rsidRPr="00DB239D">
        <w:rPr>
          <w:rFonts w:ascii="Times New Roman" w:eastAsia="Times New Roman" w:hAnsi="Times New Roman" w:cs="Times New Roman"/>
          <w:sz w:val="28"/>
          <w:szCs w:val="28"/>
          <w:lang w:eastAsia="ru-RU"/>
        </w:rPr>
        <w:t xml:space="preserve">азвивается предоставление предварительной информации заинтересованными лицами. Предварительная информация о товарах может поступать от заинтересованных лиц, то есть декларантов, перевозчиков посредством </w:t>
      </w:r>
      <w:proofErr w:type="gramStart"/>
      <w:r w:rsidRPr="00DB239D">
        <w:rPr>
          <w:rFonts w:ascii="Times New Roman" w:eastAsia="Times New Roman" w:hAnsi="Times New Roman" w:cs="Times New Roman"/>
          <w:sz w:val="28"/>
          <w:szCs w:val="28"/>
          <w:lang w:eastAsia="ru-RU"/>
        </w:rPr>
        <w:t>интернет-декларирования</w:t>
      </w:r>
      <w:proofErr w:type="gramEnd"/>
      <w:r w:rsidRPr="00DB239D">
        <w:rPr>
          <w:rFonts w:ascii="Times New Roman" w:eastAsia="Times New Roman" w:hAnsi="Times New Roman" w:cs="Times New Roman"/>
          <w:sz w:val="28"/>
          <w:szCs w:val="28"/>
          <w:lang w:eastAsia="ru-RU"/>
        </w:rPr>
        <w:t>.</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Таким образом, предварительное представление в таможенный орган информации в объеме сведений, установленных для транзитной декларации, позволяет:</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сократить срок нахождения транспортных сре</w:t>
      </w:r>
      <w:proofErr w:type="gramStart"/>
      <w:r w:rsidRPr="00DB239D">
        <w:rPr>
          <w:rFonts w:ascii="Times New Roman" w:eastAsia="Times New Roman" w:hAnsi="Times New Roman" w:cs="Times New Roman"/>
          <w:sz w:val="28"/>
          <w:szCs w:val="28"/>
          <w:lang w:eastAsia="ru-RU"/>
        </w:rPr>
        <w:t>дств с гр</w:t>
      </w:r>
      <w:proofErr w:type="gramEnd"/>
      <w:r w:rsidRPr="00DB239D">
        <w:rPr>
          <w:rFonts w:ascii="Times New Roman" w:eastAsia="Times New Roman" w:hAnsi="Times New Roman" w:cs="Times New Roman"/>
          <w:sz w:val="28"/>
          <w:szCs w:val="28"/>
          <w:lang w:eastAsia="ru-RU"/>
        </w:rPr>
        <w:t>узом в пунктах ввоза.</w:t>
      </w:r>
      <w:r w:rsidR="006B7375">
        <w:rPr>
          <w:rFonts w:ascii="Times New Roman" w:eastAsia="Times New Roman" w:hAnsi="Times New Roman" w:cs="Times New Roman"/>
          <w:sz w:val="28"/>
          <w:szCs w:val="28"/>
          <w:lang w:eastAsia="ru-RU"/>
        </w:rPr>
        <w:t xml:space="preserve"> Э</w:t>
      </w:r>
      <w:r w:rsidRPr="00DB239D">
        <w:rPr>
          <w:rFonts w:ascii="Times New Roman" w:eastAsia="Times New Roman" w:hAnsi="Times New Roman" w:cs="Times New Roman"/>
          <w:sz w:val="28"/>
          <w:szCs w:val="28"/>
          <w:lang w:eastAsia="ru-RU"/>
        </w:rPr>
        <w:t>то обусловлено тем, что перевозчику не нужно формировать у таможенного представителя электронную копию транзитной декларации в тех случаях, когда перевозка происхо</w:t>
      </w:r>
      <w:r w:rsidR="006B7375">
        <w:rPr>
          <w:rFonts w:ascii="Times New Roman" w:eastAsia="Times New Roman" w:hAnsi="Times New Roman" w:cs="Times New Roman"/>
          <w:sz w:val="28"/>
          <w:szCs w:val="28"/>
          <w:lang w:eastAsia="ru-RU"/>
        </w:rPr>
        <w:t xml:space="preserve">дит с использованием книжки МДП, а также </w:t>
      </w:r>
      <w:r w:rsidRPr="00DB239D">
        <w:rPr>
          <w:rFonts w:ascii="Times New Roman" w:eastAsia="Times New Roman" w:hAnsi="Times New Roman" w:cs="Times New Roman"/>
          <w:sz w:val="28"/>
          <w:szCs w:val="28"/>
          <w:lang w:eastAsia="ru-RU"/>
        </w:rPr>
        <w:t>значительно сокращен срок совершения таможенных операций должност</w:t>
      </w:r>
      <w:r w:rsidR="00DB239D">
        <w:rPr>
          <w:rFonts w:ascii="Times New Roman" w:eastAsia="Times New Roman" w:hAnsi="Times New Roman" w:cs="Times New Roman"/>
          <w:sz w:val="28"/>
          <w:szCs w:val="28"/>
          <w:lang w:eastAsia="ru-RU"/>
        </w:rPr>
        <w:t>ными лицами таможенных органов;</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сократить очереди в пунктах пропуска, так как для обработки одного транспортного средства, осуществляющего международную перевозку грузов, требуется меньше времени;</w:t>
      </w:r>
    </w:p>
    <w:p w:rsidR="00C62040" w:rsidRPr="00DB239D" w:rsidRDefault="00C62040" w:rsidP="00DB239D">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 xml:space="preserve">сократить материальные затраты перевозчика. Это обусловлено тем, что перевозчики прибегают к услугам таможенных </w:t>
      </w:r>
      <w:proofErr w:type="gramStart"/>
      <w:r w:rsidRPr="00DB239D">
        <w:rPr>
          <w:rFonts w:ascii="Times New Roman" w:eastAsia="Times New Roman" w:hAnsi="Times New Roman" w:cs="Times New Roman"/>
          <w:sz w:val="28"/>
          <w:szCs w:val="28"/>
          <w:lang w:eastAsia="ru-RU"/>
        </w:rPr>
        <w:t>представителей</w:t>
      </w:r>
      <w:proofErr w:type="gramEnd"/>
      <w:r w:rsidRPr="00DB239D">
        <w:rPr>
          <w:rFonts w:ascii="Times New Roman" w:eastAsia="Times New Roman" w:hAnsi="Times New Roman" w:cs="Times New Roman"/>
          <w:sz w:val="28"/>
          <w:szCs w:val="28"/>
          <w:lang w:eastAsia="ru-RU"/>
        </w:rPr>
        <w:t xml:space="preserve"> как при формировании электронных копий транзитных деклараций, так и при </w:t>
      </w:r>
      <w:r w:rsidRPr="00DB239D">
        <w:rPr>
          <w:rFonts w:ascii="Times New Roman" w:eastAsia="Times New Roman" w:hAnsi="Times New Roman" w:cs="Times New Roman"/>
          <w:sz w:val="28"/>
          <w:szCs w:val="28"/>
          <w:lang w:eastAsia="ru-RU"/>
        </w:rPr>
        <w:lastRenderedPageBreak/>
        <w:t>формировании электронной предварительной информации. Однако при формировании электронной предварительной информации рабочее время сотрудников таможенных представителей используется более рационально. В этой связи наиболее крупные таможенные представители несколько снижают тарифы на предоставление услуг по формированию предварительной информации.</w:t>
      </w:r>
    </w:p>
    <w:p w:rsidR="00D76F5A" w:rsidRPr="00DB239D" w:rsidRDefault="00D76F5A" w:rsidP="00DB239D">
      <w:pPr>
        <w:spacing w:after="0" w:line="340" w:lineRule="exact"/>
        <w:ind w:firstLine="851"/>
        <w:jc w:val="both"/>
        <w:rPr>
          <w:rFonts w:ascii="Times New Roman" w:eastAsia="Times New Roman" w:hAnsi="Times New Roman" w:cs="Times New Roman"/>
          <w:sz w:val="28"/>
          <w:szCs w:val="28"/>
          <w:lang w:eastAsia="ru-RU"/>
        </w:rPr>
      </w:pPr>
      <w:r w:rsidRPr="00DB239D">
        <w:rPr>
          <w:rFonts w:ascii="Times New Roman" w:eastAsia="Times New Roman" w:hAnsi="Times New Roman" w:cs="Times New Roman"/>
          <w:sz w:val="28"/>
          <w:szCs w:val="28"/>
          <w:lang w:eastAsia="ru-RU"/>
        </w:rPr>
        <w:t>Система предварительного информирования активно развивается как со стороны нормативного регулирования, так и со стороны информационно-технического обеспечения.</w:t>
      </w:r>
    </w:p>
    <w:p w:rsidR="008B0AEF" w:rsidRPr="00DB239D" w:rsidRDefault="008B0AEF" w:rsidP="00DB239D">
      <w:pPr>
        <w:spacing w:after="0" w:line="340" w:lineRule="exact"/>
        <w:ind w:firstLine="851"/>
        <w:jc w:val="both"/>
        <w:rPr>
          <w:rFonts w:ascii="Times New Roman" w:eastAsia="Times New Roman" w:hAnsi="Times New Roman" w:cs="Times New Roman"/>
          <w:sz w:val="28"/>
          <w:szCs w:val="28"/>
          <w:lang w:eastAsia="ru-RU"/>
        </w:rPr>
      </w:pPr>
    </w:p>
    <w:p w:rsidR="008B0AEF" w:rsidRPr="00647594" w:rsidRDefault="00815A0C" w:rsidP="00BC117B">
      <w:pPr>
        <w:spacing w:after="0" w:line="340" w:lineRule="exact"/>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857290">
        <w:rPr>
          <w:rFonts w:ascii="Times New Roman" w:eastAsia="Times New Roman" w:hAnsi="Times New Roman" w:cs="Times New Roman"/>
          <w:b/>
          <w:color w:val="000000"/>
          <w:sz w:val="28"/>
          <w:szCs w:val="28"/>
          <w:lang w:eastAsia="ru-RU"/>
        </w:rPr>
        <w:t> </w:t>
      </w:r>
      <w:r w:rsidR="008B0AEF" w:rsidRPr="00647594">
        <w:rPr>
          <w:rFonts w:ascii="Times New Roman" w:eastAsia="Times New Roman" w:hAnsi="Times New Roman" w:cs="Times New Roman"/>
          <w:b/>
          <w:color w:val="000000"/>
          <w:sz w:val="28"/>
          <w:szCs w:val="28"/>
          <w:lang w:eastAsia="ru-RU"/>
        </w:rPr>
        <w:t>Электронное декларирование</w:t>
      </w:r>
    </w:p>
    <w:p w:rsidR="0023130B" w:rsidRDefault="0023130B"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647594">
        <w:rPr>
          <w:rFonts w:ascii="Times New Roman" w:eastAsia="Times New Roman" w:hAnsi="Times New Roman" w:cs="Times New Roman"/>
          <w:color w:val="000000"/>
          <w:sz w:val="28"/>
          <w:szCs w:val="28"/>
          <w:lang w:eastAsia="ru-RU"/>
        </w:rPr>
        <w:t>Электронное декларирование – это возможность существенно сократить время совершения таможенных операций. Сегодня оформление таможенной декларации и регистрация документов занимает не более получаса. Электронную декларацию можно подавать, не дожидаясь прибытия груза на таможню, например, сразу после отправки груза. Высокая эффективность системы электронного таможенного декларирования позволяет уменьшить финансовые затраты и сократить время, связанное с</w:t>
      </w:r>
      <w:r w:rsidR="007606AB">
        <w:rPr>
          <w:rFonts w:ascii="Times New Roman" w:eastAsia="Times New Roman" w:hAnsi="Times New Roman" w:cs="Times New Roman"/>
          <w:color w:val="000000"/>
          <w:sz w:val="28"/>
          <w:szCs w:val="28"/>
          <w:lang w:eastAsia="ru-RU"/>
        </w:rPr>
        <w:t> </w:t>
      </w:r>
      <w:r w:rsidRPr="00647594">
        <w:rPr>
          <w:rFonts w:ascii="Times New Roman" w:eastAsia="Times New Roman" w:hAnsi="Times New Roman" w:cs="Times New Roman"/>
          <w:color w:val="000000"/>
          <w:sz w:val="28"/>
          <w:szCs w:val="28"/>
          <w:lang w:eastAsia="ru-RU"/>
        </w:rPr>
        <w:t>оформлением и проверкой таможенных документов.</w:t>
      </w:r>
    </w:p>
    <w:p w:rsidR="007606AB" w:rsidRPr="00F24162" w:rsidRDefault="001B1FF0" w:rsidP="003036B4">
      <w:pPr>
        <w:pStyle w:val="1"/>
        <w:widowControl/>
        <w:shd w:val="clear" w:color="auto" w:fill="auto"/>
        <w:tabs>
          <w:tab w:val="left" w:pos="1311"/>
        </w:tabs>
        <w:spacing w:after="0" w:line="340" w:lineRule="exact"/>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Одним из</w:t>
      </w:r>
      <w:r w:rsidR="00542AE4">
        <w:rPr>
          <w:rFonts w:ascii="Times New Roman" w:eastAsia="Times New Roman" w:hAnsi="Times New Roman" w:cs="Times New Roman"/>
          <w:color w:val="000000"/>
          <w:sz w:val="28"/>
          <w:szCs w:val="28"/>
          <w:lang w:eastAsia="ru-RU"/>
        </w:rPr>
        <w:t xml:space="preserve"> шаго</w:t>
      </w:r>
      <w:r>
        <w:rPr>
          <w:rFonts w:ascii="Times New Roman" w:eastAsia="Times New Roman" w:hAnsi="Times New Roman" w:cs="Times New Roman"/>
          <w:color w:val="000000"/>
          <w:sz w:val="28"/>
          <w:szCs w:val="28"/>
          <w:lang w:eastAsia="ru-RU"/>
        </w:rPr>
        <w:t>в</w:t>
      </w:r>
      <w:r w:rsidR="00542AE4">
        <w:rPr>
          <w:rFonts w:ascii="Times New Roman" w:eastAsia="Times New Roman" w:hAnsi="Times New Roman" w:cs="Times New Roman"/>
          <w:color w:val="000000"/>
          <w:sz w:val="28"/>
          <w:szCs w:val="28"/>
          <w:lang w:eastAsia="ru-RU"/>
        </w:rPr>
        <w:t xml:space="preserve"> на пути в</w:t>
      </w:r>
      <w:r w:rsidR="00D85759">
        <w:rPr>
          <w:rFonts w:ascii="Times New Roman" w:eastAsia="Times New Roman" w:hAnsi="Times New Roman" w:cs="Times New Roman"/>
          <w:color w:val="000000"/>
          <w:sz w:val="28"/>
          <w:szCs w:val="28"/>
          <w:lang w:eastAsia="ru-RU"/>
        </w:rPr>
        <w:t>н</w:t>
      </w:r>
      <w:r w:rsidR="00542AE4">
        <w:rPr>
          <w:rFonts w:ascii="Times New Roman" w:eastAsia="Times New Roman" w:hAnsi="Times New Roman" w:cs="Times New Roman"/>
          <w:color w:val="000000"/>
          <w:sz w:val="28"/>
          <w:szCs w:val="28"/>
          <w:lang w:eastAsia="ru-RU"/>
        </w:rPr>
        <w:t>ед</w:t>
      </w:r>
      <w:r w:rsidR="00D85759">
        <w:rPr>
          <w:rFonts w:ascii="Times New Roman" w:eastAsia="Times New Roman" w:hAnsi="Times New Roman" w:cs="Times New Roman"/>
          <w:color w:val="000000"/>
          <w:sz w:val="28"/>
          <w:szCs w:val="28"/>
          <w:lang w:eastAsia="ru-RU"/>
        </w:rPr>
        <w:t>р</w:t>
      </w:r>
      <w:r w:rsidR="00542AE4">
        <w:rPr>
          <w:rFonts w:ascii="Times New Roman" w:eastAsia="Times New Roman" w:hAnsi="Times New Roman" w:cs="Times New Roman"/>
          <w:color w:val="000000"/>
          <w:sz w:val="28"/>
          <w:szCs w:val="28"/>
          <w:lang w:eastAsia="ru-RU"/>
        </w:rPr>
        <w:t>ения электронного декларирования в</w:t>
      </w:r>
      <w:r w:rsidR="007606AB">
        <w:rPr>
          <w:rFonts w:ascii="Times New Roman" w:eastAsia="Times New Roman" w:hAnsi="Times New Roman" w:cs="Times New Roman"/>
          <w:color w:val="000000"/>
          <w:sz w:val="28"/>
          <w:szCs w:val="28"/>
          <w:lang w:eastAsia="ru-RU"/>
        </w:rPr>
        <w:t xml:space="preserve"> рамках </w:t>
      </w:r>
      <w:r w:rsidR="00542AE4">
        <w:rPr>
          <w:rFonts w:ascii="Times New Roman" w:eastAsia="Times New Roman" w:hAnsi="Times New Roman" w:cs="Times New Roman"/>
          <w:color w:val="000000"/>
          <w:sz w:val="28"/>
          <w:szCs w:val="28"/>
          <w:lang w:eastAsia="ru-RU"/>
        </w:rPr>
        <w:t xml:space="preserve">СНГ стало подписание в Санкт-Петербурге 20 ноября 2013 года Протокола о внесении изменений в Соглашение о Правилах определения страны происхождения товаров в Содружестве Независимых Государств от 20 ноября 2009 года. Указанным Протоколом определены основные принципы создания и применения электронной системы сертификации </w:t>
      </w:r>
      <w:r w:rsidR="00E629AA" w:rsidRPr="00F24162">
        <w:rPr>
          <w:rFonts w:ascii="Times New Roman" w:hAnsi="Times New Roman" w:cs="Times New Roman"/>
          <w:sz w:val="28"/>
          <w:szCs w:val="28"/>
        </w:rPr>
        <w:t>происхождения товаров</w:t>
      </w:r>
      <w:r w:rsidR="00F24162">
        <w:rPr>
          <w:rFonts w:ascii="Times New Roman" w:hAnsi="Times New Roman" w:cs="Times New Roman"/>
          <w:sz w:val="28"/>
          <w:szCs w:val="28"/>
        </w:rPr>
        <w:t>.</w:t>
      </w:r>
      <w:r w:rsidR="00F24162" w:rsidRPr="00F24162">
        <w:rPr>
          <w:rFonts w:ascii="Times New Roman" w:eastAsia="Times New Roman" w:hAnsi="Times New Roman" w:cs="Times New Roman"/>
          <w:color w:val="000000"/>
          <w:sz w:val="28"/>
          <w:szCs w:val="28"/>
          <w:lang w:eastAsia="ru-RU"/>
        </w:rPr>
        <w:t xml:space="preserve"> </w:t>
      </w:r>
      <w:r w:rsidR="00F24162">
        <w:rPr>
          <w:rFonts w:ascii="Times New Roman" w:eastAsia="Times New Roman" w:hAnsi="Times New Roman" w:cs="Times New Roman"/>
          <w:color w:val="000000"/>
          <w:sz w:val="28"/>
          <w:szCs w:val="28"/>
          <w:lang w:eastAsia="ru-RU"/>
        </w:rPr>
        <w:t>Ц</w:t>
      </w:r>
      <w:r w:rsidR="00F24162" w:rsidRPr="00F24162">
        <w:rPr>
          <w:rFonts w:ascii="Times New Roman" w:eastAsia="Times New Roman" w:hAnsi="Times New Roman" w:cs="Times New Roman"/>
          <w:color w:val="000000"/>
          <w:sz w:val="28"/>
          <w:szCs w:val="28"/>
          <w:lang w:eastAsia="ru-RU"/>
        </w:rPr>
        <w:t>ель</w:t>
      </w:r>
      <w:r w:rsidR="00F24162">
        <w:rPr>
          <w:rFonts w:ascii="Times New Roman" w:eastAsia="Times New Roman" w:hAnsi="Times New Roman" w:cs="Times New Roman"/>
          <w:color w:val="000000"/>
          <w:sz w:val="28"/>
          <w:szCs w:val="28"/>
          <w:lang w:eastAsia="ru-RU"/>
        </w:rPr>
        <w:t>ю</w:t>
      </w:r>
      <w:r w:rsidR="00F24162" w:rsidRPr="00F24162">
        <w:rPr>
          <w:rFonts w:ascii="Times New Roman" w:eastAsia="Times New Roman" w:hAnsi="Times New Roman" w:cs="Times New Roman"/>
          <w:color w:val="000000"/>
          <w:sz w:val="28"/>
          <w:szCs w:val="28"/>
          <w:lang w:eastAsia="ru-RU"/>
        </w:rPr>
        <w:t xml:space="preserve"> </w:t>
      </w:r>
      <w:r w:rsidR="00F24162">
        <w:rPr>
          <w:rFonts w:ascii="Times New Roman" w:eastAsia="Times New Roman" w:hAnsi="Times New Roman" w:cs="Times New Roman"/>
          <w:color w:val="000000"/>
          <w:sz w:val="28"/>
          <w:szCs w:val="28"/>
          <w:lang w:eastAsia="ru-RU"/>
        </w:rPr>
        <w:t xml:space="preserve">электронной системы сертификации является </w:t>
      </w:r>
      <w:r w:rsidR="007606AB" w:rsidRPr="00F24162">
        <w:rPr>
          <w:rFonts w:ascii="Times New Roman" w:hAnsi="Times New Roman" w:cs="Times New Roman"/>
          <w:sz w:val="28"/>
          <w:szCs w:val="28"/>
        </w:rPr>
        <w:t>обеспечени</w:t>
      </w:r>
      <w:r w:rsidR="00F24162" w:rsidRPr="00F24162">
        <w:rPr>
          <w:rFonts w:ascii="Times New Roman" w:hAnsi="Times New Roman" w:cs="Times New Roman"/>
          <w:sz w:val="28"/>
          <w:szCs w:val="28"/>
        </w:rPr>
        <w:t>е</w:t>
      </w:r>
      <w:r w:rsidR="007606AB" w:rsidRPr="00F24162">
        <w:rPr>
          <w:rFonts w:ascii="Times New Roman" w:hAnsi="Times New Roman" w:cs="Times New Roman"/>
          <w:sz w:val="28"/>
          <w:szCs w:val="28"/>
        </w:rPr>
        <w:t xml:space="preserve"> возможности таможенным органам страны ввоза </w:t>
      </w:r>
      <w:r w:rsidR="00F24162" w:rsidRPr="00F24162">
        <w:rPr>
          <w:rFonts w:ascii="Times New Roman" w:hAnsi="Times New Roman" w:cs="Times New Roman"/>
          <w:sz w:val="28"/>
          <w:szCs w:val="28"/>
        </w:rPr>
        <w:t>осуществ</w:t>
      </w:r>
      <w:r>
        <w:rPr>
          <w:rFonts w:ascii="Times New Roman" w:hAnsi="Times New Roman" w:cs="Times New Roman"/>
          <w:sz w:val="28"/>
          <w:szCs w:val="28"/>
        </w:rPr>
        <w:t>ля</w:t>
      </w:r>
      <w:r w:rsidR="00F24162">
        <w:rPr>
          <w:rFonts w:ascii="Times New Roman" w:hAnsi="Times New Roman" w:cs="Times New Roman"/>
          <w:sz w:val="28"/>
          <w:szCs w:val="28"/>
        </w:rPr>
        <w:t>ть</w:t>
      </w:r>
      <w:r w:rsidR="00F24162" w:rsidRPr="00F24162">
        <w:rPr>
          <w:rFonts w:ascii="Times New Roman" w:hAnsi="Times New Roman" w:cs="Times New Roman"/>
          <w:sz w:val="28"/>
          <w:szCs w:val="28"/>
        </w:rPr>
        <w:t xml:space="preserve"> </w:t>
      </w:r>
      <w:r w:rsidR="007606AB" w:rsidRPr="00F24162">
        <w:rPr>
          <w:rFonts w:ascii="Times New Roman" w:hAnsi="Times New Roman" w:cs="Times New Roman"/>
          <w:sz w:val="28"/>
          <w:szCs w:val="28"/>
        </w:rPr>
        <w:t>проверк</w:t>
      </w:r>
      <w:r w:rsidR="00F24162">
        <w:rPr>
          <w:rFonts w:ascii="Times New Roman" w:hAnsi="Times New Roman" w:cs="Times New Roman"/>
          <w:sz w:val="28"/>
          <w:szCs w:val="28"/>
        </w:rPr>
        <w:t>у</w:t>
      </w:r>
      <w:r w:rsidR="007606AB" w:rsidRPr="00F24162">
        <w:rPr>
          <w:rFonts w:ascii="Times New Roman" w:hAnsi="Times New Roman" w:cs="Times New Roman"/>
          <w:sz w:val="28"/>
          <w:szCs w:val="28"/>
        </w:rPr>
        <w:t xml:space="preserve"> факта выдачи </w:t>
      </w:r>
      <w:r w:rsidR="00F24162" w:rsidRPr="00F24162">
        <w:rPr>
          <w:rFonts w:ascii="Times New Roman" w:hAnsi="Times New Roman" w:cs="Times New Roman"/>
          <w:sz w:val="28"/>
          <w:szCs w:val="28"/>
        </w:rPr>
        <w:t>и правильност</w:t>
      </w:r>
      <w:r w:rsidR="00F24162">
        <w:rPr>
          <w:rFonts w:ascii="Times New Roman" w:hAnsi="Times New Roman" w:cs="Times New Roman"/>
          <w:sz w:val="28"/>
          <w:szCs w:val="28"/>
        </w:rPr>
        <w:t>ь</w:t>
      </w:r>
      <w:r w:rsidR="00F24162" w:rsidRPr="00F24162">
        <w:rPr>
          <w:rFonts w:ascii="Times New Roman" w:hAnsi="Times New Roman" w:cs="Times New Roman"/>
          <w:sz w:val="28"/>
          <w:szCs w:val="28"/>
        </w:rPr>
        <w:t xml:space="preserve"> заполнения </w:t>
      </w:r>
      <w:r w:rsidR="007606AB" w:rsidRPr="00F24162">
        <w:rPr>
          <w:rFonts w:ascii="Times New Roman" w:hAnsi="Times New Roman" w:cs="Times New Roman"/>
          <w:sz w:val="28"/>
          <w:szCs w:val="28"/>
        </w:rPr>
        <w:t xml:space="preserve">сертификата формы СТ-1 без его </w:t>
      </w:r>
      <w:r w:rsidR="00F24162" w:rsidRPr="00F24162">
        <w:rPr>
          <w:rFonts w:ascii="Times New Roman" w:hAnsi="Times New Roman" w:cs="Times New Roman"/>
          <w:sz w:val="28"/>
          <w:szCs w:val="28"/>
        </w:rPr>
        <w:t xml:space="preserve">представления </w:t>
      </w:r>
      <w:r w:rsidR="007606AB" w:rsidRPr="00F24162">
        <w:rPr>
          <w:rFonts w:ascii="Times New Roman" w:hAnsi="Times New Roman" w:cs="Times New Roman"/>
          <w:sz w:val="28"/>
          <w:szCs w:val="28"/>
        </w:rPr>
        <w:t>в оригинале на бумажном носителе.</w:t>
      </w:r>
    </w:p>
    <w:p w:rsidR="00CB61A6" w:rsidRDefault="00CB61A6" w:rsidP="00CB61A6">
      <w:pPr>
        <w:spacing w:before="120" w:after="0" w:line="260" w:lineRule="exact"/>
        <w:ind w:left="851"/>
        <w:jc w:val="both"/>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Справочно:</w:t>
      </w:r>
    </w:p>
    <w:p w:rsidR="00CB61A6" w:rsidRPr="00CB61A6" w:rsidRDefault="00CB61A6" w:rsidP="00CB61A6">
      <w:pPr>
        <w:spacing w:after="0" w:line="260" w:lineRule="exact"/>
        <w:ind w:left="851" w:firstLine="567"/>
        <w:jc w:val="both"/>
        <w:textAlignment w:val="baseline"/>
        <w:rPr>
          <w:rFonts w:ascii="Times New Roman" w:eastAsia="Times New Roman" w:hAnsi="Times New Roman" w:cs="Times New Roman"/>
          <w:color w:val="000000"/>
          <w:sz w:val="24"/>
          <w:szCs w:val="24"/>
          <w:lang w:eastAsia="ru-RU"/>
        </w:rPr>
      </w:pPr>
      <w:r w:rsidRPr="00CB61A6">
        <w:rPr>
          <w:rFonts w:ascii="Times New Roman" w:eastAsia="Times New Roman" w:hAnsi="Times New Roman" w:cs="Times New Roman"/>
          <w:bCs/>
          <w:color w:val="000000"/>
          <w:sz w:val="24"/>
          <w:szCs w:val="24"/>
          <w:bdr w:val="none" w:sz="0" w:space="0" w:color="auto" w:frame="1"/>
          <w:lang w:eastAsia="ru-RU"/>
        </w:rPr>
        <w:t>Процедура подачи электронной декларации:</w:t>
      </w:r>
    </w:p>
    <w:p w:rsidR="00CB61A6" w:rsidRPr="00CB61A6" w:rsidRDefault="00CB61A6" w:rsidP="00CB61A6">
      <w:pPr>
        <w:spacing w:after="0" w:line="260" w:lineRule="exact"/>
        <w:ind w:left="851" w:firstLine="567"/>
        <w:jc w:val="both"/>
        <w:textAlignment w:val="baseline"/>
        <w:rPr>
          <w:rFonts w:ascii="Times New Roman" w:eastAsia="Times New Roman" w:hAnsi="Times New Roman" w:cs="Times New Roman"/>
          <w:color w:val="000000"/>
          <w:sz w:val="24"/>
          <w:szCs w:val="24"/>
          <w:lang w:eastAsia="ru-RU"/>
        </w:rPr>
      </w:pPr>
      <w:r w:rsidRPr="00CB61A6">
        <w:rPr>
          <w:rFonts w:ascii="Times New Roman" w:eastAsia="Times New Roman" w:hAnsi="Times New Roman" w:cs="Times New Roman"/>
          <w:color w:val="000000"/>
          <w:sz w:val="24"/>
          <w:szCs w:val="24"/>
          <w:lang w:eastAsia="ru-RU"/>
        </w:rPr>
        <w:t>- декларант при помощи специализированной программы отправляет на таможенный пост основной пакет электронных документов в формате XML, содержащий декларацию на товары (ДТ), декларацию таможенной стоимости (ДТС) и опись документов;</w:t>
      </w:r>
    </w:p>
    <w:p w:rsidR="00CB61A6" w:rsidRDefault="00CB61A6" w:rsidP="00D85759">
      <w:pPr>
        <w:spacing w:after="0" w:line="260" w:lineRule="exact"/>
        <w:ind w:left="851" w:firstLine="567"/>
        <w:jc w:val="both"/>
        <w:textAlignment w:val="baseline"/>
        <w:rPr>
          <w:rFonts w:ascii="Times New Roman" w:eastAsia="Times New Roman" w:hAnsi="Times New Roman" w:cs="Times New Roman"/>
          <w:color w:val="000000"/>
          <w:sz w:val="24"/>
          <w:szCs w:val="24"/>
          <w:lang w:eastAsia="ru-RU"/>
        </w:rPr>
      </w:pPr>
      <w:r w:rsidRPr="00CB61A6">
        <w:rPr>
          <w:rFonts w:ascii="Times New Roman" w:eastAsia="Times New Roman" w:hAnsi="Times New Roman" w:cs="Times New Roman"/>
          <w:color w:val="000000"/>
          <w:sz w:val="24"/>
          <w:szCs w:val="24"/>
          <w:lang w:eastAsia="ru-RU"/>
        </w:rPr>
        <w:t xml:space="preserve">- инспектор таможни проверяет декларацию. При отсутствии критических ошибок декларация регистрируется в системе таможни (декларации присваивается номер). При необходимости внесения исправлений в декларацию инспектор направляет декларанту уведомление о необходимости внесения изменений с перечнем ошибок. После исправления ошибок пакет электронных документов отсылается повторно. Главное преимущество этих технологий в том, что отправка документов на таможенный пост осуществляется прямо с рабочего места декларанта, а значит, не требуется тратить время и средства на поездки в таможню. Все изменения и дополнения вносятся в декларацию в процессе обмена электронными сообщениями с таможенным инспектором. В среднем время таможенного оформления до выпуска товара составляет 30 минут, т.е., как </w:t>
      </w:r>
      <w:r w:rsidRPr="00CB61A6">
        <w:rPr>
          <w:rFonts w:ascii="Times New Roman" w:eastAsia="Times New Roman" w:hAnsi="Times New Roman" w:cs="Times New Roman"/>
          <w:color w:val="000000"/>
          <w:sz w:val="24"/>
          <w:szCs w:val="24"/>
          <w:lang w:eastAsia="ru-RU"/>
        </w:rPr>
        <w:lastRenderedPageBreak/>
        <w:t>минимум, на порядок меньше среднего времени при оформлении с использованием бумажного вида грузовой таможенной декларации (ГТД).</w:t>
      </w:r>
    </w:p>
    <w:p w:rsidR="00D85759" w:rsidRPr="00D85759" w:rsidRDefault="00D85759" w:rsidP="00CB61A6">
      <w:pPr>
        <w:spacing w:after="120" w:line="260" w:lineRule="exact"/>
        <w:ind w:left="851" w:firstLine="567"/>
        <w:jc w:val="both"/>
        <w:textAlignment w:val="baseline"/>
        <w:rPr>
          <w:rFonts w:ascii="Times New Roman" w:eastAsia="Times New Roman" w:hAnsi="Times New Roman" w:cs="Times New Roman"/>
          <w:sz w:val="24"/>
          <w:szCs w:val="24"/>
          <w:lang w:eastAsia="ru-RU"/>
        </w:rPr>
      </w:pPr>
      <w:r w:rsidRPr="00D85759">
        <w:rPr>
          <w:rFonts w:ascii="Times New Roman" w:hAnsi="Times New Roman" w:cs="Times New Roman"/>
          <w:sz w:val="24"/>
          <w:szCs w:val="24"/>
          <w:shd w:val="clear" w:color="auto" w:fill="FFFFFF"/>
        </w:rPr>
        <w:t>Предварительная декларация, поданная во внутреннюю таможню, будет доступна на границе. Соответственно, это дает возможность при отсутствии выявленных системой управлений рисками (СУР) нарушений производить выпуск товаров на границе.</w:t>
      </w:r>
    </w:p>
    <w:p w:rsidR="003A414B" w:rsidRDefault="00CB61A6" w:rsidP="00BC117B">
      <w:pPr>
        <w:spacing w:after="0" w:line="340" w:lineRule="exact"/>
        <w:ind w:firstLine="851"/>
        <w:jc w:val="both"/>
        <w:rPr>
          <w:rFonts w:ascii="Times New Roman" w:eastAsia="Times New Roman" w:hAnsi="Times New Roman" w:cs="Times New Roman"/>
          <w:color w:val="000000"/>
          <w:sz w:val="28"/>
          <w:szCs w:val="28"/>
          <w:lang w:eastAsia="ru-RU"/>
        </w:rPr>
      </w:pPr>
      <w:r w:rsidRPr="00647594">
        <w:rPr>
          <w:rFonts w:ascii="Times New Roman" w:eastAsia="Times New Roman" w:hAnsi="Times New Roman" w:cs="Times New Roman"/>
          <w:color w:val="000000"/>
          <w:sz w:val="28"/>
          <w:szCs w:val="28"/>
          <w:lang w:eastAsia="ru-RU"/>
        </w:rPr>
        <w:t>Внедрение в таможенных органах электронной формы декларирования является реализацией одного из основных положений Киотской конвенции об упрощении и гармонизации</w:t>
      </w:r>
      <w:r>
        <w:rPr>
          <w:rFonts w:ascii="Times New Roman" w:eastAsia="Times New Roman" w:hAnsi="Times New Roman" w:cs="Times New Roman"/>
          <w:color w:val="000000"/>
          <w:sz w:val="28"/>
          <w:szCs w:val="28"/>
          <w:lang w:eastAsia="ru-RU"/>
        </w:rPr>
        <w:t xml:space="preserve"> таможенных процедур </w:t>
      </w:r>
      <w:r w:rsidR="003A414B">
        <w:rPr>
          <w:rFonts w:ascii="Times New Roman" w:eastAsia="Times New Roman" w:hAnsi="Times New Roman" w:cs="Times New Roman"/>
          <w:color w:val="000000"/>
          <w:sz w:val="28"/>
          <w:szCs w:val="28"/>
          <w:lang w:eastAsia="ru-RU"/>
        </w:rPr>
        <w:t>(Киото 18.05.1973, в ред. Протокола от 26.06.1999).</w:t>
      </w:r>
    </w:p>
    <w:p w:rsidR="00802B1F" w:rsidRDefault="00E628DD" w:rsidP="00BC117B">
      <w:pPr>
        <w:spacing w:after="0" w:line="340" w:lineRule="exact"/>
        <w:ind w:firstLine="851"/>
        <w:jc w:val="both"/>
        <w:rPr>
          <w:rFonts w:ascii="Times New Roman" w:eastAsia="Times New Roman" w:hAnsi="Times New Roman" w:cs="Times New Roman"/>
          <w:color w:val="000000"/>
          <w:sz w:val="28"/>
          <w:szCs w:val="28"/>
          <w:lang w:eastAsia="ru-RU"/>
        </w:rPr>
      </w:pPr>
      <w:r w:rsidRPr="00647594">
        <w:rPr>
          <w:rFonts w:ascii="Times New Roman" w:eastAsia="Times New Roman" w:hAnsi="Times New Roman" w:cs="Times New Roman"/>
          <w:color w:val="000000"/>
          <w:sz w:val="28"/>
          <w:szCs w:val="28"/>
          <w:lang w:eastAsia="ru-RU"/>
        </w:rPr>
        <w:t xml:space="preserve">Главным преимуществом применения электронного декларирования является полное отсутствие прямого контакта между должностными лицами таможенного органа и лицом, осуществляющим декларирование товаров. Обмен документами происходит исключительно по электронным каналам связи, что значительно сокращает время, необходимое декларанту на таможенное оформление. Кроме того, данная система позволяет увеличить степень машинной обработки деклараций, поскольку представление основной массы документов предполагается в формализованном (удобном для машинной обработки) виде. С развитием системы электронного декларирования участник ВЭД (или декларант) оформляет товары, не выходя из собственного офиса. При этом таможенное оформление осуществляется практически полностью с использованием </w:t>
      </w:r>
      <w:r w:rsidR="00A23626">
        <w:rPr>
          <w:rFonts w:ascii="Times New Roman" w:eastAsia="Times New Roman" w:hAnsi="Times New Roman" w:cs="Times New Roman"/>
          <w:color w:val="000000"/>
          <w:sz w:val="28"/>
          <w:szCs w:val="28"/>
          <w:lang w:eastAsia="ru-RU"/>
        </w:rPr>
        <w:t>программных средств, что позволяет</w:t>
      </w:r>
      <w:r w:rsidRPr="00647594">
        <w:rPr>
          <w:rFonts w:ascii="Times New Roman" w:eastAsia="Times New Roman" w:hAnsi="Times New Roman" w:cs="Times New Roman"/>
          <w:color w:val="000000"/>
          <w:sz w:val="28"/>
          <w:szCs w:val="28"/>
          <w:lang w:eastAsia="ru-RU"/>
        </w:rPr>
        <w:t xml:space="preserve"> исключить субъективное влияние на данный процесс должностного лица таможенного органа, то есть так называемый человеческий фактор. Если говорить о сильных и слабых сторонах электронного декларирования, то к плюсам можно отнести значительное уменьшение времени, отводимого на таможенное оформление, избежание очередей. Регулярно повторяющимся документам присваивается цифровой код и при подаче </w:t>
      </w:r>
      <w:r w:rsidR="001812A9">
        <w:rPr>
          <w:rFonts w:ascii="Times New Roman" w:eastAsia="Times New Roman" w:hAnsi="Times New Roman" w:cs="Times New Roman"/>
          <w:color w:val="000000"/>
          <w:sz w:val="28"/>
          <w:szCs w:val="28"/>
          <w:lang w:eastAsia="ru-RU"/>
        </w:rPr>
        <w:t>декларации на товары (</w:t>
      </w:r>
      <w:r w:rsidRPr="001812A9">
        <w:rPr>
          <w:rFonts w:ascii="Times New Roman" w:eastAsia="Times New Roman" w:hAnsi="Times New Roman" w:cs="Times New Roman"/>
          <w:color w:val="000000"/>
          <w:sz w:val="28"/>
          <w:szCs w:val="28"/>
          <w:lang w:eastAsia="ru-RU"/>
        </w:rPr>
        <w:t>ДТ</w:t>
      </w:r>
      <w:r w:rsidR="001812A9">
        <w:rPr>
          <w:rFonts w:ascii="Times New Roman" w:eastAsia="Times New Roman" w:hAnsi="Times New Roman" w:cs="Times New Roman"/>
          <w:color w:val="000000"/>
          <w:sz w:val="28"/>
          <w:szCs w:val="28"/>
          <w:lang w:eastAsia="ru-RU"/>
        </w:rPr>
        <w:t>)</w:t>
      </w:r>
      <w:r w:rsidRPr="00647594">
        <w:rPr>
          <w:rFonts w:ascii="Times New Roman" w:eastAsia="Times New Roman" w:hAnsi="Times New Roman" w:cs="Times New Roman"/>
          <w:color w:val="000000"/>
          <w:sz w:val="28"/>
          <w:szCs w:val="28"/>
          <w:lang w:eastAsia="ru-RU"/>
        </w:rPr>
        <w:t xml:space="preserve"> производится только ссылка на этот код, соответственно количество бумажных документов, подаваемых при оформлении, уменьшается. Есть и минусы: возможны технические сбои в системе, нехватка квалифицированных специалистов, работающих в ней. Данные сложности можно рассматривать как временные. </w:t>
      </w:r>
    </w:p>
    <w:p w:rsidR="00CB61A6" w:rsidRPr="00815A0C" w:rsidRDefault="00CB61A6" w:rsidP="00BC117B">
      <w:pPr>
        <w:spacing w:after="0" w:line="340" w:lineRule="exact"/>
        <w:ind w:firstLine="851"/>
        <w:jc w:val="both"/>
        <w:rPr>
          <w:rFonts w:ascii="Times New Roman" w:eastAsia="Times New Roman" w:hAnsi="Times New Roman" w:cs="Times New Roman"/>
          <w:color w:val="000000"/>
          <w:spacing w:val="-2"/>
          <w:sz w:val="28"/>
          <w:szCs w:val="28"/>
          <w:lang w:eastAsia="ru-RU"/>
        </w:rPr>
      </w:pPr>
      <w:r w:rsidRPr="00815A0C">
        <w:rPr>
          <w:rFonts w:ascii="Times New Roman" w:eastAsia="Times New Roman" w:hAnsi="Times New Roman" w:cs="Times New Roman"/>
          <w:color w:val="000000"/>
          <w:spacing w:val="-2"/>
          <w:sz w:val="28"/>
          <w:szCs w:val="28"/>
          <w:lang w:eastAsia="ru-RU"/>
        </w:rPr>
        <w:t>Электронное декларирование – это прогрессивная технология, которая в будущем будет внедрена повсеместно и позволит значительно сократить сроки оформления и соответственно простои транспорта на границе.</w:t>
      </w:r>
    </w:p>
    <w:p w:rsidR="00E628DD" w:rsidRPr="00815A0C" w:rsidRDefault="00802B1F" w:rsidP="00BC117B">
      <w:pPr>
        <w:spacing w:after="0" w:line="340" w:lineRule="exact"/>
        <w:ind w:firstLine="851"/>
        <w:jc w:val="both"/>
        <w:rPr>
          <w:rFonts w:ascii="Times New Roman" w:eastAsia="Times New Roman" w:hAnsi="Times New Roman" w:cs="Times New Roman"/>
          <w:color w:val="000000"/>
          <w:spacing w:val="-6"/>
          <w:sz w:val="28"/>
          <w:szCs w:val="28"/>
          <w:lang w:eastAsia="ru-RU"/>
        </w:rPr>
      </w:pPr>
      <w:r w:rsidRPr="00815A0C">
        <w:rPr>
          <w:rFonts w:ascii="Times New Roman" w:eastAsia="Times New Roman" w:hAnsi="Times New Roman" w:cs="Times New Roman"/>
          <w:color w:val="000000"/>
          <w:spacing w:val="-6"/>
          <w:sz w:val="28"/>
          <w:szCs w:val="28"/>
          <w:lang w:eastAsia="ru-RU"/>
        </w:rPr>
        <w:t>С</w:t>
      </w:r>
      <w:r w:rsidR="00E628DD" w:rsidRPr="00815A0C">
        <w:rPr>
          <w:rFonts w:ascii="Times New Roman" w:eastAsia="Times New Roman" w:hAnsi="Times New Roman" w:cs="Times New Roman"/>
          <w:color w:val="000000"/>
          <w:spacing w:val="-6"/>
          <w:sz w:val="28"/>
          <w:szCs w:val="28"/>
          <w:lang w:eastAsia="ru-RU"/>
        </w:rPr>
        <w:t xml:space="preserve"> 1 января 2011 года было введено обязательное предварительное электронное декларирование при ввозе на территорию стран Европейского союза.</w:t>
      </w:r>
    </w:p>
    <w:p w:rsidR="00EA5960" w:rsidRPr="000025B9" w:rsidRDefault="00EA5960" w:rsidP="00BC117B">
      <w:pPr>
        <w:spacing w:after="0" w:line="340" w:lineRule="exact"/>
        <w:ind w:firstLine="851"/>
        <w:jc w:val="both"/>
        <w:rPr>
          <w:rFonts w:ascii="Times New Roman" w:eastAsia="Times New Roman" w:hAnsi="Times New Roman" w:cs="Times New Roman"/>
          <w:sz w:val="28"/>
          <w:szCs w:val="28"/>
          <w:lang w:eastAsia="ru-RU"/>
        </w:rPr>
      </w:pPr>
      <w:r w:rsidRPr="000025B9">
        <w:rPr>
          <w:rFonts w:ascii="Times New Roman" w:eastAsia="Times New Roman" w:hAnsi="Times New Roman" w:cs="Times New Roman"/>
          <w:sz w:val="28"/>
          <w:szCs w:val="28"/>
          <w:lang w:eastAsia="ru-RU"/>
        </w:rPr>
        <w:t>Таможенные службы государств – участников СНГ постепенно</w:t>
      </w:r>
      <w:r w:rsidR="00D85759" w:rsidRPr="000025B9">
        <w:rPr>
          <w:rFonts w:ascii="Times New Roman" w:eastAsia="Times New Roman" w:hAnsi="Times New Roman" w:cs="Times New Roman"/>
          <w:sz w:val="28"/>
          <w:szCs w:val="28"/>
          <w:lang w:eastAsia="ru-RU"/>
        </w:rPr>
        <w:t xml:space="preserve"> </w:t>
      </w:r>
      <w:r w:rsidR="004653A8" w:rsidRPr="000025B9">
        <w:rPr>
          <w:rFonts w:ascii="Times New Roman" w:eastAsia="Times New Roman" w:hAnsi="Times New Roman" w:cs="Times New Roman"/>
          <w:sz w:val="28"/>
          <w:szCs w:val="28"/>
          <w:lang w:eastAsia="ru-RU"/>
        </w:rPr>
        <w:t>стремятся к 100-процентному</w:t>
      </w:r>
      <w:r w:rsidRPr="000025B9">
        <w:rPr>
          <w:rFonts w:ascii="Times New Roman" w:eastAsia="Times New Roman" w:hAnsi="Times New Roman" w:cs="Times New Roman"/>
          <w:sz w:val="28"/>
          <w:szCs w:val="28"/>
          <w:lang w:eastAsia="ru-RU"/>
        </w:rPr>
        <w:t xml:space="preserve"> электронно</w:t>
      </w:r>
      <w:r w:rsidR="004653A8" w:rsidRPr="000025B9">
        <w:rPr>
          <w:rFonts w:ascii="Times New Roman" w:eastAsia="Times New Roman" w:hAnsi="Times New Roman" w:cs="Times New Roman"/>
          <w:sz w:val="28"/>
          <w:szCs w:val="28"/>
          <w:lang w:eastAsia="ru-RU"/>
        </w:rPr>
        <w:t>му декларированию</w:t>
      </w:r>
      <w:r w:rsidRPr="000025B9">
        <w:rPr>
          <w:rFonts w:ascii="Times New Roman" w:eastAsia="Times New Roman" w:hAnsi="Times New Roman" w:cs="Times New Roman"/>
          <w:sz w:val="28"/>
          <w:szCs w:val="28"/>
          <w:lang w:eastAsia="ru-RU"/>
        </w:rPr>
        <w:t>.</w:t>
      </w:r>
    </w:p>
    <w:p w:rsidR="00C16DD7" w:rsidRPr="000025B9" w:rsidRDefault="00C16DD7" w:rsidP="00BC117B">
      <w:pPr>
        <w:spacing w:after="0" w:line="340" w:lineRule="exact"/>
        <w:ind w:firstLine="851"/>
        <w:jc w:val="both"/>
        <w:rPr>
          <w:rFonts w:ascii="Times New Roman" w:eastAsia="Times New Roman" w:hAnsi="Times New Roman" w:cs="Times New Roman"/>
          <w:sz w:val="28"/>
          <w:szCs w:val="28"/>
          <w:lang w:eastAsia="ru-RU"/>
        </w:rPr>
      </w:pPr>
      <w:proofErr w:type="gramStart"/>
      <w:r w:rsidRPr="000025B9">
        <w:rPr>
          <w:rFonts w:ascii="Times New Roman" w:eastAsia="Times New Roman" w:hAnsi="Times New Roman" w:cs="Times New Roman"/>
          <w:sz w:val="28"/>
          <w:szCs w:val="28"/>
          <w:lang w:eastAsia="ru-RU"/>
        </w:rPr>
        <w:t xml:space="preserve">В России </w:t>
      </w:r>
      <w:r w:rsidR="009E44CD" w:rsidRPr="000025B9">
        <w:rPr>
          <w:rFonts w:ascii="Times New Roman" w:eastAsia="Times New Roman" w:hAnsi="Times New Roman" w:cs="Times New Roman"/>
          <w:sz w:val="28"/>
          <w:szCs w:val="28"/>
          <w:lang w:eastAsia="ru-RU"/>
        </w:rPr>
        <w:t>уже более десяти лет идет процесс внедрения электронного декларирования в работу таможенных органов, п</w:t>
      </w:r>
      <w:r w:rsidRPr="000025B9">
        <w:rPr>
          <w:rFonts w:ascii="Times New Roman" w:eastAsia="Times New Roman" w:hAnsi="Times New Roman" w:cs="Times New Roman"/>
          <w:sz w:val="28"/>
          <w:szCs w:val="28"/>
          <w:lang w:eastAsia="ru-RU"/>
        </w:rPr>
        <w:t xml:space="preserve">ереход на </w:t>
      </w:r>
      <w:r w:rsidR="00DB7FF7" w:rsidRPr="000025B9">
        <w:rPr>
          <w:rFonts w:ascii="Times New Roman" w:eastAsia="Times New Roman" w:hAnsi="Times New Roman" w:cs="Times New Roman"/>
          <w:sz w:val="28"/>
          <w:szCs w:val="28"/>
          <w:lang w:eastAsia="ru-RU"/>
        </w:rPr>
        <w:t>полномасштаб</w:t>
      </w:r>
      <w:r w:rsidRPr="000025B9">
        <w:rPr>
          <w:rFonts w:ascii="Times New Roman" w:eastAsia="Times New Roman" w:hAnsi="Times New Roman" w:cs="Times New Roman"/>
          <w:sz w:val="28"/>
          <w:szCs w:val="28"/>
          <w:lang w:eastAsia="ru-RU"/>
        </w:rPr>
        <w:t xml:space="preserve">ное </w:t>
      </w:r>
      <w:r w:rsidRPr="000025B9">
        <w:rPr>
          <w:rFonts w:ascii="Times New Roman" w:eastAsia="Times New Roman" w:hAnsi="Times New Roman" w:cs="Times New Roman"/>
          <w:sz w:val="28"/>
          <w:szCs w:val="28"/>
          <w:lang w:eastAsia="ru-RU"/>
        </w:rPr>
        <w:lastRenderedPageBreak/>
        <w:t xml:space="preserve">электронное декларирование </w:t>
      </w:r>
      <w:r w:rsidR="00C374E4" w:rsidRPr="000025B9">
        <w:rPr>
          <w:rFonts w:ascii="Times New Roman" w:eastAsia="Times New Roman" w:hAnsi="Times New Roman" w:cs="Times New Roman"/>
          <w:sz w:val="28"/>
          <w:szCs w:val="28"/>
          <w:lang w:eastAsia="ru-RU"/>
        </w:rPr>
        <w:t xml:space="preserve">товаров </w:t>
      </w:r>
      <w:r w:rsidRPr="000025B9">
        <w:rPr>
          <w:rFonts w:ascii="Times New Roman" w:eastAsia="Times New Roman" w:hAnsi="Times New Roman" w:cs="Times New Roman"/>
          <w:sz w:val="28"/>
          <w:szCs w:val="28"/>
          <w:lang w:eastAsia="ru-RU"/>
        </w:rPr>
        <w:t>осуществлен с 1 января 2014 года</w:t>
      </w:r>
      <w:r w:rsidR="004653A8" w:rsidRPr="000025B9">
        <w:rPr>
          <w:rFonts w:ascii="Times New Roman" w:eastAsia="Times New Roman" w:hAnsi="Times New Roman" w:cs="Times New Roman"/>
          <w:sz w:val="28"/>
          <w:szCs w:val="28"/>
          <w:lang w:eastAsia="ru-RU"/>
        </w:rPr>
        <w:t xml:space="preserve"> </w:t>
      </w:r>
      <w:r w:rsidR="003A414B" w:rsidRPr="000025B9">
        <w:rPr>
          <w:rFonts w:ascii="Times New Roman" w:eastAsia="Times New Roman" w:hAnsi="Times New Roman" w:cs="Times New Roman"/>
          <w:sz w:val="28"/>
          <w:szCs w:val="28"/>
          <w:lang w:eastAsia="ru-RU"/>
        </w:rPr>
        <w:t>(исключения определены постановлением правительства, они составляют доли процентов)</w:t>
      </w:r>
      <w:r w:rsidRPr="000025B9">
        <w:rPr>
          <w:rFonts w:ascii="Times New Roman" w:eastAsia="Times New Roman" w:hAnsi="Times New Roman" w:cs="Times New Roman"/>
          <w:sz w:val="28"/>
          <w:szCs w:val="28"/>
          <w:lang w:eastAsia="ru-RU"/>
        </w:rPr>
        <w:t>, до этого декларацию на товары можно было подавать как в электронном вид</w:t>
      </w:r>
      <w:r w:rsidR="00802B1F" w:rsidRPr="000025B9">
        <w:rPr>
          <w:rFonts w:ascii="Times New Roman" w:eastAsia="Times New Roman" w:hAnsi="Times New Roman" w:cs="Times New Roman"/>
          <w:sz w:val="28"/>
          <w:szCs w:val="28"/>
          <w:lang w:eastAsia="ru-RU"/>
        </w:rPr>
        <w:t>е, так и на бумажном носителе, в</w:t>
      </w:r>
      <w:r w:rsidRPr="000025B9">
        <w:rPr>
          <w:rFonts w:ascii="Times New Roman" w:eastAsia="Times New Roman" w:hAnsi="Times New Roman" w:cs="Times New Roman"/>
          <w:sz w:val="28"/>
          <w:szCs w:val="28"/>
          <w:lang w:eastAsia="ru-RU"/>
        </w:rPr>
        <w:t xml:space="preserve"> Р</w:t>
      </w:r>
      <w:r w:rsidR="00567D67" w:rsidRPr="000025B9">
        <w:rPr>
          <w:rFonts w:ascii="Times New Roman" w:eastAsia="Times New Roman" w:hAnsi="Times New Roman" w:cs="Times New Roman"/>
          <w:sz w:val="28"/>
          <w:szCs w:val="28"/>
          <w:lang w:eastAsia="ru-RU"/>
        </w:rPr>
        <w:t>еспублике Молдова – с 2015 года, в Азербайджанской</w:t>
      </w:r>
      <w:proofErr w:type="gramEnd"/>
      <w:r w:rsidR="00567D67" w:rsidRPr="000025B9">
        <w:rPr>
          <w:rFonts w:ascii="Times New Roman" w:eastAsia="Times New Roman" w:hAnsi="Times New Roman" w:cs="Times New Roman"/>
          <w:sz w:val="28"/>
          <w:szCs w:val="28"/>
          <w:lang w:eastAsia="ru-RU"/>
        </w:rPr>
        <w:t xml:space="preserve"> Республике – с мая 2016 года.</w:t>
      </w:r>
    </w:p>
    <w:p w:rsidR="00972226" w:rsidRPr="00972226" w:rsidRDefault="00101C67" w:rsidP="00BC117B">
      <w:pPr>
        <w:spacing w:after="0" w:line="340" w:lineRule="exact"/>
        <w:ind w:firstLine="851"/>
        <w:jc w:val="both"/>
        <w:rPr>
          <w:rFonts w:ascii="Times New Roman" w:eastAsia="Times New Roman" w:hAnsi="Times New Roman" w:cs="Times New Roman"/>
          <w:i/>
          <w:color w:val="252525"/>
          <w:sz w:val="28"/>
          <w:szCs w:val="28"/>
          <w:lang w:eastAsia="ru-RU"/>
        </w:rPr>
      </w:pPr>
      <w:r>
        <w:rPr>
          <w:rFonts w:ascii="Times New Roman" w:hAnsi="Times New Roman" w:cs="Times New Roman"/>
          <w:color w:val="000000"/>
          <w:sz w:val="28"/>
          <w:szCs w:val="28"/>
        </w:rPr>
        <w:t>В</w:t>
      </w:r>
      <w:r w:rsidR="00972226" w:rsidRPr="00972226">
        <w:rPr>
          <w:rFonts w:ascii="Times New Roman" w:hAnsi="Times New Roman" w:cs="Times New Roman"/>
          <w:color w:val="000000"/>
          <w:sz w:val="28"/>
          <w:szCs w:val="28"/>
        </w:rPr>
        <w:t xml:space="preserve"> </w:t>
      </w:r>
      <w:r w:rsidR="00972226">
        <w:rPr>
          <w:rFonts w:ascii="Times New Roman" w:hAnsi="Times New Roman" w:cs="Times New Roman"/>
          <w:color w:val="000000"/>
          <w:sz w:val="28"/>
          <w:szCs w:val="28"/>
        </w:rPr>
        <w:t>Р</w:t>
      </w:r>
      <w:r w:rsidR="00972226" w:rsidRPr="00972226">
        <w:rPr>
          <w:rFonts w:ascii="Times New Roman" w:hAnsi="Times New Roman" w:cs="Times New Roman"/>
          <w:color w:val="000000"/>
          <w:sz w:val="28"/>
          <w:szCs w:val="28"/>
        </w:rPr>
        <w:t>еспублик</w:t>
      </w:r>
      <w:r>
        <w:rPr>
          <w:rFonts w:ascii="Times New Roman" w:hAnsi="Times New Roman" w:cs="Times New Roman"/>
          <w:color w:val="000000"/>
          <w:sz w:val="28"/>
          <w:szCs w:val="28"/>
        </w:rPr>
        <w:t>е</w:t>
      </w:r>
      <w:r w:rsidR="00972226" w:rsidRPr="00972226">
        <w:rPr>
          <w:rFonts w:ascii="Times New Roman" w:hAnsi="Times New Roman" w:cs="Times New Roman"/>
          <w:color w:val="000000"/>
          <w:sz w:val="28"/>
          <w:szCs w:val="28"/>
        </w:rPr>
        <w:t xml:space="preserve"> Таджикистан </w:t>
      </w:r>
      <w:r>
        <w:rPr>
          <w:rFonts w:ascii="Times New Roman" w:hAnsi="Times New Roman" w:cs="Times New Roman"/>
          <w:color w:val="000000"/>
          <w:sz w:val="28"/>
          <w:szCs w:val="28"/>
        </w:rPr>
        <w:t>возможность электронного</w:t>
      </w:r>
      <w:r w:rsidR="00972226" w:rsidRPr="00972226">
        <w:rPr>
          <w:rFonts w:ascii="Times New Roman" w:hAnsi="Times New Roman" w:cs="Times New Roman"/>
          <w:color w:val="000000"/>
          <w:sz w:val="28"/>
          <w:szCs w:val="28"/>
        </w:rPr>
        <w:t xml:space="preserve"> декларирования товаров, перемещаемых через таможенную границу Таджикистана</w:t>
      </w:r>
      <w:r w:rsidR="00972226">
        <w:rPr>
          <w:rFonts w:ascii="Times New Roman" w:hAnsi="Times New Roman" w:cs="Times New Roman"/>
          <w:color w:val="000000"/>
          <w:sz w:val="28"/>
          <w:szCs w:val="28"/>
        </w:rPr>
        <w:t>,</w:t>
      </w:r>
      <w:r w:rsidR="00972226" w:rsidRPr="009722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предоставлена </w:t>
      </w:r>
      <w:r w:rsidR="00972226" w:rsidRPr="00972226">
        <w:rPr>
          <w:rFonts w:ascii="Times New Roman" w:hAnsi="Times New Roman" w:cs="Times New Roman"/>
          <w:color w:val="000000"/>
          <w:sz w:val="28"/>
          <w:szCs w:val="28"/>
        </w:rPr>
        <w:t>с 1 сентября 2014 года.</w:t>
      </w:r>
      <w:r w:rsidR="00972226" w:rsidRPr="00972226">
        <w:rPr>
          <w:rStyle w:val="apple-converted-space"/>
          <w:rFonts w:ascii="Times New Roman" w:hAnsi="Times New Roman" w:cs="Times New Roman"/>
          <w:color w:val="000000"/>
          <w:sz w:val="28"/>
          <w:szCs w:val="28"/>
        </w:rPr>
        <w:t> </w:t>
      </w:r>
    </w:p>
    <w:p w:rsidR="00EA5960" w:rsidRDefault="00EA5960" w:rsidP="00BC117B">
      <w:pPr>
        <w:spacing w:after="0" w:line="340" w:lineRule="exact"/>
        <w:ind w:firstLine="851"/>
        <w:jc w:val="both"/>
        <w:rPr>
          <w:rFonts w:ascii="Times New Roman" w:hAnsi="Times New Roman" w:cs="Times New Roman"/>
          <w:color w:val="000000"/>
          <w:sz w:val="28"/>
          <w:szCs w:val="28"/>
          <w:shd w:val="clear" w:color="auto" w:fill="FFFFFF"/>
        </w:rPr>
      </w:pPr>
      <w:r w:rsidRPr="00EA5960">
        <w:rPr>
          <w:rFonts w:ascii="Times New Roman" w:hAnsi="Times New Roman" w:cs="Times New Roman"/>
          <w:color w:val="000000"/>
          <w:sz w:val="28"/>
          <w:szCs w:val="28"/>
          <w:shd w:val="clear" w:color="auto" w:fill="FFFFFF"/>
        </w:rPr>
        <w:t>В Узбекистане предпринимател</w:t>
      </w:r>
      <w:r w:rsidR="00101C67">
        <w:rPr>
          <w:rFonts w:ascii="Times New Roman" w:hAnsi="Times New Roman" w:cs="Times New Roman"/>
          <w:color w:val="000000"/>
          <w:sz w:val="28"/>
          <w:szCs w:val="28"/>
          <w:shd w:val="clear" w:color="auto" w:fill="FFFFFF"/>
        </w:rPr>
        <w:t>и</w:t>
      </w:r>
      <w:r w:rsidRPr="00EA5960">
        <w:rPr>
          <w:rFonts w:ascii="Times New Roman" w:hAnsi="Times New Roman" w:cs="Times New Roman"/>
          <w:color w:val="000000"/>
          <w:sz w:val="28"/>
          <w:szCs w:val="28"/>
          <w:shd w:val="clear" w:color="auto" w:fill="FFFFFF"/>
        </w:rPr>
        <w:t xml:space="preserve"> по своему выбору </w:t>
      </w:r>
      <w:r w:rsidR="00101C67">
        <w:rPr>
          <w:rFonts w:ascii="Times New Roman" w:hAnsi="Times New Roman" w:cs="Times New Roman"/>
          <w:color w:val="000000"/>
          <w:sz w:val="28"/>
          <w:szCs w:val="28"/>
          <w:shd w:val="clear" w:color="auto" w:fill="FFFFFF"/>
        </w:rPr>
        <w:t xml:space="preserve">могут </w:t>
      </w:r>
      <w:r w:rsidRPr="00EA5960">
        <w:rPr>
          <w:rFonts w:ascii="Times New Roman" w:hAnsi="Times New Roman" w:cs="Times New Roman"/>
          <w:color w:val="000000"/>
          <w:sz w:val="28"/>
          <w:szCs w:val="28"/>
          <w:shd w:val="clear" w:color="auto" w:fill="FFFFFF"/>
        </w:rPr>
        <w:t>осуществлять процедуру таможенного оформления товаров в электронной форме с 2013 года.</w:t>
      </w:r>
      <w:r>
        <w:rPr>
          <w:rFonts w:ascii="Times New Roman" w:hAnsi="Times New Roman" w:cs="Times New Roman"/>
          <w:color w:val="000000"/>
          <w:sz w:val="28"/>
          <w:szCs w:val="28"/>
          <w:shd w:val="clear" w:color="auto" w:fill="FFFFFF"/>
        </w:rPr>
        <w:t xml:space="preserve"> По данным Государственного таможенного комитета Республики Узбекистан за последние три года время прохождения процедур таможенного оформления для участников ВЭД и предпринимателей сократилось в 4,7 раза. Благодаря переходу на электронный документооборот сэкономлено 60 тонн бумаги и 1,2 </w:t>
      </w:r>
      <w:proofErr w:type="gramStart"/>
      <w:r>
        <w:rPr>
          <w:rFonts w:ascii="Times New Roman" w:hAnsi="Times New Roman" w:cs="Times New Roman"/>
          <w:color w:val="000000"/>
          <w:sz w:val="28"/>
          <w:szCs w:val="28"/>
          <w:shd w:val="clear" w:color="auto" w:fill="FFFFFF"/>
        </w:rPr>
        <w:t>млрд</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сумов</w:t>
      </w:r>
      <w:proofErr w:type="spellEnd"/>
      <w:r>
        <w:rPr>
          <w:rFonts w:ascii="Times New Roman" w:hAnsi="Times New Roman" w:cs="Times New Roman"/>
          <w:color w:val="000000"/>
          <w:sz w:val="28"/>
          <w:szCs w:val="28"/>
          <w:shd w:val="clear" w:color="auto" w:fill="FFFFFF"/>
        </w:rPr>
        <w:t xml:space="preserve"> на приобретение бланков Грузовой таможенной декларации.</w:t>
      </w:r>
    </w:p>
    <w:p w:rsidR="00F22E5E" w:rsidRDefault="00F22E5E" w:rsidP="00BC117B">
      <w:pPr>
        <w:spacing w:after="0" w:line="340" w:lineRule="exact"/>
        <w:ind w:firstLine="851"/>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F22E5E">
        <w:rPr>
          <w:rFonts w:ascii="Times New Roman" w:hAnsi="Times New Roman" w:cs="Times New Roman"/>
          <w:color w:val="000000"/>
          <w:sz w:val="28"/>
          <w:szCs w:val="28"/>
          <w:shd w:val="clear" w:color="auto" w:fill="FFFFFF"/>
        </w:rPr>
        <w:t xml:space="preserve"> Украине введение в действие комплексной многофункциональной системы «Электронная таможня» завершено </w:t>
      </w:r>
      <w:r>
        <w:rPr>
          <w:rFonts w:ascii="Times New Roman" w:hAnsi="Times New Roman" w:cs="Times New Roman"/>
          <w:color w:val="000000"/>
          <w:sz w:val="28"/>
          <w:szCs w:val="28"/>
          <w:shd w:val="clear" w:color="auto" w:fill="FFFFFF"/>
        </w:rPr>
        <w:t>в</w:t>
      </w:r>
      <w:r w:rsidRPr="00F22E5E">
        <w:rPr>
          <w:rFonts w:ascii="Times New Roman" w:hAnsi="Times New Roman" w:cs="Times New Roman"/>
          <w:color w:val="000000"/>
          <w:sz w:val="28"/>
          <w:szCs w:val="28"/>
          <w:shd w:val="clear" w:color="auto" w:fill="FFFFFF"/>
        </w:rPr>
        <w:t xml:space="preserve"> 2013 году</w:t>
      </w:r>
      <w:r>
        <w:rPr>
          <w:rFonts w:ascii="Times New Roman" w:hAnsi="Times New Roman" w:cs="Times New Roman"/>
          <w:color w:val="000000"/>
          <w:sz w:val="28"/>
          <w:szCs w:val="28"/>
          <w:shd w:val="clear" w:color="auto" w:fill="FFFFFF"/>
        </w:rPr>
        <w:t>, и</w:t>
      </w:r>
      <w:r w:rsidRPr="00F22E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F22E5E">
        <w:rPr>
          <w:rFonts w:ascii="Times New Roman" w:hAnsi="Times New Roman" w:cs="Times New Roman"/>
          <w:color w:val="000000"/>
          <w:sz w:val="28"/>
          <w:szCs w:val="28"/>
          <w:shd w:val="clear" w:color="auto" w:fill="FFFFFF"/>
        </w:rPr>
        <w:t>егодня она действует параллельно с традиционными формами документооборота</w:t>
      </w:r>
      <w:r>
        <w:rPr>
          <w:rFonts w:ascii="Times New Roman" w:hAnsi="Times New Roman" w:cs="Times New Roman"/>
          <w:color w:val="000000"/>
          <w:sz w:val="28"/>
          <w:szCs w:val="28"/>
          <w:shd w:val="clear" w:color="auto" w:fill="FFFFFF"/>
        </w:rPr>
        <w:t>.</w:t>
      </w:r>
      <w:r w:rsidRPr="00F22E5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F22E5E">
        <w:rPr>
          <w:rFonts w:ascii="Times New Roman" w:hAnsi="Times New Roman" w:cs="Times New Roman"/>
          <w:color w:val="000000"/>
          <w:sz w:val="28"/>
          <w:szCs w:val="28"/>
          <w:shd w:val="clear" w:color="auto" w:fill="FFFFFF"/>
        </w:rPr>
        <w:t xml:space="preserve">олностью </w:t>
      </w:r>
      <w:r>
        <w:rPr>
          <w:rFonts w:ascii="Times New Roman" w:hAnsi="Times New Roman" w:cs="Times New Roman"/>
          <w:color w:val="000000"/>
          <w:sz w:val="28"/>
          <w:szCs w:val="28"/>
          <w:shd w:val="clear" w:color="auto" w:fill="FFFFFF"/>
        </w:rPr>
        <w:t xml:space="preserve">Украина </w:t>
      </w:r>
      <w:r w:rsidRPr="00F22E5E">
        <w:rPr>
          <w:rFonts w:ascii="Times New Roman" w:hAnsi="Times New Roman" w:cs="Times New Roman"/>
          <w:color w:val="000000"/>
          <w:sz w:val="28"/>
          <w:szCs w:val="28"/>
          <w:shd w:val="clear" w:color="auto" w:fill="FFFFFF"/>
        </w:rPr>
        <w:t>перейдет на электронное декларирование товаров с</w:t>
      </w:r>
      <w:r w:rsidR="00972226">
        <w:rPr>
          <w:rFonts w:ascii="Times New Roman" w:hAnsi="Times New Roman" w:cs="Times New Roman"/>
          <w:color w:val="000000"/>
          <w:sz w:val="28"/>
          <w:szCs w:val="28"/>
          <w:shd w:val="clear" w:color="auto" w:fill="FFFFFF"/>
        </w:rPr>
        <w:t> </w:t>
      </w:r>
      <w:r w:rsidRPr="00F22E5E">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w:t>
      </w:r>
      <w:r w:rsidRPr="00F22E5E">
        <w:rPr>
          <w:rFonts w:ascii="Times New Roman" w:hAnsi="Times New Roman" w:cs="Times New Roman"/>
          <w:color w:val="000000"/>
          <w:sz w:val="28"/>
          <w:szCs w:val="28"/>
          <w:shd w:val="clear" w:color="auto" w:fill="FFFFFF"/>
        </w:rPr>
        <w:t>января 2017 года.</w:t>
      </w:r>
      <w:r w:rsidRPr="00F22E5E">
        <w:rPr>
          <w:rStyle w:val="apple-converted-space"/>
          <w:rFonts w:ascii="Times New Roman" w:hAnsi="Times New Roman" w:cs="Times New Roman"/>
          <w:color w:val="000000"/>
          <w:sz w:val="28"/>
          <w:szCs w:val="28"/>
          <w:shd w:val="clear" w:color="auto" w:fill="FFFFFF"/>
        </w:rPr>
        <w:t> </w:t>
      </w:r>
    </w:p>
    <w:p w:rsidR="00C374E4" w:rsidRPr="00C374E4" w:rsidRDefault="00C374E4" w:rsidP="00C374E4">
      <w:pPr>
        <w:spacing w:after="0" w:line="240" w:lineRule="auto"/>
        <w:ind w:firstLine="851"/>
        <w:jc w:val="both"/>
        <w:rPr>
          <w:rFonts w:ascii="Times New Roman" w:eastAsia="Times New Roman" w:hAnsi="Times New Roman" w:cs="Times New Roman"/>
          <w:sz w:val="28"/>
          <w:szCs w:val="28"/>
          <w:lang w:eastAsia="ru-RU"/>
        </w:rPr>
      </w:pPr>
      <w:r w:rsidRPr="00C374E4">
        <w:rPr>
          <w:rFonts w:ascii="Times New Roman" w:eastAsia="Times New Roman" w:hAnsi="Times New Roman" w:cs="Times New Roman"/>
          <w:color w:val="000000"/>
          <w:sz w:val="28"/>
          <w:szCs w:val="28"/>
          <w:lang w:eastAsia="ru-RU"/>
        </w:rPr>
        <w:t>Электронное декларирование активно применяется во всех странах</w:t>
      </w:r>
      <w:r w:rsidR="003E14F7" w:rsidRPr="003E14F7">
        <w:rPr>
          <w:rFonts w:ascii="Times New Roman" w:eastAsia="Times New Roman" w:hAnsi="Times New Roman" w:cs="Times New Roman"/>
          <w:color w:val="000000"/>
          <w:sz w:val="28"/>
          <w:szCs w:val="28"/>
          <w:lang w:eastAsia="ru-RU"/>
        </w:rPr>
        <w:t xml:space="preserve"> – членах</w:t>
      </w:r>
      <w:r w:rsidRPr="00C374E4">
        <w:rPr>
          <w:rFonts w:ascii="Times New Roman" w:eastAsia="Times New Roman" w:hAnsi="Times New Roman" w:cs="Times New Roman"/>
          <w:color w:val="000000"/>
          <w:sz w:val="28"/>
          <w:szCs w:val="28"/>
          <w:lang w:eastAsia="ru-RU"/>
        </w:rPr>
        <w:t xml:space="preserve"> ЕАЭС, в т</w:t>
      </w:r>
      <w:r w:rsidR="003E14F7" w:rsidRPr="003E14F7">
        <w:rPr>
          <w:rFonts w:ascii="Times New Roman" w:eastAsia="Times New Roman" w:hAnsi="Times New Roman" w:cs="Times New Roman"/>
          <w:color w:val="000000"/>
          <w:sz w:val="28"/>
          <w:szCs w:val="28"/>
          <w:lang w:eastAsia="ru-RU"/>
        </w:rPr>
        <w:t xml:space="preserve">ом </w:t>
      </w:r>
      <w:r w:rsidRPr="00C374E4">
        <w:rPr>
          <w:rFonts w:ascii="Times New Roman" w:eastAsia="Times New Roman" w:hAnsi="Times New Roman" w:cs="Times New Roman"/>
          <w:color w:val="000000"/>
          <w:sz w:val="28"/>
          <w:szCs w:val="28"/>
          <w:lang w:eastAsia="ru-RU"/>
        </w:rPr>
        <w:t>ч</w:t>
      </w:r>
      <w:r w:rsidR="003E14F7" w:rsidRPr="003E14F7">
        <w:rPr>
          <w:rFonts w:ascii="Times New Roman" w:eastAsia="Times New Roman" w:hAnsi="Times New Roman" w:cs="Times New Roman"/>
          <w:color w:val="000000"/>
          <w:sz w:val="28"/>
          <w:szCs w:val="28"/>
          <w:lang w:eastAsia="ru-RU"/>
        </w:rPr>
        <w:t>исле</w:t>
      </w:r>
      <w:r w:rsidRPr="00C374E4">
        <w:rPr>
          <w:rFonts w:ascii="Times New Roman" w:eastAsia="Times New Roman" w:hAnsi="Times New Roman" w:cs="Times New Roman"/>
          <w:color w:val="000000"/>
          <w:sz w:val="28"/>
          <w:szCs w:val="28"/>
          <w:lang w:eastAsia="ru-RU"/>
        </w:rPr>
        <w:t xml:space="preserve"> </w:t>
      </w:r>
      <w:r w:rsidR="003036B4">
        <w:rPr>
          <w:rFonts w:ascii="Times New Roman" w:eastAsia="Times New Roman" w:hAnsi="Times New Roman" w:cs="Times New Roman"/>
          <w:color w:val="000000"/>
          <w:sz w:val="28"/>
          <w:szCs w:val="28"/>
          <w:lang w:eastAsia="ru-RU"/>
        </w:rPr>
        <w:t xml:space="preserve">и </w:t>
      </w:r>
      <w:r w:rsidRPr="00C374E4">
        <w:rPr>
          <w:rFonts w:ascii="Times New Roman" w:eastAsia="Times New Roman" w:hAnsi="Times New Roman" w:cs="Times New Roman"/>
          <w:color w:val="000000"/>
          <w:sz w:val="28"/>
          <w:szCs w:val="28"/>
          <w:lang w:eastAsia="ru-RU"/>
        </w:rPr>
        <w:t xml:space="preserve">в </w:t>
      </w:r>
      <w:r w:rsidR="003E14F7" w:rsidRPr="003E14F7">
        <w:rPr>
          <w:rFonts w:ascii="Times New Roman" w:eastAsia="Times New Roman" w:hAnsi="Times New Roman" w:cs="Times New Roman"/>
          <w:color w:val="000000"/>
          <w:sz w:val="28"/>
          <w:szCs w:val="28"/>
          <w:lang w:eastAsia="ru-RU"/>
        </w:rPr>
        <w:t xml:space="preserve">новых членах ЕАЭС – Республике </w:t>
      </w:r>
      <w:r w:rsidRPr="00C374E4">
        <w:rPr>
          <w:rFonts w:ascii="Times New Roman" w:eastAsia="Times New Roman" w:hAnsi="Times New Roman" w:cs="Times New Roman"/>
          <w:color w:val="000000"/>
          <w:sz w:val="28"/>
          <w:szCs w:val="28"/>
          <w:lang w:eastAsia="ru-RU"/>
        </w:rPr>
        <w:t>Армения</w:t>
      </w:r>
      <w:r w:rsidR="003E14F7" w:rsidRPr="003E14F7">
        <w:rPr>
          <w:rFonts w:ascii="Times New Roman" w:eastAsia="Times New Roman" w:hAnsi="Times New Roman" w:cs="Times New Roman"/>
          <w:color w:val="000000"/>
          <w:sz w:val="28"/>
          <w:szCs w:val="28"/>
          <w:lang w:eastAsia="ru-RU"/>
        </w:rPr>
        <w:t xml:space="preserve"> и</w:t>
      </w:r>
      <w:r w:rsidRPr="00C374E4">
        <w:rPr>
          <w:rFonts w:ascii="Times New Roman" w:eastAsia="Times New Roman" w:hAnsi="Times New Roman" w:cs="Times New Roman"/>
          <w:color w:val="000000"/>
          <w:sz w:val="28"/>
          <w:szCs w:val="28"/>
          <w:lang w:eastAsia="ru-RU"/>
        </w:rPr>
        <w:t xml:space="preserve"> К</w:t>
      </w:r>
      <w:r w:rsidR="003E14F7" w:rsidRPr="003E14F7">
        <w:rPr>
          <w:rFonts w:ascii="Times New Roman" w:eastAsia="Times New Roman" w:hAnsi="Times New Roman" w:cs="Times New Roman"/>
          <w:color w:val="000000"/>
          <w:sz w:val="28"/>
          <w:szCs w:val="28"/>
          <w:lang w:eastAsia="ru-RU"/>
        </w:rPr>
        <w:t>ы</w:t>
      </w:r>
      <w:r w:rsidRPr="00C374E4">
        <w:rPr>
          <w:rFonts w:ascii="Times New Roman" w:eastAsia="Times New Roman" w:hAnsi="Times New Roman" w:cs="Times New Roman"/>
          <w:color w:val="000000"/>
          <w:sz w:val="28"/>
          <w:szCs w:val="28"/>
          <w:lang w:eastAsia="ru-RU"/>
        </w:rPr>
        <w:t>рг</w:t>
      </w:r>
      <w:r w:rsidR="003E14F7" w:rsidRPr="003E14F7">
        <w:rPr>
          <w:rFonts w:ascii="Times New Roman" w:eastAsia="Times New Roman" w:hAnsi="Times New Roman" w:cs="Times New Roman"/>
          <w:color w:val="000000"/>
          <w:sz w:val="28"/>
          <w:szCs w:val="28"/>
          <w:lang w:eastAsia="ru-RU"/>
        </w:rPr>
        <w:t>ызской Республике.</w:t>
      </w:r>
    </w:p>
    <w:p w:rsidR="00C374E4" w:rsidRPr="00C374E4" w:rsidRDefault="00C374E4" w:rsidP="00C374E4">
      <w:pPr>
        <w:spacing w:after="0" w:line="240" w:lineRule="auto"/>
        <w:ind w:firstLine="851"/>
        <w:jc w:val="both"/>
        <w:rPr>
          <w:rFonts w:ascii="Times New Roman" w:eastAsia="Times New Roman" w:hAnsi="Times New Roman" w:cs="Times New Roman"/>
          <w:sz w:val="28"/>
          <w:szCs w:val="28"/>
          <w:lang w:eastAsia="ru-RU"/>
        </w:rPr>
      </w:pPr>
      <w:r w:rsidRPr="00C374E4">
        <w:rPr>
          <w:rFonts w:ascii="Times New Roman" w:eastAsia="Times New Roman" w:hAnsi="Times New Roman" w:cs="Times New Roman"/>
          <w:color w:val="000000"/>
          <w:sz w:val="28"/>
          <w:szCs w:val="28"/>
          <w:lang w:eastAsia="ru-RU"/>
        </w:rPr>
        <w:t xml:space="preserve">В соответствии с действующим Таможенным кодексом </w:t>
      </w:r>
      <w:r w:rsidR="009E44CD">
        <w:rPr>
          <w:rFonts w:ascii="Times New Roman" w:eastAsia="Times New Roman" w:hAnsi="Times New Roman" w:cs="Times New Roman"/>
          <w:color w:val="000000"/>
          <w:sz w:val="28"/>
          <w:szCs w:val="28"/>
          <w:lang w:eastAsia="ru-RU"/>
        </w:rPr>
        <w:t>ЕАЭС</w:t>
      </w:r>
      <w:r w:rsidRPr="00C374E4">
        <w:rPr>
          <w:rFonts w:ascii="Times New Roman" w:eastAsia="Times New Roman" w:hAnsi="Times New Roman" w:cs="Times New Roman"/>
          <w:color w:val="000000"/>
          <w:sz w:val="28"/>
          <w:szCs w:val="28"/>
          <w:lang w:eastAsia="ru-RU"/>
        </w:rPr>
        <w:t xml:space="preserve"> декларирование производится </w:t>
      </w:r>
      <w:r w:rsidR="003E14F7">
        <w:rPr>
          <w:rFonts w:ascii="Times New Roman" w:eastAsia="Times New Roman" w:hAnsi="Times New Roman" w:cs="Times New Roman"/>
          <w:color w:val="000000"/>
          <w:sz w:val="28"/>
          <w:szCs w:val="28"/>
          <w:lang w:eastAsia="ru-RU"/>
        </w:rPr>
        <w:t>как</w:t>
      </w:r>
      <w:r w:rsidRPr="00C374E4">
        <w:rPr>
          <w:rFonts w:ascii="Times New Roman" w:eastAsia="Times New Roman" w:hAnsi="Times New Roman" w:cs="Times New Roman"/>
          <w:color w:val="000000"/>
          <w:sz w:val="28"/>
          <w:szCs w:val="28"/>
          <w:lang w:eastAsia="ru-RU"/>
        </w:rPr>
        <w:t xml:space="preserve"> в электронной форме</w:t>
      </w:r>
      <w:r w:rsidR="003E14F7">
        <w:rPr>
          <w:rFonts w:ascii="Times New Roman" w:eastAsia="Times New Roman" w:hAnsi="Times New Roman" w:cs="Times New Roman"/>
          <w:color w:val="000000"/>
          <w:sz w:val="28"/>
          <w:szCs w:val="28"/>
          <w:lang w:eastAsia="ru-RU"/>
        </w:rPr>
        <w:t>, так и на бумажном носителе</w:t>
      </w:r>
      <w:r w:rsidRPr="00C374E4">
        <w:rPr>
          <w:rFonts w:ascii="Times New Roman" w:eastAsia="Times New Roman" w:hAnsi="Times New Roman" w:cs="Times New Roman"/>
          <w:color w:val="000000"/>
          <w:sz w:val="28"/>
          <w:szCs w:val="28"/>
          <w:lang w:eastAsia="ru-RU"/>
        </w:rPr>
        <w:t>.</w:t>
      </w:r>
    </w:p>
    <w:p w:rsidR="00C374E4" w:rsidRPr="00C374E4" w:rsidRDefault="00C374E4" w:rsidP="00C374E4">
      <w:pPr>
        <w:spacing w:after="0" w:line="240" w:lineRule="auto"/>
        <w:ind w:firstLine="851"/>
        <w:jc w:val="both"/>
        <w:rPr>
          <w:rFonts w:ascii="Times New Roman" w:eastAsia="Times New Roman" w:hAnsi="Times New Roman" w:cs="Times New Roman"/>
          <w:sz w:val="28"/>
          <w:szCs w:val="28"/>
          <w:lang w:eastAsia="ru-RU"/>
        </w:rPr>
      </w:pPr>
      <w:r w:rsidRPr="00C374E4">
        <w:rPr>
          <w:rFonts w:ascii="Times New Roman" w:eastAsia="Times New Roman" w:hAnsi="Times New Roman" w:cs="Times New Roman"/>
          <w:color w:val="000000"/>
          <w:sz w:val="28"/>
          <w:szCs w:val="28"/>
          <w:lang w:eastAsia="ru-RU"/>
        </w:rPr>
        <w:t>В нов</w:t>
      </w:r>
      <w:r w:rsidR="009E44CD">
        <w:rPr>
          <w:rFonts w:ascii="Times New Roman" w:eastAsia="Times New Roman" w:hAnsi="Times New Roman" w:cs="Times New Roman"/>
          <w:color w:val="000000"/>
          <w:sz w:val="28"/>
          <w:szCs w:val="28"/>
          <w:lang w:eastAsia="ru-RU"/>
        </w:rPr>
        <w:t>ой редакции Таможенного кодекса</w:t>
      </w:r>
      <w:r w:rsidRPr="00C374E4">
        <w:rPr>
          <w:rFonts w:ascii="Times New Roman" w:eastAsia="Times New Roman" w:hAnsi="Times New Roman" w:cs="Times New Roman"/>
          <w:color w:val="000000"/>
          <w:sz w:val="28"/>
          <w:szCs w:val="28"/>
          <w:lang w:eastAsia="ru-RU"/>
        </w:rPr>
        <w:t xml:space="preserve"> предусмотрено только электронное декларирование товаров, за исключением отдельных случаев </w:t>
      </w:r>
      <w:r w:rsidR="003E14F7" w:rsidRPr="003E14F7">
        <w:rPr>
          <w:rFonts w:ascii="Times New Roman" w:eastAsia="Times New Roman" w:hAnsi="Times New Roman" w:cs="Times New Roman"/>
          <w:color w:val="000000"/>
          <w:sz w:val="28"/>
          <w:szCs w:val="28"/>
          <w:lang w:eastAsia="ru-RU"/>
        </w:rPr>
        <w:t>(</w:t>
      </w:r>
      <w:r w:rsidRPr="00C374E4">
        <w:rPr>
          <w:rFonts w:ascii="Times New Roman" w:eastAsia="Times New Roman" w:hAnsi="Times New Roman" w:cs="Times New Roman"/>
          <w:color w:val="000000"/>
          <w:sz w:val="28"/>
          <w:szCs w:val="28"/>
          <w:lang w:eastAsia="ru-RU"/>
        </w:rPr>
        <w:t>например, форс-мажорных обстоятельств, когда нет электричества на таможенном посту</w:t>
      </w:r>
      <w:r w:rsidR="003E14F7" w:rsidRPr="003E14F7">
        <w:rPr>
          <w:rFonts w:ascii="Times New Roman" w:eastAsia="Times New Roman" w:hAnsi="Times New Roman" w:cs="Times New Roman"/>
          <w:color w:val="000000"/>
          <w:sz w:val="28"/>
          <w:szCs w:val="28"/>
          <w:lang w:eastAsia="ru-RU"/>
        </w:rPr>
        <w:t>)</w:t>
      </w:r>
      <w:r w:rsidRPr="00C374E4">
        <w:rPr>
          <w:rFonts w:ascii="Times New Roman" w:eastAsia="Times New Roman" w:hAnsi="Times New Roman" w:cs="Times New Roman"/>
          <w:color w:val="000000"/>
          <w:sz w:val="28"/>
          <w:szCs w:val="28"/>
          <w:lang w:eastAsia="ru-RU"/>
        </w:rPr>
        <w:t>.</w:t>
      </w:r>
    </w:p>
    <w:p w:rsidR="00EA5960" w:rsidRPr="00F22E5E" w:rsidRDefault="00EA5960" w:rsidP="00BC117B">
      <w:pPr>
        <w:spacing w:after="0" w:line="340" w:lineRule="exact"/>
        <w:ind w:firstLine="851"/>
        <w:jc w:val="both"/>
        <w:rPr>
          <w:rFonts w:ascii="Times New Roman" w:eastAsia="Times New Roman" w:hAnsi="Times New Roman" w:cs="Times New Roman"/>
          <w:i/>
          <w:color w:val="252525"/>
          <w:sz w:val="28"/>
          <w:szCs w:val="28"/>
          <w:lang w:eastAsia="ru-RU"/>
        </w:rPr>
      </w:pPr>
      <w:r>
        <w:rPr>
          <w:rStyle w:val="apple-converted-space"/>
          <w:rFonts w:ascii="Times New Roman" w:hAnsi="Times New Roman" w:cs="Times New Roman"/>
          <w:color w:val="000000"/>
          <w:sz w:val="28"/>
          <w:szCs w:val="28"/>
          <w:shd w:val="clear" w:color="auto" w:fill="FFFFFF"/>
        </w:rPr>
        <w:t>Планируется, что к 2021 году все страны – участницы ЕАЭС перейдут на взаимный электронный обмен данными.</w:t>
      </w:r>
    </w:p>
    <w:p w:rsidR="00802B1F" w:rsidRPr="00802B1F" w:rsidRDefault="00FB5FD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Pr="00802B1F">
        <w:rPr>
          <w:rFonts w:ascii="Times New Roman" w:eastAsia="Times New Roman" w:hAnsi="Times New Roman" w:cs="Times New Roman"/>
          <w:color w:val="000000"/>
          <w:sz w:val="28"/>
          <w:szCs w:val="28"/>
          <w:lang w:eastAsia="ru-RU"/>
        </w:rPr>
        <w:t>лектронно</w:t>
      </w:r>
      <w:r>
        <w:rPr>
          <w:rFonts w:ascii="Times New Roman" w:eastAsia="Times New Roman" w:hAnsi="Times New Roman" w:cs="Times New Roman"/>
          <w:color w:val="000000"/>
          <w:sz w:val="28"/>
          <w:szCs w:val="28"/>
          <w:lang w:eastAsia="ru-RU"/>
        </w:rPr>
        <w:t>е</w:t>
      </w:r>
      <w:r w:rsidRPr="00802B1F">
        <w:rPr>
          <w:rFonts w:ascii="Times New Roman" w:eastAsia="Times New Roman" w:hAnsi="Times New Roman" w:cs="Times New Roman"/>
          <w:color w:val="000000"/>
          <w:sz w:val="28"/>
          <w:szCs w:val="28"/>
          <w:lang w:eastAsia="ru-RU"/>
        </w:rPr>
        <w:t xml:space="preserve"> декларировани</w:t>
      </w:r>
      <w:r>
        <w:rPr>
          <w:rFonts w:ascii="Times New Roman" w:eastAsia="Times New Roman" w:hAnsi="Times New Roman" w:cs="Times New Roman"/>
          <w:color w:val="000000"/>
          <w:sz w:val="28"/>
          <w:szCs w:val="28"/>
          <w:lang w:eastAsia="ru-RU"/>
        </w:rPr>
        <w:t>е</w:t>
      </w:r>
      <w:r w:rsidRPr="00802B1F">
        <w:rPr>
          <w:rFonts w:ascii="Times New Roman" w:eastAsia="Times New Roman" w:hAnsi="Times New Roman" w:cs="Times New Roman"/>
          <w:color w:val="000000"/>
          <w:sz w:val="28"/>
          <w:szCs w:val="28"/>
          <w:lang w:eastAsia="ru-RU"/>
        </w:rPr>
        <w:t xml:space="preserve"> </w:t>
      </w:r>
      <w:r w:rsidR="00E40B02" w:rsidRPr="00802B1F">
        <w:rPr>
          <w:rFonts w:ascii="Times New Roman" w:eastAsia="Times New Roman" w:hAnsi="Times New Roman" w:cs="Times New Roman"/>
          <w:color w:val="000000"/>
          <w:sz w:val="28"/>
          <w:szCs w:val="28"/>
          <w:lang w:eastAsia="ru-RU"/>
        </w:rPr>
        <w:t>позвол</w:t>
      </w:r>
      <w:r w:rsidR="00A23626" w:rsidRPr="00802B1F">
        <w:rPr>
          <w:rFonts w:ascii="Times New Roman" w:eastAsia="Times New Roman" w:hAnsi="Times New Roman" w:cs="Times New Roman"/>
          <w:color w:val="000000"/>
          <w:sz w:val="28"/>
          <w:szCs w:val="28"/>
          <w:lang w:eastAsia="ru-RU"/>
        </w:rPr>
        <w:t>яет</w:t>
      </w:r>
      <w:r w:rsidR="00802B1F" w:rsidRPr="00802B1F">
        <w:rPr>
          <w:rFonts w:ascii="Times New Roman" w:eastAsia="Times New Roman" w:hAnsi="Times New Roman" w:cs="Times New Roman"/>
          <w:color w:val="000000"/>
          <w:sz w:val="28"/>
          <w:szCs w:val="28"/>
          <w:lang w:eastAsia="ru-RU"/>
        </w:rPr>
        <w:t>:</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 xml:space="preserve">сократить время </w:t>
      </w:r>
      <w:r w:rsidR="0007766F">
        <w:rPr>
          <w:rFonts w:ascii="Times New Roman" w:eastAsia="Times New Roman" w:hAnsi="Times New Roman" w:cs="Times New Roman"/>
          <w:color w:val="000000"/>
          <w:sz w:val="28"/>
          <w:szCs w:val="28"/>
          <w:lang w:eastAsia="ru-RU"/>
        </w:rPr>
        <w:t>проведения таможенных операций;</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об</w:t>
      </w:r>
      <w:r w:rsidR="0007766F">
        <w:rPr>
          <w:rFonts w:ascii="Times New Roman" w:eastAsia="Times New Roman" w:hAnsi="Times New Roman" w:cs="Times New Roman"/>
          <w:color w:val="000000"/>
          <w:sz w:val="28"/>
          <w:szCs w:val="28"/>
          <w:lang w:eastAsia="ru-RU"/>
        </w:rPr>
        <w:t>еспечить прозрачность процесса;</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сократить временные и финансовые затраты участников вн</w:t>
      </w:r>
      <w:r w:rsidR="0007766F">
        <w:rPr>
          <w:rFonts w:ascii="Times New Roman" w:eastAsia="Times New Roman" w:hAnsi="Times New Roman" w:cs="Times New Roman"/>
          <w:color w:val="000000"/>
          <w:sz w:val="28"/>
          <w:szCs w:val="28"/>
          <w:lang w:eastAsia="ru-RU"/>
        </w:rPr>
        <w:t>ешнеэкономической деятельности;</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снизить риск коррупционных проявлений за счет исключения личного контакта участника ВЭД</w:t>
      </w:r>
      <w:r w:rsidR="0007766F">
        <w:rPr>
          <w:rFonts w:ascii="Times New Roman" w:eastAsia="Times New Roman" w:hAnsi="Times New Roman" w:cs="Times New Roman"/>
          <w:color w:val="000000"/>
          <w:sz w:val="28"/>
          <w:szCs w:val="28"/>
          <w:lang w:eastAsia="ru-RU"/>
        </w:rPr>
        <w:t xml:space="preserve"> с таможенником;</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минимизир</w:t>
      </w:r>
      <w:r w:rsidR="00802B1F" w:rsidRPr="00802B1F">
        <w:rPr>
          <w:rFonts w:ascii="Times New Roman" w:eastAsia="Times New Roman" w:hAnsi="Times New Roman" w:cs="Times New Roman"/>
          <w:color w:val="000000"/>
          <w:sz w:val="28"/>
          <w:szCs w:val="28"/>
          <w:lang w:eastAsia="ru-RU"/>
        </w:rPr>
        <w:t>овать</w:t>
      </w:r>
      <w:r w:rsidR="0007766F">
        <w:rPr>
          <w:rFonts w:ascii="Times New Roman" w:eastAsia="Times New Roman" w:hAnsi="Times New Roman" w:cs="Times New Roman"/>
          <w:color w:val="000000"/>
          <w:sz w:val="28"/>
          <w:szCs w:val="28"/>
          <w:lang w:eastAsia="ru-RU"/>
        </w:rPr>
        <w:t xml:space="preserve"> ошибки или злоупотребления;</w:t>
      </w:r>
    </w:p>
    <w:p w:rsidR="00802B1F" w:rsidRPr="00802B1F" w:rsidRDefault="00E40B02" w:rsidP="00BC117B">
      <w:pPr>
        <w:spacing w:after="0" w:line="340" w:lineRule="exact"/>
        <w:ind w:firstLine="851"/>
        <w:jc w:val="both"/>
        <w:textAlignment w:val="baseline"/>
        <w:rPr>
          <w:rFonts w:ascii="Times New Roman" w:eastAsia="Times New Roman" w:hAnsi="Times New Roman" w:cs="Times New Roman"/>
          <w:color w:val="000000"/>
          <w:sz w:val="28"/>
          <w:szCs w:val="28"/>
          <w:lang w:eastAsia="ru-RU"/>
        </w:rPr>
      </w:pPr>
      <w:r w:rsidRPr="00802B1F">
        <w:rPr>
          <w:rFonts w:ascii="Times New Roman" w:eastAsia="Times New Roman" w:hAnsi="Times New Roman" w:cs="Times New Roman"/>
          <w:color w:val="000000"/>
          <w:sz w:val="28"/>
          <w:szCs w:val="28"/>
          <w:lang w:eastAsia="ru-RU"/>
        </w:rPr>
        <w:t>сни</w:t>
      </w:r>
      <w:r w:rsidR="00802B1F" w:rsidRPr="00802B1F">
        <w:rPr>
          <w:rFonts w:ascii="Times New Roman" w:eastAsia="Times New Roman" w:hAnsi="Times New Roman" w:cs="Times New Roman"/>
          <w:color w:val="000000"/>
          <w:sz w:val="28"/>
          <w:szCs w:val="28"/>
          <w:lang w:eastAsia="ru-RU"/>
        </w:rPr>
        <w:t>зить</w:t>
      </w:r>
      <w:r w:rsidRPr="00802B1F">
        <w:rPr>
          <w:rFonts w:ascii="Times New Roman" w:eastAsia="Times New Roman" w:hAnsi="Times New Roman" w:cs="Times New Roman"/>
          <w:color w:val="000000"/>
          <w:sz w:val="28"/>
          <w:szCs w:val="28"/>
          <w:lang w:eastAsia="ru-RU"/>
        </w:rPr>
        <w:t xml:space="preserve"> влияние субъективного фактора на</w:t>
      </w:r>
      <w:r w:rsidR="0007766F">
        <w:rPr>
          <w:rFonts w:ascii="Times New Roman" w:eastAsia="Times New Roman" w:hAnsi="Times New Roman" w:cs="Times New Roman"/>
          <w:color w:val="000000"/>
          <w:sz w:val="28"/>
          <w:szCs w:val="28"/>
          <w:lang w:eastAsia="ru-RU"/>
        </w:rPr>
        <w:t xml:space="preserve"> результаты таможенных операций,</w:t>
      </w:r>
      <w:r w:rsidR="00802B1F" w:rsidRPr="00802B1F">
        <w:rPr>
          <w:rFonts w:ascii="Times New Roman" w:eastAsia="Times New Roman" w:hAnsi="Times New Roman" w:cs="Times New Roman"/>
          <w:color w:val="000000"/>
          <w:sz w:val="28"/>
          <w:szCs w:val="28"/>
          <w:lang w:eastAsia="ru-RU"/>
        </w:rPr>
        <w:t xml:space="preserve"> все решения принимаются компьютером.</w:t>
      </w:r>
    </w:p>
    <w:p w:rsidR="00B360E4" w:rsidRDefault="00B360E4" w:rsidP="00BC117B">
      <w:pPr>
        <w:spacing w:after="0" w:line="340" w:lineRule="exact"/>
        <w:ind w:firstLine="709"/>
        <w:rPr>
          <w:rFonts w:ascii="Times New Roman" w:hAnsi="Times New Roman" w:cs="Times New Roman"/>
          <w:b/>
          <w:sz w:val="28"/>
          <w:szCs w:val="28"/>
        </w:rPr>
      </w:pPr>
    </w:p>
    <w:p w:rsidR="0007766F" w:rsidRPr="0007766F" w:rsidRDefault="00815A0C" w:rsidP="00BC117B">
      <w:pPr>
        <w:spacing w:after="0" w:line="340" w:lineRule="exact"/>
        <w:ind w:firstLine="709"/>
        <w:rPr>
          <w:rFonts w:ascii="Times New Roman" w:hAnsi="Times New Roman" w:cs="Times New Roman"/>
          <w:b/>
          <w:sz w:val="28"/>
          <w:szCs w:val="28"/>
        </w:rPr>
      </w:pPr>
      <w:r>
        <w:rPr>
          <w:rFonts w:ascii="Times New Roman" w:hAnsi="Times New Roman" w:cs="Times New Roman"/>
          <w:b/>
          <w:sz w:val="28"/>
          <w:szCs w:val="28"/>
        </w:rPr>
        <w:t>3</w:t>
      </w:r>
      <w:r w:rsidR="00857290">
        <w:rPr>
          <w:rFonts w:ascii="Times New Roman" w:hAnsi="Times New Roman" w:cs="Times New Roman"/>
          <w:b/>
          <w:sz w:val="28"/>
          <w:szCs w:val="28"/>
        </w:rPr>
        <w:t>. </w:t>
      </w:r>
      <w:r w:rsidR="00690ED4">
        <w:rPr>
          <w:rFonts w:ascii="Times New Roman" w:hAnsi="Times New Roman" w:cs="Times New Roman"/>
          <w:b/>
          <w:sz w:val="28"/>
          <w:szCs w:val="28"/>
        </w:rPr>
        <w:t>Автоматический</w:t>
      </w:r>
      <w:r w:rsidR="0007766F" w:rsidRPr="0007766F">
        <w:rPr>
          <w:rFonts w:ascii="Times New Roman" w:hAnsi="Times New Roman" w:cs="Times New Roman"/>
          <w:b/>
          <w:sz w:val="28"/>
          <w:szCs w:val="28"/>
        </w:rPr>
        <w:t xml:space="preserve"> выпуск товаров</w:t>
      </w:r>
    </w:p>
    <w:p w:rsidR="00690ED4" w:rsidRPr="00690ED4" w:rsidRDefault="00690ED4" w:rsidP="00BC117B">
      <w:pPr>
        <w:shd w:val="clear" w:color="auto" w:fill="FFFFFF"/>
        <w:spacing w:after="0" w:line="340" w:lineRule="exact"/>
        <w:ind w:firstLine="709"/>
        <w:jc w:val="both"/>
        <w:rPr>
          <w:rFonts w:ascii="Times New Roman" w:eastAsia="Times New Roman" w:hAnsi="Times New Roman" w:cs="Times New Roman"/>
          <w:color w:val="000000"/>
          <w:sz w:val="28"/>
          <w:szCs w:val="28"/>
          <w:lang w:eastAsia="ru-RU"/>
        </w:rPr>
      </w:pPr>
      <w:r w:rsidRPr="00690ED4">
        <w:rPr>
          <w:rFonts w:ascii="Times New Roman" w:eastAsia="Times New Roman" w:hAnsi="Times New Roman" w:cs="Times New Roman"/>
          <w:color w:val="000000"/>
          <w:sz w:val="28"/>
          <w:szCs w:val="28"/>
          <w:lang w:eastAsia="ru-RU"/>
        </w:rPr>
        <w:t>Технологию автоматического выпуска называют одной из самых перспективных и важных с точки зрения развития таможенного администрирования</w:t>
      </w:r>
      <w:r>
        <w:rPr>
          <w:rFonts w:ascii="Times New Roman" w:eastAsia="Times New Roman" w:hAnsi="Times New Roman" w:cs="Times New Roman"/>
          <w:color w:val="000000"/>
          <w:sz w:val="28"/>
          <w:szCs w:val="28"/>
          <w:lang w:eastAsia="ru-RU"/>
        </w:rPr>
        <w:t>.</w:t>
      </w:r>
    </w:p>
    <w:p w:rsidR="00690ED4" w:rsidRPr="00690ED4" w:rsidRDefault="00FE0947" w:rsidP="00BC117B">
      <w:pPr>
        <w:spacing w:after="0" w:line="340" w:lineRule="exact"/>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Глав</w:t>
      </w:r>
      <w:r w:rsidR="00690ED4" w:rsidRPr="00690ED4">
        <w:rPr>
          <w:rFonts w:ascii="Times New Roman" w:eastAsia="Times New Roman" w:hAnsi="Times New Roman" w:cs="Times New Roman"/>
          <w:color w:val="000000"/>
          <w:sz w:val="28"/>
          <w:szCs w:val="28"/>
          <w:lang w:eastAsia="ru-RU"/>
        </w:rPr>
        <w:t xml:space="preserve">ной задачей таможенного администрирования </w:t>
      </w:r>
      <w:r w:rsidR="00690ED4">
        <w:rPr>
          <w:rFonts w:ascii="Times New Roman" w:eastAsia="Times New Roman" w:hAnsi="Times New Roman" w:cs="Times New Roman"/>
          <w:color w:val="000000"/>
          <w:sz w:val="28"/>
          <w:szCs w:val="28"/>
          <w:lang w:eastAsia="ru-RU"/>
        </w:rPr>
        <w:t>является</w:t>
      </w:r>
      <w:r w:rsidR="00690ED4" w:rsidRPr="00690ED4">
        <w:rPr>
          <w:rFonts w:ascii="Times New Roman" w:eastAsia="Times New Roman" w:hAnsi="Times New Roman" w:cs="Times New Roman"/>
          <w:color w:val="000000"/>
          <w:sz w:val="28"/>
          <w:szCs w:val="28"/>
          <w:lang w:eastAsia="ru-RU"/>
        </w:rPr>
        <w:t xml:space="preserve"> ускорение осуществления таможенных операций. </w:t>
      </w:r>
      <w:r>
        <w:rPr>
          <w:rFonts w:ascii="Times New Roman" w:eastAsia="Times New Roman" w:hAnsi="Times New Roman" w:cs="Times New Roman"/>
          <w:color w:val="000000"/>
          <w:sz w:val="28"/>
          <w:szCs w:val="28"/>
          <w:lang w:eastAsia="ru-RU"/>
        </w:rPr>
        <w:t>В этих целях</w:t>
      </w:r>
      <w:r w:rsidR="00690ED4" w:rsidRPr="00690ED4">
        <w:rPr>
          <w:rFonts w:ascii="Times New Roman" w:eastAsia="Times New Roman" w:hAnsi="Times New Roman" w:cs="Times New Roman"/>
          <w:color w:val="000000"/>
          <w:sz w:val="28"/>
          <w:szCs w:val="28"/>
          <w:lang w:eastAsia="ru-RU"/>
        </w:rPr>
        <w:t xml:space="preserve"> разработана система автоматического (автоматизированного) принятия решения о выпуске товаров. Основная её суть состоит в том, что решение о выпуске принимается компьютером, а не должностным лицом таможенного органа.</w:t>
      </w:r>
    </w:p>
    <w:p w:rsidR="00AE12F7" w:rsidRPr="00071477" w:rsidRDefault="00FE0947" w:rsidP="00BC117B">
      <w:pPr>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AE12F7" w:rsidRPr="00071477">
        <w:rPr>
          <w:rFonts w:ascii="Times New Roman" w:hAnsi="Times New Roman" w:cs="Times New Roman"/>
          <w:sz w:val="28"/>
          <w:szCs w:val="28"/>
        </w:rPr>
        <w:t xml:space="preserve">сновой для развития следующей – технологии </w:t>
      </w:r>
      <w:r w:rsidR="00690ED4">
        <w:rPr>
          <w:rFonts w:ascii="Times New Roman" w:hAnsi="Times New Roman" w:cs="Times New Roman"/>
          <w:sz w:val="28"/>
          <w:szCs w:val="28"/>
        </w:rPr>
        <w:t>автоматическ</w:t>
      </w:r>
      <w:r w:rsidR="00AE12F7" w:rsidRPr="00071477">
        <w:rPr>
          <w:rFonts w:ascii="Times New Roman" w:hAnsi="Times New Roman" w:cs="Times New Roman"/>
          <w:sz w:val="28"/>
          <w:szCs w:val="28"/>
        </w:rPr>
        <w:t>ого выпуска, суть которой состоит в территориальном разделении таможенного органа, принимающего решение о выпуске товара, и таможенного органа, осуществляю</w:t>
      </w:r>
      <w:r>
        <w:rPr>
          <w:rFonts w:ascii="Times New Roman" w:hAnsi="Times New Roman" w:cs="Times New Roman"/>
          <w:sz w:val="28"/>
          <w:szCs w:val="28"/>
        </w:rPr>
        <w:t>щего временное хранение товаров,</w:t>
      </w:r>
      <w:r w:rsidRPr="00FE0947">
        <w:rPr>
          <w:rFonts w:ascii="Times New Roman" w:hAnsi="Times New Roman" w:cs="Times New Roman"/>
          <w:sz w:val="28"/>
          <w:szCs w:val="28"/>
        </w:rPr>
        <w:t xml:space="preserve"> </w:t>
      </w:r>
      <w:r>
        <w:rPr>
          <w:rFonts w:ascii="Times New Roman" w:hAnsi="Times New Roman" w:cs="Times New Roman"/>
          <w:sz w:val="28"/>
          <w:szCs w:val="28"/>
        </w:rPr>
        <w:t>стала</w:t>
      </w:r>
      <w:r w:rsidRPr="00FE0947">
        <w:rPr>
          <w:rFonts w:ascii="Times New Roman" w:hAnsi="Times New Roman" w:cs="Times New Roman"/>
          <w:sz w:val="28"/>
          <w:szCs w:val="28"/>
        </w:rPr>
        <w:t xml:space="preserve"> </w:t>
      </w:r>
      <w:r>
        <w:rPr>
          <w:rFonts w:ascii="Times New Roman" w:hAnsi="Times New Roman" w:cs="Times New Roman"/>
          <w:sz w:val="28"/>
          <w:szCs w:val="28"/>
        </w:rPr>
        <w:t>т</w:t>
      </w:r>
      <w:r w:rsidRPr="00071477">
        <w:rPr>
          <w:rFonts w:ascii="Times New Roman" w:hAnsi="Times New Roman" w:cs="Times New Roman"/>
          <w:sz w:val="28"/>
          <w:szCs w:val="28"/>
        </w:rPr>
        <w:t xml:space="preserve">ехнология </w:t>
      </w:r>
      <w:r>
        <w:rPr>
          <w:rFonts w:ascii="Times New Roman" w:hAnsi="Times New Roman" w:cs="Times New Roman"/>
          <w:sz w:val="28"/>
          <w:szCs w:val="28"/>
        </w:rPr>
        <w:t xml:space="preserve">электронного </w:t>
      </w:r>
      <w:r w:rsidRPr="00071477">
        <w:rPr>
          <w:rFonts w:ascii="Times New Roman" w:hAnsi="Times New Roman" w:cs="Times New Roman"/>
          <w:sz w:val="28"/>
          <w:szCs w:val="28"/>
        </w:rPr>
        <w:t>декларирования</w:t>
      </w:r>
      <w:r>
        <w:rPr>
          <w:rFonts w:ascii="Times New Roman" w:hAnsi="Times New Roman" w:cs="Times New Roman"/>
          <w:sz w:val="28"/>
          <w:szCs w:val="28"/>
        </w:rPr>
        <w:t>.</w:t>
      </w:r>
    </w:p>
    <w:p w:rsidR="00AE12F7" w:rsidRPr="00071477" w:rsidRDefault="00AE12F7"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 xml:space="preserve">Технология </w:t>
      </w:r>
      <w:r w:rsidR="00FE0947">
        <w:rPr>
          <w:rFonts w:ascii="Times New Roman" w:hAnsi="Times New Roman" w:cs="Times New Roman"/>
          <w:sz w:val="28"/>
          <w:szCs w:val="28"/>
        </w:rPr>
        <w:t>автоматическ</w:t>
      </w:r>
      <w:r w:rsidR="00FE0947" w:rsidRPr="00071477">
        <w:rPr>
          <w:rFonts w:ascii="Times New Roman" w:hAnsi="Times New Roman" w:cs="Times New Roman"/>
          <w:sz w:val="28"/>
          <w:szCs w:val="28"/>
        </w:rPr>
        <w:t xml:space="preserve">ого выпуска </w:t>
      </w:r>
      <w:r w:rsidRPr="00071477">
        <w:rPr>
          <w:rFonts w:ascii="Times New Roman" w:hAnsi="Times New Roman" w:cs="Times New Roman"/>
          <w:sz w:val="28"/>
          <w:szCs w:val="28"/>
        </w:rPr>
        <w:t xml:space="preserve">нашла поддержку у бизнеса и успешно развивается. Достигнутые показатели по развитию </w:t>
      </w:r>
      <w:r w:rsidR="00FE0947">
        <w:rPr>
          <w:rFonts w:ascii="Times New Roman" w:hAnsi="Times New Roman" w:cs="Times New Roman"/>
          <w:sz w:val="28"/>
          <w:szCs w:val="28"/>
        </w:rPr>
        <w:t>т</w:t>
      </w:r>
      <w:r w:rsidR="00FE0947" w:rsidRPr="00071477">
        <w:rPr>
          <w:rFonts w:ascii="Times New Roman" w:hAnsi="Times New Roman" w:cs="Times New Roman"/>
          <w:sz w:val="28"/>
          <w:szCs w:val="28"/>
        </w:rPr>
        <w:t>ехнологи</w:t>
      </w:r>
      <w:r w:rsidR="00FE0947">
        <w:rPr>
          <w:rFonts w:ascii="Times New Roman" w:hAnsi="Times New Roman" w:cs="Times New Roman"/>
          <w:sz w:val="28"/>
          <w:szCs w:val="28"/>
        </w:rPr>
        <w:t>и</w:t>
      </w:r>
      <w:r w:rsidR="00FE0947" w:rsidRPr="00071477">
        <w:rPr>
          <w:rFonts w:ascii="Times New Roman" w:hAnsi="Times New Roman" w:cs="Times New Roman"/>
          <w:sz w:val="28"/>
          <w:szCs w:val="28"/>
        </w:rPr>
        <w:t xml:space="preserve"> </w:t>
      </w:r>
      <w:r w:rsidR="00FE0947">
        <w:rPr>
          <w:rFonts w:ascii="Times New Roman" w:hAnsi="Times New Roman" w:cs="Times New Roman"/>
          <w:sz w:val="28"/>
          <w:szCs w:val="28"/>
        </w:rPr>
        <w:t>автоматическ</w:t>
      </w:r>
      <w:r w:rsidR="00FE0947" w:rsidRPr="00071477">
        <w:rPr>
          <w:rFonts w:ascii="Times New Roman" w:hAnsi="Times New Roman" w:cs="Times New Roman"/>
          <w:sz w:val="28"/>
          <w:szCs w:val="28"/>
        </w:rPr>
        <w:t xml:space="preserve">ого выпуска </w:t>
      </w:r>
      <w:r w:rsidRPr="00071477">
        <w:rPr>
          <w:rFonts w:ascii="Times New Roman" w:hAnsi="Times New Roman" w:cs="Times New Roman"/>
          <w:sz w:val="28"/>
          <w:szCs w:val="28"/>
        </w:rPr>
        <w:t xml:space="preserve">позволяют сделать вывод </w:t>
      </w:r>
      <w:proofErr w:type="gramStart"/>
      <w:r w:rsidRPr="00071477">
        <w:rPr>
          <w:rFonts w:ascii="Times New Roman" w:hAnsi="Times New Roman" w:cs="Times New Roman"/>
          <w:sz w:val="28"/>
          <w:szCs w:val="28"/>
        </w:rPr>
        <w:t>о</w:t>
      </w:r>
      <w:proofErr w:type="gramEnd"/>
      <w:r w:rsidRPr="00071477">
        <w:rPr>
          <w:rFonts w:ascii="Times New Roman" w:hAnsi="Times New Roman" w:cs="Times New Roman"/>
          <w:sz w:val="28"/>
          <w:szCs w:val="28"/>
        </w:rPr>
        <w:t xml:space="preserve"> </w:t>
      </w:r>
      <w:proofErr w:type="gramStart"/>
      <w:r w:rsidR="00FE0947">
        <w:rPr>
          <w:rFonts w:ascii="Times New Roman" w:hAnsi="Times New Roman" w:cs="Times New Roman"/>
          <w:sz w:val="28"/>
          <w:szCs w:val="28"/>
        </w:rPr>
        <w:t>ее</w:t>
      </w:r>
      <w:proofErr w:type="gramEnd"/>
      <w:r w:rsidR="00FE0947">
        <w:rPr>
          <w:rFonts w:ascii="Times New Roman" w:hAnsi="Times New Roman" w:cs="Times New Roman"/>
          <w:sz w:val="28"/>
          <w:szCs w:val="28"/>
        </w:rPr>
        <w:t xml:space="preserve"> </w:t>
      </w:r>
      <w:r w:rsidRPr="00071477">
        <w:rPr>
          <w:rFonts w:ascii="Times New Roman" w:hAnsi="Times New Roman" w:cs="Times New Roman"/>
          <w:sz w:val="28"/>
          <w:szCs w:val="28"/>
        </w:rPr>
        <w:t>востребованности участниками ВЭД.</w:t>
      </w:r>
    </w:p>
    <w:p w:rsidR="00AE12F7" w:rsidRPr="00071477" w:rsidRDefault="00AE12F7"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 xml:space="preserve">Преимуществами </w:t>
      </w:r>
      <w:r w:rsidR="00690ED4">
        <w:rPr>
          <w:rFonts w:ascii="Times New Roman" w:hAnsi="Times New Roman" w:cs="Times New Roman"/>
          <w:sz w:val="28"/>
          <w:szCs w:val="28"/>
        </w:rPr>
        <w:t xml:space="preserve">данной </w:t>
      </w:r>
      <w:r w:rsidR="00F35862" w:rsidRPr="00071477">
        <w:rPr>
          <w:rFonts w:ascii="Times New Roman" w:hAnsi="Times New Roman" w:cs="Times New Roman"/>
          <w:sz w:val="28"/>
          <w:szCs w:val="28"/>
        </w:rPr>
        <w:t>технологии в управлении деятельностью таможенных органов явля</w:t>
      </w:r>
      <w:r w:rsidR="00FE0947">
        <w:rPr>
          <w:rFonts w:ascii="Times New Roman" w:hAnsi="Times New Roman" w:cs="Times New Roman"/>
          <w:sz w:val="28"/>
          <w:szCs w:val="28"/>
        </w:rPr>
        <w:t>ю</w:t>
      </w:r>
      <w:r w:rsidR="00F35862" w:rsidRPr="00071477">
        <w:rPr>
          <w:rFonts w:ascii="Times New Roman" w:hAnsi="Times New Roman" w:cs="Times New Roman"/>
          <w:sz w:val="28"/>
          <w:szCs w:val="28"/>
        </w:rPr>
        <w:t>тся:</w:t>
      </w:r>
    </w:p>
    <w:p w:rsidR="00F35862" w:rsidRPr="00071477" w:rsidRDefault="00F35862"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исключение звена процедуры таможенного транзита;</w:t>
      </w:r>
    </w:p>
    <w:p w:rsidR="00F35862" w:rsidRPr="00071477" w:rsidRDefault="00F35862"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сокращение издержек связанных с доставкой товаров под таможенным контролем конечным получателям товаров;</w:t>
      </w:r>
    </w:p>
    <w:p w:rsidR="00F35862" w:rsidRPr="00071477" w:rsidRDefault="00F35862"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сокращение документооборота при осуществлении таможенн</w:t>
      </w:r>
      <w:r w:rsidR="009E5058" w:rsidRPr="00071477">
        <w:rPr>
          <w:rFonts w:ascii="Times New Roman" w:hAnsi="Times New Roman" w:cs="Times New Roman"/>
          <w:sz w:val="28"/>
          <w:szCs w:val="28"/>
        </w:rPr>
        <w:t xml:space="preserve">ых процедур </w:t>
      </w:r>
      <w:r w:rsidRPr="00071477">
        <w:rPr>
          <w:rFonts w:ascii="Times New Roman" w:hAnsi="Times New Roman" w:cs="Times New Roman"/>
          <w:sz w:val="28"/>
          <w:szCs w:val="28"/>
        </w:rPr>
        <w:t>и таможенного контроля;</w:t>
      </w:r>
    </w:p>
    <w:p w:rsidR="009E5058" w:rsidRPr="00071477" w:rsidRDefault="009E5058" w:rsidP="00BC117B">
      <w:pPr>
        <w:spacing w:after="0" w:line="340" w:lineRule="exact"/>
        <w:ind w:firstLine="709"/>
        <w:jc w:val="both"/>
        <w:rPr>
          <w:rFonts w:ascii="Times New Roman" w:hAnsi="Times New Roman" w:cs="Times New Roman"/>
          <w:sz w:val="28"/>
          <w:szCs w:val="28"/>
        </w:rPr>
      </w:pPr>
      <w:r w:rsidRPr="00071477">
        <w:rPr>
          <w:rFonts w:ascii="Times New Roman" w:hAnsi="Times New Roman" w:cs="Times New Roman"/>
          <w:sz w:val="28"/>
          <w:szCs w:val="28"/>
        </w:rPr>
        <w:t>уменьшение общего времени проведения таможенных операций в отношении перемещаемых товаров.</w:t>
      </w:r>
    </w:p>
    <w:p w:rsidR="00071477" w:rsidRPr="00071477"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071477">
        <w:rPr>
          <w:rFonts w:ascii="Times New Roman" w:hAnsi="Times New Roman" w:cs="Times New Roman"/>
          <w:sz w:val="28"/>
          <w:szCs w:val="28"/>
        </w:rPr>
        <w:t xml:space="preserve">Так, например, в Российской Федерации технология </w:t>
      </w:r>
      <w:r w:rsidRPr="00071477">
        <w:rPr>
          <w:rFonts w:ascii="Times New Roman" w:eastAsia="Times New Roman" w:hAnsi="Times New Roman" w:cs="Times New Roman"/>
          <w:sz w:val="28"/>
          <w:szCs w:val="28"/>
          <w:lang w:eastAsia="ru-RU"/>
        </w:rPr>
        <w:t>автоматической регистрации деклараций на товары</w:t>
      </w:r>
      <w:r w:rsidRPr="00071477">
        <w:rPr>
          <w:rFonts w:ascii="Times New Roman" w:hAnsi="Times New Roman" w:cs="Times New Roman"/>
          <w:sz w:val="28"/>
          <w:szCs w:val="28"/>
        </w:rPr>
        <w:t xml:space="preserve"> внедрена в 2015 году</w:t>
      </w:r>
      <w:r>
        <w:rPr>
          <w:rFonts w:ascii="Times New Roman" w:hAnsi="Times New Roman" w:cs="Times New Roman"/>
          <w:sz w:val="28"/>
          <w:szCs w:val="28"/>
        </w:rPr>
        <w:t>.</w:t>
      </w:r>
      <w:r w:rsidRPr="00071477">
        <w:rPr>
          <w:rFonts w:ascii="Times New Roman" w:eastAsia="Times New Roman" w:hAnsi="Times New Roman" w:cs="Times New Roman"/>
          <w:sz w:val="28"/>
          <w:szCs w:val="28"/>
          <w:lang w:eastAsia="ru-RU"/>
        </w:rPr>
        <w:t xml:space="preserve"> </w:t>
      </w:r>
      <w:r w:rsidR="00FE0947">
        <w:rPr>
          <w:rFonts w:ascii="Times New Roman" w:eastAsia="Times New Roman" w:hAnsi="Times New Roman" w:cs="Times New Roman"/>
          <w:sz w:val="28"/>
          <w:szCs w:val="28"/>
          <w:lang w:eastAsia="ru-RU"/>
        </w:rPr>
        <w:t>В</w:t>
      </w:r>
      <w:r w:rsidR="00FE0947" w:rsidRPr="00071477">
        <w:rPr>
          <w:rFonts w:ascii="Times New Roman" w:eastAsia="Times New Roman" w:hAnsi="Times New Roman" w:cs="Times New Roman"/>
          <w:sz w:val="28"/>
          <w:szCs w:val="28"/>
          <w:lang w:eastAsia="ru-RU"/>
        </w:rPr>
        <w:t xml:space="preserve"> отношении экспортируемых товаров </w:t>
      </w:r>
      <w:r w:rsidR="00FE0947">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анная технология </w:t>
      </w:r>
      <w:r w:rsidRPr="00071477">
        <w:rPr>
          <w:rFonts w:ascii="Times New Roman" w:eastAsia="Times New Roman" w:hAnsi="Times New Roman" w:cs="Times New Roman"/>
          <w:sz w:val="28"/>
          <w:szCs w:val="28"/>
          <w:lang w:eastAsia="ru-RU"/>
        </w:rPr>
        <w:t>осуществляется во всех таможенных органах.</w:t>
      </w:r>
    </w:p>
    <w:p w:rsidR="00071477" w:rsidRPr="00071477" w:rsidRDefault="00FE094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Ее р</w:t>
      </w:r>
      <w:r w:rsidR="00071477" w:rsidRPr="00071477">
        <w:rPr>
          <w:rFonts w:ascii="Times New Roman" w:eastAsia="Times New Roman" w:hAnsi="Times New Roman" w:cs="Times New Roman"/>
          <w:sz w:val="28"/>
          <w:szCs w:val="28"/>
          <w:lang w:eastAsia="ru-RU"/>
        </w:rPr>
        <w:t>еализация исключает возможность участия должностного лица таможенного органа в регистрации декларации на товары и значительно сокращает в целом сроки таможенных операций.</w:t>
      </w:r>
    </w:p>
    <w:p w:rsidR="00071477" w:rsidRPr="00B364C3"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B364C3">
        <w:rPr>
          <w:rFonts w:ascii="Times New Roman" w:eastAsia="Times New Roman" w:hAnsi="Times New Roman" w:cs="Times New Roman"/>
          <w:sz w:val="28"/>
          <w:szCs w:val="28"/>
          <w:lang w:eastAsia="ru-RU"/>
        </w:rPr>
        <w:t>Среднее время автоматической регистрации составляет от 20 до 40 секунд.</w:t>
      </w:r>
    </w:p>
    <w:p w:rsidR="00071477" w:rsidRPr="00071477"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071477">
        <w:rPr>
          <w:rFonts w:ascii="Times New Roman" w:eastAsia="Times New Roman" w:hAnsi="Times New Roman" w:cs="Times New Roman"/>
          <w:sz w:val="28"/>
          <w:szCs w:val="28"/>
          <w:lang w:eastAsia="ru-RU"/>
        </w:rPr>
        <w:t xml:space="preserve">ФТС России реализован автоматический выпуск экспортных товаров во всех таможенных органах, правомочных регистрировать декларации на товары. Также ФТС России приступила к практической реализации данной технологии в отношении </w:t>
      </w:r>
      <w:r>
        <w:rPr>
          <w:rFonts w:ascii="Times New Roman" w:eastAsia="Times New Roman" w:hAnsi="Times New Roman" w:cs="Times New Roman"/>
          <w:sz w:val="28"/>
          <w:szCs w:val="28"/>
          <w:lang w:eastAsia="ru-RU"/>
        </w:rPr>
        <w:t>импортируе</w:t>
      </w:r>
      <w:r w:rsidRPr="00071477">
        <w:rPr>
          <w:rFonts w:ascii="Times New Roman" w:eastAsia="Times New Roman" w:hAnsi="Times New Roman" w:cs="Times New Roman"/>
          <w:sz w:val="28"/>
          <w:szCs w:val="28"/>
          <w:lang w:eastAsia="ru-RU"/>
        </w:rPr>
        <w:t>мых товаров.</w:t>
      </w:r>
    </w:p>
    <w:p w:rsidR="00071477" w:rsidRPr="00071477"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071477">
        <w:rPr>
          <w:rFonts w:ascii="Times New Roman" w:eastAsia="Times New Roman" w:hAnsi="Times New Roman" w:cs="Times New Roman"/>
          <w:sz w:val="28"/>
          <w:szCs w:val="28"/>
          <w:lang w:eastAsia="ru-RU"/>
        </w:rPr>
        <w:lastRenderedPageBreak/>
        <w:t xml:space="preserve">В рамках данной технологии принятие решения о выпуске товаров производится информационной системой таможенных органов без участия должностного лица, что делает эту технологию максимально быстрой и прозрачной. Средние сроки автоматического выпуска товаров составляют </w:t>
      </w:r>
      <w:r>
        <w:rPr>
          <w:rFonts w:ascii="Times New Roman" w:eastAsia="Times New Roman" w:hAnsi="Times New Roman" w:cs="Times New Roman"/>
          <w:sz w:val="28"/>
          <w:szCs w:val="28"/>
          <w:lang w:eastAsia="ru-RU"/>
        </w:rPr>
        <w:br/>
      </w:r>
      <w:r w:rsidRPr="00071477">
        <w:rPr>
          <w:rFonts w:ascii="Times New Roman" w:eastAsia="Times New Roman" w:hAnsi="Times New Roman" w:cs="Times New Roman"/>
          <w:sz w:val="28"/>
          <w:szCs w:val="28"/>
          <w:lang w:eastAsia="ru-RU"/>
        </w:rPr>
        <w:t>4 – 5 минут.</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iCs/>
          <w:sz w:val="28"/>
          <w:szCs w:val="28"/>
          <w:lang w:eastAsia="ru-RU"/>
        </w:rPr>
        <w:t>При экспорте товаров.</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sz w:val="28"/>
          <w:szCs w:val="28"/>
          <w:lang w:eastAsia="ru-RU"/>
        </w:rPr>
        <w:t>Общее количество деклараций на товары (ДТ), зарегистрированных в 2016 году в а</w:t>
      </w:r>
      <w:r w:rsidR="00480A20" w:rsidRPr="008C42FD">
        <w:rPr>
          <w:rFonts w:ascii="Times New Roman" w:eastAsia="Times New Roman" w:hAnsi="Times New Roman" w:cs="Times New Roman"/>
          <w:sz w:val="28"/>
          <w:szCs w:val="28"/>
          <w:lang w:eastAsia="ru-RU"/>
        </w:rPr>
        <w:t>в</w:t>
      </w:r>
      <w:r w:rsidRPr="008C42FD">
        <w:rPr>
          <w:rFonts w:ascii="Times New Roman" w:eastAsia="Times New Roman" w:hAnsi="Times New Roman" w:cs="Times New Roman"/>
          <w:sz w:val="28"/>
          <w:szCs w:val="28"/>
          <w:lang w:eastAsia="ru-RU"/>
        </w:rPr>
        <w:t>томатическом режиме – 217 295 шт. (по состоянию на первое полугодие 2016 г.), что составляет более 30 % от общего количества деклараций на экспортируемые товары. В 2015 году было автоматически зарегистрировано 110 089 ДТ (9,3 %).</w:t>
      </w:r>
    </w:p>
    <w:p w:rsidR="00071477" w:rsidRPr="003036B4" w:rsidRDefault="00071477" w:rsidP="00BC117B">
      <w:pPr>
        <w:shd w:val="clear" w:color="auto" w:fill="FFFFFF"/>
        <w:spacing w:after="0" w:line="340" w:lineRule="exact"/>
        <w:ind w:firstLine="851"/>
        <w:jc w:val="both"/>
        <w:rPr>
          <w:rFonts w:ascii="Times New Roman" w:eastAsia="Times New Roman" w:hAnsi="Times New Roman" w:cs="Times New Roman"/>
          <w:spacing w:val="-2"/>
          <w:sz w:val="28"/>
          <w:szCs w:val="28"/>
          <w:lang w:eastAsia="ru-RU"/>
        </w:rPr>
      </w:pPr>
      <w:r w:rsidRPr="003036B4">
        <w:rPr>
          <w:rFonts w:ascii="Times New Roman" w:eastAsia="Times New Roman" w:hAnsi="Times New Roman" w:cs="Times New Roman"/>
          <w:spacing w:val="-2"/>
          <w:sz w:val="28"/>
          <w:szCs w:val="28"/>
          <w:lang w:eastAsia="ru-RU"/>
        </w:rPr>
        <w:t xml:space="preserve">Общее количество ДТ, выпущенных в первом полугодии 2016 году с применением технологии </w:t>
      </w:r>
      <w:proofErr w:type="spellStart"/>
      <w:r w:rsidRPr="003036B4">
        <w:rPr>
          <w:rFonts w:ascii="Times New Roman" w:eastAsia="Times New Roman" w:hAnsi="Times New Roman" w:cs="Times New Roman"/>
          <w:spacing w:val="-2"/>
          <w:sz w:val="28"/>
          <w:szCs w:val="28"/>
          <w:lang w:eastAsia="ru-RU"/>
        </w:rPr>
        <w:t>автовыпуска</w:t>
      </w:r>
      <w:proofErr w:type="spellEnd"/>
      <w:r w:rsidRPr="003036B4">
        <w:rPr>
          <w:rFonts w:ascii="Times New Roman" w:eastAsia="Times New Roman" w:hAnsi="Times New Roman" w:cs="Times New Roman"/>
          <w:spacing w:val="-2"/>
          <w:sz w:val="28"/>
          <w:szCs w:val="28"/>
          <w:lang w:eastAsia="ru-RU"/>
        </w:rPr>
        <w:t xml:space="preserve"> – 11 223 шт. (1,6 % от общего количества ДТ). Всего в 2015 г. выпущено в автоматическом режиме 1550 ДТ.</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iCs/>
          <w:sz w:val="28"/>
          <w:szCs w:val="28"/>
          <w:lang w:eastAsia="ru-RU"/>
        </w:rPr>
        <w:t>При импорте товаров.</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sz w:val="28"/>
          <w:szCs w:val="28"/>
          <w:lang w:eastAsia="ru-RU"/>
        </w:rPr>
        <w:t xml:space="preserve">Практическая реализация </w:t>
      </w:r>
      <w:proofErr w:type="spellStart"/>
      <w:r w:rsidRPr="008C42FD">
        <w:rPr>
          <w:rFonts w:ascii="Times New Roman" w:eastAsia="Times New Roman" w:hAnsi="Times New Roman" w:cs="Times New Roman"/>
          <w:sz w:val="28"/>
          <w:szCs w:val="28"/>
          <w:lang w:eastAsia="ru-RU"/>
        </w:rPr>
        <w:t>авторегистрации</w:t>
      </w:r>
      <w:proofErr w:type="spellEnd"/>
      <w:r w:rsidRPr="008C42FD">
        <w:rPr>
          <w:rFonts w:ascii="Times New Roman" w:eastAsia="Times New Roman" w:hAnsi="Times New Roman" w:cs="Times New Roman"/>
          <w:sz w:val="28"/>
          <w:szCs w:val="28"/>
          <w:lang w:eastAsia="ru-RU"/>
        </w:rPr>
        <w:t xml:space="preserve"> ДТ, поданных в соответствии с таможенной процедурой выпуска для внутреннего потребления, началась с 12 апреля 2016 года.</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sz w:val="28"/>
          <w:szCs w:val="28"/>
          <w:lang w:eastAsia="ru-RU"/>
        </w:rPr>
        <w:t>Общее количество ДТ, зарегистрированных в автоматическом режиме за 3 месяца – более 5 тысяч деклараций на импортируемые товары.</w:t>
      </w:r>
    </w:p>
    <w:p w:rsidR="00071477" w:rsidRPr="008C42FD" w:rsidRDefault="0007147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8C42FD">
        <w:rPr>
          <w:rFonts w:ascii="Times New Roman" w:eastAsia="Times New Roman" w:hAnsi="Times New Roman" w:cs="Times New Roman"/>
          <w:sz w:val="28"/>
          <w:szCs w:val="28"/>
          <w:lang w:eastAsia="ru-RU"/>
        </w:rPr>
        <w:t xml:space="preserve">В настоящее время </w:t>
      </w:r>
      <w:proofErr w:type="spellStart"/>
      <w:r w:rsidRPr="008C42FD">
        <w:rPr>
          <w:rFonts w:ascii="Times New Roman" w:eastAsia="Times New Roman" w:hAnsi="Times New Roman" w:cs="Times New Roman"/>
          <w:sz w:val="28"/>
          <w:szCs w:val="28"/>
          <w:lang w:eastAsia="ru-RU"/>
        </w:rPr>
        <w:t>авторегистрация</w:t>
      </w:r>
      <w:proofErr w:type="spellEnd"/>
      <w:r w:rsidRPr="008C42FD">
        <w:rPr>
          <w:rFonts w:ascii="Times New Roman" w:eastAsia="Times New Roman" w:hAnsi="Times New Roman" w:cs="Times New Roman"/>
          <w:sz w:val="28"/>
          <w:szCs w:val="28"/>
          <w:lang w:eastAsia="ru-RU"/>
        </w:rPr>
        <w:t xml:space="preserve"> ДТ, поданных в соответствии с таможенными процедурами экспорта и выпуска для внутреннего потребления, а также </w:t>
      </w:r>
      <w:proofErr w:type="spellStart"/>
      <w:r w:rsidRPr="008C42FD">
        <w:rPr>
          <w:rFonts w:ascii="Times New Roman" w:eastAsia="Times New Roman" w:hAnsi="Times New Roman" w:cs="Times New Roman"/>
          <w:sz w:val="28"/>
          <w:szCs w:val="28"/>
          <w:lang w:eastAsia="ru-RU"/>
        </w:rPr>
        <w:t>автовыпуск</w:t>
      </w:r>
      <w:proofErr w:type="spellEnd"/>
      <w:r w:rsidRPr="008C42FD">
        <w:rPr>
          <w:rFonts w:ascii="Times New Roman" w:eastAsia="Times New Roman" w:hAnsi="Times New Roman" w:cs="Times New Roman"/>
          <w:sz w:val="28"/>
          <w:szCs w:val="28"/>
          <w:lang w:eastAsia="ru-RU"/>
        </w:rPr>
        <w:t xml:space="preserve"> экспортируемых товаров применяются на всех таможенных постах, правомочных регистрировать ДТ.</w:t>
      </w:r>
    </w:p>
    <w:p w:rsidR="008B0FD9" w:rsidRDefault="003267C7"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sidRPr="004C6828">
        <w:rPr>
          <w:rFonts w:ascii="Times New Roman" w:hAnsi="Times New Roman" w:cs="Times New Roman"/>
          <w:sz w:val="28"/>
          <w:szCs w:val="28"/>
        </w:rPr>
        <w:t>Тема «Автоматическая регистрация деклараций на товары и автоматический выпуск товаров. Практика применения и перспективы развития» стала одной из основных в деловой программ</w:t>
      </w:r>
      <w:r w:rsidR="008B0FD9">
        <w:rPr>
          <w:rFonts w:ascii="Times New Roman" w:hAnsi="Times New Roman" w:cs="Times New Roman"/>
          <w:sz w:val="28"/>
          <w:szCs w:val="28"/>
        </w:rPr>
        <w:t>е</w:t>
      </w:r>
      <w:r w:rsidRPr="004C6828">
        <w:rPr>
          <w:rFonts w:ascii="Times New Roman" w:hAnsi="Times New Roman" w:cs="Times New Roman"/>
          <w:sz w:val="28"/>
          <w:szCs w:val="28"/>
        </w:rPr>
        <w:t xml:space="preserve"> </w:t>
      </w:r>
      <w:r w:rsidR="004C6828" w:rsidRPr="004C6828">
        <w:rPr>
          <w:rFonts w:ascii="Times New Roman" w:eastAsia="Times New Roman" w:hAnsi="Times New Roman" w:cs="Times New Roman"/>
          <w:sz w:val="28"/>
          <w:szCs w:val="28"/>
          <w:lang w:eastAsia="ru-RU"/>
        </w:rPr>
        <w:t>Международной выставки «Таможенная служба – 2016» (Москва, Экспоцентр, 25–26 октября 2016 года)</w:t>
      </w:r>
      <w:r w:rsidR="004C6828">
        <w:rPr>
          <w:rFonts w:ascii="Times New Roman" w:eastAsia="Times New Roman" w:hAnsi="Times New Roman" w:cs="Times New Roman"/>
          <w:sz w:val="28"/>
          <w:szCs w:val="28"/>
          <w:lang w:eastAsia="ru-RU"/>
        </w:rPr>
        <w:t>. На выставке также</w:t>
      </w:r>
      <w:r w:rsidR="008B0FD9">
        <w:rPr>
          <w:rFonts w:ascii="Times New Roman" w:eastAsia="Times New Roman" w:hAnsi="Times New Roman" w:cs="Times New Roman"/>
          <w:sz w:val="28"/>
          <w:szCs w:val="28"/>
          <w:lang w:eastAsia="ru-RU"/>
        </w:rPr>
        <w:t xml:space="preserve"> </w:t>
      </w:r>
      <w:r w:rsidR="004C6828">
        <w:rPr>
          <w:rFonts w:ascii="Times New Roman" w:eastAsia="Times New Roman" w:hAnsi="Times New Roman" w:cs="Times New Roman"/>
          <w:sz w:val="28"/>
          <w:szCs w:val="28"/>
          <w:lang w:eastAsia="ru-RU"/>
        </w:rPr>
        <w:t xml:space="preserve">были </w:t>
      </w:r>
      <w:r w:rsidR="008B0FD9">
        <w:rPr>
          <w:rFonts w:ascii="Times New Roman" w:eastAsia="Times New Roman" w:hAnsi="Times New Roman" w:cs="Times New Roman"/>
          <w:sz w:val="28"/>
          <w:szCs w:val="28"/>
          <w:lang w:eastAsia="ru-RU"/>
        </w:rPr>
        <w:t>продемонстрированы достижения в области реализации таможенного дела, успехи в деле совершенствования механизмов внешнеторговой деятельности</w:t>
      </w:r>
      <w:r w:rsidR="003036B4">
        <w:rPr>
          <w:rFonts w:ascii="Times New Roman" w:eastAsia="Times New Roman" w:hAnsi="Times New Roman" w:cs="Times New Roman"/>
          <w:sz w:val="28"/>
          <w:szCs w:val="28"/>
          <w:lang w:eastAsia="ru-RU"/>
        </w:rPr>
        <w:t>, информационных технологий</w:t>
      </w:r>
      <w:r w:rsidR="008B0FD9">
        <w:rPr>
          <w:rFonts w:ascii="Times New Roman" w:eastAsia="Times New Roman" w:hAnsi="Times New Roman" w:cs="Times New Roman"/>
          <w:sz w:val="28"/>
          <w:szCs w:val="28"/>
          <w:lang w:eastAsia="ru-RU"/>
        </w:rPr>
        <w:t xml:space="preserve"> и их соответствие уровню мировых стандартов.</w:t>
      </w:r>
    </w:p>
    <w:p w:rsidR="001B1FF0" w:rsidRDefault="001B1FF0"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p>
    <w:p w:rsidR="00857290" w:rsidRPr="00857290" w:rsidRDefault="00857290" w:rsidP="00BC117B">
      <w:pPr>
        <w:shd w:val="clear" w:color="auto" w:fill="FFFFFF"/>
        <w:spacing w:after="0" w:line="340" w:lineRule="exact"/>
        <w:ind w:firstLine="851"/>
        <w:jc w:val="both"/>
        <w:rPr>
          <w:rFonts w:ascii="Times New Roman" w:eastAsia="Times New Roman" w:hAnsi="Times New Roman" w:cs="Times New Roman"/>
          <w:b/>
          <w:sz w:val="28"/>
          <w:szCs w:val="28"/>
          <w:lang w:eastAsia="ru-RU"/>
        </w:rPr>
      </w:pPr>
      <w:r w:rsidRPr="00857290">
        <w:rPr>
          <w:rFonts w:ascii="Times New Roman" w:eastAsia="Times New Roman" w:hAnsi="Times New Roman" w:cs="Times New Roman"/>
          <w:b/>
          <w:sz w:val="28"/>
          <w:szCs w:val="28"/>
          <w:lang w:eastAsia="ru-RU"/>
        </w:rPr>
        <w:t>Заключение</w:t>
      </w:r>
    </w:p>
    <w:p w:rsidR="00E304C1" w:rsidRDefault="002F188B" w:rsidP="002F188B">
      <w:pPr>
        <w:pStyle w:val="a3"/>
        <w:spacing w:before="0" w:beforeAutospacing="0" w:after="0" w:afterAutospacing="0" w:line="340" w:lineRule="exact"/>
        <w:ind w:firstLine="851"/>
        <w:jc w:val="both"/>
        <w:rPr>
          <w:color w:val="000000"/>
          <w:sz w:val="28"/>
          <w:szCs w:val="28"/>
        </w:rPr>
      </w:pPr>
      <w:r>
        <w:rPr>
          <w:color w:val="000000"/>
          <w:sz w:val="28"/>
          <w:szCs w:val="28"/>
        </w:rPr>
        <w:t xml:space="preserve">В условиях постоянного роста объема внешней торговли и возрастающей нагрузки на таможенные органы применение информационных систем и технологий приобретает все большее значение. </w:t>
      </w:r>
      <w:r w:rsidR="00E304C1">
        <w:rPr>
          <w:color w:val="000000"/>
          <w:sz w:val="28"/>
          <w:szCs w:val="28"/>
        </w:rPr>
        <w:t>Т</w:t>
      </w:r>
      <w:r>
        <w:rPr>
          <w:color w:val="000000"/>
          <w:sz w:val="28"/>
          <w:szCs w:val="28"/>
        </w:rPr>
        <w:t>аможенные службы всемерно разви</w:t>
      </w:r>
      <w:r w:rsidR="00E304C1">
        <w:rPr>
          <w:color w:val="000000"/>
          <w:sz w:val="28"/>
          <w:szCs w:val="28"/>
        </w:rPr>
        <w:t>вают</w:t>
      </w:r>
      <w:r>
        <w:rPr>
          <w:color w:val="000000"/>
          <w:sz w:val="28"/>
          <w:szCs w:val="28"/>
        </w:rPr>
        <w:t xml:space="preserve"> информационны</w:t>
      </w:r>
      <w:r w:rsidR="00E304C1">
        <w:rPr>
          <w:color w:val="000000"/>
          <w:sz w:val="28"/>
          <w:szCs w:val="28"/>
        </w:rPr>
        <w:t>е</w:t>
      </w:r>
      <w:r>
        <w:rPr>
          <w:color w:val="000000"/>
          <w:sz w:val="28"/>
          <w:szCs w:val="28"/>
        </w:rPr>
        <w:t xml:space="preserve"> систем</w:t>
      </w:r>
      <w:r w:rsidR="00E304C1">
        <w:rPr>
          <w:color w:val="000000"/>
          <w:sz w:val="28"/>
          <w:szCs w:val="28"/>
        </w:rPr>
        <w:t>ы и технологии.</w:t>
      </w:r>
      <w:r>
        <w:rPr>
          <w:color w:val="000000"/>
          <w:sz w:val="28"/>
          <w:szCs w:val="28"/>
        </w:rPr>
        <w:t xml:space="preserve"> </w:t>
      </w:r>
    </w:p>
    <w:p w:rsidR="002F188B" w:rsidRDefault="00B360E4" w:rsidP="002F188B">
      <w:pPr>
        <w:pStyle w:val="a3"/>
        <w:spacing w:before="0" w:beforeAutospacing="0" w:after="0" w:afterAutospacing="0" w:line="340" w:lineRule="exact"/>
        <w:ind w:firstLine="851"/>
        <w:jc w:val="both"/>
        <w:rPr>
          <w:color w:val="000000"/>
          <w:sz w:val="28"/>
          <w:szCs w:val="28"/>
        </w:rPr>
      </w:pPr>
      <w:r>
        <w:rPr>
          <w:color w:val="000000"/>
          <w:sz w:val="28"/>
          <w:szCs w:val="28"/>
          <w:shd w:val="clear" w:color="auto" w:fill="F9F9F9"/>
        </w:rPr>
        <w:t>У</w:t>
      </w:r>
      <w:r w:rsidR="008436E3" w:rsidRPr="00815A0C">
        <w:rPr>
          <w:color w:val="000000"/>
          <w:sz w:val="28"/>
          <w:szCs w:val="28"/>
        </w:rPr>
        <w:t xml:space="preserve">прощение процедур таможенного оформления с использованием современных информационных технологий </w:t>
      </w:r>
      <w:r w:rsidR="00815A0C" w:rsidRPr="00815A0C">
        <w:rPr>
          <w:color w:val="000000"/>
          <w:sz w:val="28"/>
          <w:szCs w:val="28"/>
        </w:rPr>
        <w:t>способствует устранению торговых барьеров во взаимной торговле государств – участников СНГ</w:t>
      </w:r>
      <w:r>
        <w:rPr>
          <w:color w:val="000000"/>
          <w:sz w:val="28"/>
          <w:szCs w:val="28"/>
        </w:rPr>
        <w:t>,</w:t>
      </w:r>
      <w:r w:rsidR="00815A0C" w:rsidRPr="00815A0C">
        <w:rPr>
          <w:color w:val="000000"/>
          <w:sz w:val="28"/>
          <w:szCs w:val="28"/>
          <w:shd w:val="clear" w:color="auto" w:fill="F9F9F9"/>
        </w:rPr>
        <w:t xml:space="preserve"> </w:t>
      </w:r>
      <w:r w:rsidR="00815A0C" w:rsidRPr="00815A0C">
        <w:rPr>
          <w:color w:val="000000"/>
          <w:sz w:val="28"/>
          <w:szCs w:val="28"/>
        </w:rPr>
        <w:lastRenderedPageBreak/>
        <w:t>созданию благоприятных условий участникам внешнеэкономической деятельности</w:t>
      </w:r>
      <w:r>
        <w:rPr>
          <w:color w:val="000000"/>
          <w:sz w:val="28"/>
          <w:szCs w:val="28"/>
        </w:rPr>
        <w:t>,</w:t>
      </w:r>
      <w:r w:rsidR="00815A0C" w:rsidRPr="00815A0C">
        <w:rPr>
          <w:color w:val="000000"/>
          <w:sz w:val="28"/>
          <w:szCs w:val="28"/>
        </w:rPr>
        <w:t xml:space="preserve"> </w:t>
      </w:r>
      <w:r w:rsidR="002F188B">
        <w:rPr>
          <w:color w:val="000000"/>
          <w:sz w:val="28"/>
          <w:szCs w:val="28"/>
        </w:rPr>
        <w:t>позволяет значительно ускорить процесс таможенного оформления и контроля, что, в свою очередь, увеличивает товарооборот и ведет к экономическому росту.</w:t>
      </w:r>
    </w:p>
    <w:p w:rsidR="00B360E4" w:rsidRPr="00B360E4" w:rsidRDefault="00E304C1" w:rsidP="00BC117B">
      <w:pPr>
        <w:shd w:val="clear" w:color="auto" w:fill="FFFFFF"/>
        <w:spacing w:after="0" w:line="340" w:lineRule="exac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B360E4" w:rsidRPr="00B360E4">
        <w:rPr>
          <w:rFonts w:ascii="Times New Roman" w:hAnsi="Times New Roman" w:cs="Times New Roman"/>
          <w:sz w:val="28"/>
          <w:szCs w:val="28"/>
          <w:shd w:val="clear" w:color="auto" w:fill="FFFFFF"/>
        </w:rPr>
        <w:t xml:space="preserve">лектронной торговле и электронным внешнеторговым документам должны соответствовать информационно-компьютерная таможенная служба и таможенные услуги, отвечающие требованиям современного информационного общества. </w:t>
      </w:r>
      <w:bookmarkStart w:id="0" w:name="_GoBack"/>
      <w:bookmarkEnd w:id="0"/>
    </w:p>
    <w:p w:rsidR="00EA6492" w:rsidRDefault="009E44CD" w:rsidP="00BC117B">
      <w:pPr>
        <w:shd w:val="clear" w:color="auto" w:fill="FFFFFF"/>
        <w:spacing w:after="0" w:line="340" w:lineRule="exac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w:t>
      </w:r>
      <w:r w:rsidR="00EA6492" w:rsidRPr="00EA6492">
        <w:rPr>
          <w:rFonts w:ascii="Times New Roman" w:eastAsia="Times New Roman" w:hAnsi="Times New Roman" w:cs="Times New Roman"/>
          <w:sz w:val="28"/>
          <w:szCs w:val="28"/>
          <w:lang w:eastAsia="ru-RU"/>
        </w:rPr>
        <w:t xml:space="preserve">азвитие новых информационных таможенных технологий является одним из основных направлений </w:t>
      </w:r>
      <w:r w:rsidR="00B360E4">
        <w:rPr>
          <w:rFonts w:ascii="Times New Roman" w:eastAsia="Times New Roman" w:hAnsi="Times New Roman" w:cs="Times New Roman"/>
          <w:sz w:val="28"/>
          <w:szCs w:val="28"/>
          <w:lang w:eastAsia="ru-RU"/>
        </w:rPr>
        <w:t xml:space="preserve">дальнейшего </w:t>
      </w:r>
      <w:r w:rsidR="00EA6492" w:rsidRPr="00EA6492">
        <w:rPr>
          <w:rFonts w:ascii="Times New Roman" w:eastAsia="Times New Roman" w:hAnsi="Times New Roman" w:cs="Times New Roman"/>
          <w:sz w:val="28"/>
          <w:szCs w:val="28"/>
          <w:lang w:eastAsia="ru-RU"/>
        </w:rPr>
        <w:t xml:space="preserve">совершенствования </w:t>
      </w:r>
      <w:r w:rsidR="00EA6492">
        <w:rPr>
          <w:rFonts w:ascii="Times New Roman" w:eastAsia="Times New Roman" w:hAnsi="Times New Roman" w:cs="Times New Roman"/>
          <w:sz w:val="28"/>
          <w:szCs w:val="28"/>
          <w:lang w:eastAsia="ru-RU"/>
        </w:rPr>
        <w:t>деятельности таможенных органов</w:t>
      </w:r>
      <w:r w:rsidR="00EA6492" w:rsidRPr="00EA6492">
        <w:rPr>
          <w:rFonts w:ascii="Times New Roman" w:eastAsia="Times New Roman" w:hAnsi="Times New Roman" w:cs="Times New Roman"/>
          <w:sz w:val="28"/>
          <w:szCs w:val="28"/>
          <w:lang w:eastAsia="ru-RU"/>
        </w:rPr>
        <w:t>.</w:t>
      </w:r>
      <w:r w:rsidR="00B360E4">
        <w:rPr>
          <w:rFonts w:ascii="Times New Roman" w:eastAsia="Times New Roman" w:hAnsi="Times New Roman" w:cs="Times New Roman"/>
          <w:sz w:val="28"/>
          <w:szCs w:val="28"/>
          <w:lang w:eastAsia="ru-RU"/>
        </w:rPr>
        <w:t xml:space="preserve"> </w:t>
      </w:r>
    </w:p>
    <w:sectPr w:rsidR="00EA649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C8" w:rsidRDefault="00AA76C8" w:rsidP="0007766F">
      <w:pPr>
        <w:spacing w:after="0" w:line="240" w:lineRule="auto"/>
      </w:pPr>
      <w:r>
        <w:separator/>
      </w:r>
    </w:p>
  </w:endnote>
  <w:endnote w:type="continuationSeparator" w:id="0">
    <w:p w:rsidR="00AA76C8" w:rsidRDefault="00AA76C8" w:rsidP="0007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C8" w:rsidRDefault="00AA76C8" w:rsidP="0007766F">
      <w:pPr>
        <w:spacing w:after="0" w:line="240" w:lineRule="auto"/>
      </w:pPr>
      <w:r>
        <w:separator/>
      </w:r>
    </w:p>
  </w:footnote>
  <w:footnote w:type="continuationSeparator" w:id="0">
    <w:p w:rsidR="00AA76C8" w:rsidRDefault="00AA76C8" w:rsidP="0007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67319"/>
      <w:docPartObj>
        <w:docPartGallery w:val="Page Numbers (Top of Page)"/>
        <w:docPartUnique/>
      </w:docPartObj>
    </w:sdtPr>
    <w:sdtEndPr/>
    <w:sdtContent>
      <w:p w:rsidR="0007766F" w:rsidRDefault="0007766F">
        <w:pPr>
          <w:pStyle w:val="a8"/>
          <w:jc w:val="center"/>
        </w:pPr>
        <w:r>
          <w:fldChar w:fldCharType="begin"/>
        </w:r>
        <w:r>
          <w:instrText>PAGE   \* MERGEFORMAT</w:instrText>
        </w:r>
        <w:r>
          <w:fldChar w:fldCharType="separate"/>
        </w:r>
        <w:r w:rsidR="00E304C1">
          <w:rPr>
            <w:noProof/>
          </w:rPr>
          <w:t>9</w:t>
        </w:r>
        <w:r>
          <w:fldChar w:fldCharType="end"/>
        </w:r>
      </w:p>
    </w:sdtContent>
  </w:sdt>
  <w:p w:rsidR="0007766F" w:rsidRDefault="000776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948"/>
    <w:multiLevelType w:val="multilevel"/>
    <w:tmpl w:val="111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F028F"/>
    <w:multiLevelType w:val="multilevel"/>
    <w:tmpl w:val="B2C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1532C"/>
    <w:multiLevelType w:val="multilevel"/>
    <w:tmpl w:val="29A4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F5191"/>
    <w:multiLevelType w:val="multilevel"/>
    <w:tmpl w:val="F7E4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A8554A"/>
    <w:multiLevelType w:val="multilevel"/>
    <w:tmpl w:val="61FC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1541C"/>
    <w:multiLevelType w:val="multilevel"/>
    <w:tmpl w:val="151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608F3"/>
    <w:multiLevelType w:val="multilevel"/>
    <w:tmpl w:val="E712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F1869"/>
    <w:multiLevelType w:val="multilevel"/>
    <w:tmpl w:val="35F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40"/>
    <w:rsid w:val="000025B9"/>
    <w:rsid w:val="00071477"/>
    <w:rsid w:val="0007766F"/>
    <w:rsid w:val="000F7DD9"/>
    <w:rsid w:val="00101C67"/>
    <w:rsid w:val="001812A9"/>
    <w:rsid w:val="001A7C51"/>
    <w:rsid w:val="001B1FF0"/>
    <w:rsid w:val="001F7159"/>
    <w:rsid w:val="0023130B"/>
    <w:rsid w:val="00262B52"/>
    <w:rsid w:val="002634F5"/>
    <w:rsid w:val="002C2571"/>
    <w:rsid w:val="002F188B"/>
    <w:rsid w:val="003036B4"/>
    <w:rsid w:val="003267C7"/>
    <w:rsid w:val="00337FE1"/>
    <w:rsid w:val="0037263C"/>
    <w:rsid w:val="00372DF4"/>
    <w:rsid w:val="003A414B"/>
    <w:rsid w:val="003A4FE6"/>
    <w:rsid w:val="003E14F7"/>
    <w:rsid w:val="004653A8"/>
    <w:rsid w:val="00480A20"/>
    <w:rsid w:val="00492EEB"/>
    <w:rsid w:val="004C6828"/>
    <w:rsid w:val="004C6EA1"/>
    <w:rsid w:val="00542AE4"/>
    <w:rsid w:val="00562341"/>
    <w:rsid w:val="00567D67"/>
    <w:rsid w:val="006351D9"/>
    <w:rsid w:val="00647594"/>
    <w:rsid w:val="00690ED4"/>
    <w:rsid w:val="006B7375"/>
    <w:rsid w:val="007606AB"/>
    <w:rsid w:val="007A57FF"/>
    <w:rsid w:val="007C3B14"/>
    <w:rsid w:val="007D6522"/>
    <w:rsid w:val="00802B1F"/>
    <w:rsid w:val="008036AE"/>
    <w:rsid w:val="00815A0C"/>
    <w:rsid w:val="008436E3"/>
    <w:rsid w:val="00857290"/>
    <w:rsid w:val="008B0AEF"/>
    <w:rsid w:val="008B0FD9"/>
    <w:rsid w:val="008C42FD"/>
    <w:rsid w:val="009115C5"/>
    <w:rsid w:val="0092523C"/>
    <w:rsid w:val="009345D8"/>
    <w:rsid w:val="00972226"/>
    <w:rsid w:val="009E2B03"/>
    <w:rsid w:val="009E44CD"/>
    <w:rsid w:val="009E5058"/>
    <w:rsid w:val="00A23626"/>
    <w:rsid w:val="00A412BA"/>
    <w:rsid w:val="00A879F8"/>
    <w:rsid w:val="00AA76C8"/>
    <w:rsid w:val="00AB1217"/>
    <w:rsid w:val="00AC4711"/>
    <w:rsid w:val="00AE12F7"/>
    <w:rsid w:val="00B07164"/>
    <w:rsid w:val="00B17139"/>
    <w:rsid w:val="00B360E4"/>
    <w:rsid w:val="00B364C3"/>
    <w:rsid w:val="00B75FE9"/>
    <w:rsid w:val="00B971FF"/>
    <w:rsid w:val="00B97C1B"/>
    <w:rsid w:val="00BC117B"/>
    <w:rsid w:val="00BD7E64"/>
    <w:rsid w:val="00BF06D4"/>
    <w:rsid w:val="00BF1ACF"/>
    <w:rsid w:val="00C16DD7"/>
    <w:rsid w:val="00C374E4"/>
    <w:rsid w:val="00C62040"/>
    <w:rsid w:val="00C92E41"/>
    <w:rsid w:val="00CA2D0A"/>
    <w:rsid w:val="00CB4CF0"/>
    <w:rsid w:val="00CB51BA"/>
    <w:rsid w:val="00CB61A6"/>
    <w:rsid w:val="00D74342"/>
    <w:rsid w:val="00D76F5A"/>
    <w:rsid w:val="00D85759"/>
    <w:rsid w:val="00DB239D"/>
    <w:rsid w:val="00DB7FF7"/>
    <w:rsid w:val="00DF1101"/>
    <w:rsid w:val="00E168E9"/>
    <w:rsid w:val="00E304C1"/>
    <w:rsid w:val="00E40B02"/>
    <w:rsid w:val="00E628DD"/>
    <w:rsid w:val="00E629AA"/>
    <w:rsid w:val="00EA5960"/>
    <w:rsid w:val="00EA6492"/>
    <w:rsid w:val="00EC7AEF"/>
    <w:rsid w:val="00F22E5E"/>
    <w:rsid w:val="00F24162"/>
    <w:rsid w:val="00F35862"/>
    <w:rsid w:val="00F576EF"/>
    <w:rsid w:val="00FA23F8"/>
    <w:rsid w:val="00FB085D"/>
    <w:rsid w:val="00FB5FD2"/>
    <w:rsid w:val="00FE0947"/>
    <w:rsid w:val="00FF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342"/>
  </w:style>
  <w:style w:type="character" w:customStyle="1" w:styleId="20">
    <w:name w:val="Заголовок 2 Знак"/>
    <w:basedOn w:val="a0"/>
    <w:link w:val="2"/>
    <w:uiPriority w:val="9"/>
    <w:rsid w:val="00B07164"/>
    <w:rPr>
      <w:rFonts w:ascii="Times New Roman" w:eastAsia="Times New Roman" w:hAnsi="Times New Roman" w:cs="Times New Roman"/>
      <w:b/>
      <w:bCs/>
      <w:sz w:val="36"/>
      <w:szCs w:val="36"/>
      <w:lang w:eastAsia="ru-RU"/>
    </w:rPr>
  </w:style>
  <w:style w:type="paragraph" w:customStyle="1" w:styleId="articleinfo">
    <w:name w:val="articleinfo"/>
    <w:basedOn w:val="a"/>
    <w:rsid w:val="00B0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B07164"/>
  </w:style>
  <w:style w:type="character" w:styleId="a4">
    <w:name w:val="Emphasis"/>
    <w:basedOn w:val="a0"/>
    <w:uiPriority w:val="20"/>
    <w:qFormat/>
    <w:rsid w:val="00B07164"/>
    <w:rPr>
      <w:i/>
      <w:iCs/>
    </w:rPr>
  </w:style>
  <w:style w:type="character" w:styleId="a5">
    <w:name w:val="Strong"/>
    <w:basedOn w:val="a0"/>
    <w:uiPriority w:val="22"/>
    <w:qFormat/>
    <w:rsid w:val="00B07164"/>
    <w:rPr>
      <w:b/>
      <w:bCs/>
    </w:rPr>
  </w:style>
  <w:style w:type="paragraph" w:styleId="a6">
    <w:name w:val="Balloon Text"/>
    <w:basedOn w:val="a"/>
    <w:link w:val="a7"/>
    <w:uiPriority w:val="99"/>
    <w:semiHidden/>
    <w:unhideWhenUsed/>
    <w:rsid w:val="00B07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164"/>
    <w:rPr>
      <w:rFonts w:ascii="Tahoma" w:hAnsi="Tahoma" w:cs="Tahoma"/>
      <w:sz w:val="16"/>
      <w:szCs w:val="16"/>
    </w:rPr>
  </w:style>
  <w:style w:type="paragraph" w:styleId="a8">
    <w:name w:val="header"/>
    <w:basedOn w:val="a"/>
    <w:link w:val="a9"/>
    <w:uiPriority w:val="99"/>
    <w:unhideWhenUsed/>
    <w:rsid w:val="000776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66F"/>
  </w:style>
  <w:style w:type="paragraph" w:styleId="aa">
    <w:name w:val="footer"/>
    <w:basedOn w:val="a"/>
    <w:link w:val="ab"/>
    <w:uiPriority w:val="99"/>
    <w:unhideWhenUsed/>
    <w:rsid w:val="000776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66F"/>
  </w:style>
  <w:style w:type="character" w:styleId="ac">
    <w:name w:val="Hyperlink"/>
    <w:basedOn w:val="a0"/>
    <w:uiPriority w:val="99"/>
    <w:semiHidden/>
    <w:unhideWhenUsed/>
    <w:rsid w:val="00EA5960"/>
    <w:rPr>
      <w:color w:val="0000FF"/>
      <w:u w:val="single"/>
    </w:rPr>
  </w:style>
  <w:style w:type="character" w:customStyle="1" w:styleId="ad">
    <w:name w:val="Основной текст_"/>
    <w:link w:val="1"/>
    <w:rsid w:val="007606AB"/>
    <w:rPr>
      <w:shd w:val="clear" w:color="auto" w:fill="FFFFFF"/>
    </w:rPr>
  </w:style>
  <w:style w:type="paragraph" w:customStyle="1" w:styleId="1">
    <w:name w:val="Основной текст1"/>
    <w:basedOn w:val="a"/>
    <w:link w:val="ad"/>
    <w:rsid w:val="007606AB"/>
    <w:pPr>
      <w:widowControl w:val="0"/>
      <w:shd w:val="clear" w:color="auto" w:fill="FFFFFF"/>
      <w:spacing w:after="300" w:line="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7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342"/>
  </w:style>
  <w:style w:type="character" w:customStyle="1" w:styleId="20">
    <w:name w:val="Заголовок 2 Знак"/>
    <w:basedOn w:val="a0"/>
    <w:link w:val="2"/>
    <w:uiPriority w:val="9"/>
    <w:rsid w:val="00B07164"/>
    <w:rPr>
      <w:rFonts w:ascii="Times New Roman" w:eastAsia="Times New Roman" w:hAnsi="Times New Roman" w:cs="Times New Roman"/>
      <w:b/>
      <w:bCs/>
      <w:sz w:val="36"/>
      <w:szCs w:val="36"/>
      <w:lang w:eastAsia="ru-RU"/>
    </w:rPr>
  </w:style>
  <w:style w:type="paragraph" w:customStyle="1" w:styleId="articleinfo">
    <w:name w:val="articleinfo"/>
    <w:basedOn w:val="a"/>
    <w:rsid w:val="00B0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B07164"/>
  </w:style>
  <w:style w:type="character" w:styleId="a4">
    <w:name w:val="Emphasis"/>
    <w:basedOn w:val="a0"/>
    <w:uiPriority w:val="20"/>
    <w:qFormat/>
    <w:rsid w:val="00B07164"/>
    <w:rPr>
      <w:i/>
      <w:iCs/>
    </w:rPr>
  </w:style>
  <w:style w:type="character" w:styleId="a5">
    <w:name w:val="Strong"/>
    <w:basedOn w:val="a0"/>
    <w:uiPriority w:val="22"/>
    <w:qFormat/>
    <w:rsid w:val="00B07164"/>
    <w:rPr>
      <w:b/>
      <w:bCs/>
    </w:rPr>
  </w:style>
  <w:style w:type="paragraph" w:styleId="a6">
    <w:name w:val="Balloon Text"/>
    <w:basedOn w:val="a"/>
    <w:link w:val="a7"/>
    <w:uiPriority w:val="99"/>
    <w:semiHidden/>
    <w:unhideWhenUsed/>
    <w:rsid w:val="00B07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164"/>
    <w:rPr>
      <w:rFonts w:ascii="Tahoma" w:hAnsi="Tahoma" w:cs="Tahoma"/>
      <w:sz w:val="16"/>
      <w:szCs w:val="16"/>
    </w:rPr>
  </w:style>
  <w:style w:type="paragraph" w:styleId="a8">
    <w:name w:val="header"/>
    <w:basedOn w:val="a"/>
    <w:link w:val="a9"/>
    <w:uiPriority w:val="99"/>
    <w:unhideWhenUsed/>
    <w:rsid w:val="000776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766F"/>
  </w:style>
  <w:style w:type="paragraph" w:styleId="aa">
    <w:name w:val="footer"/>
    <w:basedOn w:val="a"/>
    <w:link w:val="ab"/>
    <w:uiPriority w:val="99"/>
    <w:unhideWhenUsed/>
    <w:rsid w:val="000776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766F"/>
  </w:style>
  <w:style w:type="character" w:styleId="ac">
    <w:name w:val="Hyperlink"/>
    <w:basedOn w:val="a0"/>
    <w:uiPriority w:val="99"/>
    <w:semiHidden/>
    <w:unhideWhenUsed/>
    <w:rsid w:val="00EA5960"/>
    <w:rPr>
      <w:color w:val="0000FF"/>
      <w:u w:val="single"/>
    </w:rPr>
  </w:style>
  <w:style w:type="character" w:customStyle="1" w:styleId="ad">
    <w:name w:val="Основной текст_"/>
    <w:link w:val="1"/>
    <w:rsid w:val="007606AB"/>
    <w:rPr>
      <w:shd w:val="clear" w:color="auto" w:fill="FFFFFF"/>
    </w:rPr>
  </w:style>
  <w:style w:type="paragraph" w:customStyle="1" w:styleId="1">
    <w:name w:val="Основной текст1"/>
    <w:basedOn w:val="a"/>
    <w:link w:val="ad"/>
    <w:rsid w:val="007606AB"/>
    <w:pPr>
      <w:widowControl w:val="0"/>
      <w:shd w:val="clear" w:color="auto" w:fill="FFFFFF"/>
      <w:spacing w:after="30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75">
      <w:bodyDiv w:val="1"/>
      <w:marLeft w:val="0"/>
      <w:marRight w:val="0"/>
      <w:marTop w:val="0"/>
      <w:marBottom w:val="0"/>
      <w:divBdr>
        <w:top w:val="none" w:sz="0" w:space="0" w:color="auto"/>
        <w:left w:val="none" w:sz="0" w:space="0" w:color="auto"/>
        <w:bottom w:val="none" w:sz="0" w:space="0" w:color="auto"/>
        <w:right w:val="none" w:sz="0" w:space="0" w:color="auto"/>
      </w:divBdr>
    </w:div>
    <w:div w:id="199827242">
      <w:bodyDiv w:val="1"/>
      <w:marLeft w:val="0"/>
      <w:marRight w:val="0"/>
      <w:marTop w:val="0"/>
      <w:marBottom w:val="0"/>
      <w:divBdr>
        <w:top w:val="none" w:sz="0" w:space="0" w:color="auto"/>
        <w:left w:val="none" w:sz="0" w:space="0" w:color="auto"/>
        <w:bottom w:val="none" w:sz="0" w:space="0" w:color="auto"/>
        <w:right w:val="none" w:sz="0" w:space="0" w:color="auto"/>
      </w:divBdr>
    </w:div>
    <w:div w:id="873931760">
      <w:bodyDiv w:val="1"/>
      <w:marLeft w:val="0"/>
      <w:marRight w:val="0"/>
      <w:marTop w:val="0"/>
      <w:marBottom w:val="0"/>
      <w:divBdr>
        <w:top w:val="none" w:sz="0" w:space="0" w:color="auto"/>
        <w:left w:val="none" w:sz="0" w:space="0" w:color="auto"/>
        <w:bottom w:val="none" w:sz="0" w:space="0" w:color="auto"/>
        <w:right w:val="none" w:sz="0" w:space="0" w:color="auto"/>
      </w:divBdr>
      <w:divsChild>
        <w:div w:id="1535119459">
          <w:marLeft w:val="0"/>
          <w:marRight w:val="0"/>
          <w:marTop w:val="0"/>
          <w:marBottom w:val="0"/>
          <w:divBdr>
            <w:top w:val="none" w:sz="0" w:space="0" w:color="auto"/>
            <w:left w:val="none" w:sz="0" w:space="0" w:color="auto"/>
            <w:bottom w:val="none" w:sz="0" w:space="0" w:color="auto"/>
            <w:right w:val="none" w:sz="0" w:space="0" w:color="auto"/>
          </w:divBdr>
          <w:divsChild>
            <w:div w:id="1994984524">
              <w:marLeft w:val="0"/>
              <w:marRight w:val="0"/>
              <w:marTop w:val="0"/>
              <w:marBottom w:val="0"/>
              <w:divBdr>
                <w:top w:val="none" w:sz="0" w:space="0" w:color="auto"/>
                <w:left w:val="none" w:sz="0" w:space="0" w:color="auto"/>
                <w:bottom w:val="none" w:sz="0" w:space="0" w:color="auto"/>
                <w:right w:val="none" w:sz="0" w:space="0" w:color="auto"/>
              </w:divBdr>
            </w:div>
            <w:div w:id="1077442132">
              <w:marLeft w:val="0"/>
              <w:marRight w:val="0"/>
              <w:marTop w:val="0"/>
              <w:marBottom w:val="0"/>
              <w:divBdr>
                <w:top w:val="none" w:sz="0" w:space="0" w:color="auto"/>
                <w:left w:val="none" w:sz="0" w:space="0" w:color="auto"/>
                <w:bottom w:val="none" w:sz="0" w:space="0" w:color="auto"/>
                <w:right w:val="none" w:sz="0" w:space="0" w:color="auto"/>
              </w:divBdr>
            </w:div>
            <w:div w:id="360017115">
              <w:marLeft w:val="0"/>
              <w:marRight w:val="0"/>
              <w:marTop w:val="0"/>
              <w:marBottom w:val="0"/>
              <w:divBdr>
                <w:top w:val="none" w:sz="0" w:space="0" w:color="auto"/>
                <w:left w:val="none" w:sz="0" w:space="0" w:color="auto"/>
                <w:bottom w:val="none" w:sz="0" w:space="0" w:color="auto"/>
                <w:right w:val="none" w:sz="0" w:space="0" w:color="auto"/>
              </w:divBdr>
            </w:div>
            <w:div w:id="10024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562">
      <w:bodyDiv w:val="1"/>
      <w:marLeft w:val="0"/>
      <w:marRight w:val="0"/>
      <w:marTop w:val="0"/>
      <w:marBottom w:val="0"/>
      <w:divBdr>
        <w:top w:val="none" w:sz="0" w:space="0" w:color="auto"/>
        <w:left w:val="none" w:sz="0" w:space="0" w:color="auto"/>
        <w:bottom w:val="none" w:sz="0" w:space="0" w:color="auto"/>
        <w:right w:val="none" w:sz="0" w:space="0" w:color="auto"/>
      </w:divBdr>
    </w:div>
    <w:div w:id="18395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10</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2016-11-10T14:44:00Z</cp:lastPrinted>
  <dcterms:created xsi:type="dcterms:W3CDTF">2016-10-28T11:56:00Z</dcterms:created>
  <dcterms:modified xsi:type="dcterms:W3CDTF">2016-11-14T07:24:00Z</dcterms:modified>
</cp:coreProperties>
</file>